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3C" w:rsidRDefault="00CE45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吉林市船营区司法局</w:t>
      </w:r>
    </w:p>
    <w:p w:rsidR="0069523C" w:rsidRDefault="0088169A" w:rsidP="00F83357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2019年政府信息公开工作年度报告</w:t>
      </w:r>
    </w:p>
    <w:p w:rsidR="0069523C" w:rsidRDefault="0088169A" w:rsidP="00F83357">
      <w:pPr>
        <w:spacing w:line="800" w:lineRule="exact"/>
        <w:jc w:val="center"/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20</w:t>
      </w:r>
      <w:r w:rsidR="00CE4505"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年</w:t>
      </w:r>
      <w:r w:rsidR="00CE4505"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月</w:t>
      </w:r>
      <w:r w:rsidR="00CE4505"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13</w:t>
      </w: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日</w:t>
      </w:r>
    </w:p>
    <w:p w:rsidR="00F83357" w:rsidRDefault="00F83357">
      <w:pPr>
        <w:jc w:val="center"/>
        <w:rPr>
          <w:rFonts w:ascii="楷体" w:eastAsia="楷体" w:hAnsi="楷体" w:cs="楷体"/>
          <w:color w:val="333333"/>
          <w:sz w:val="32"/>
          <w:szCs w:val="32"/>
          <w:shd w:val="clear" w:color="auto" w:fill="FFFFFF"/>
        </w:rPr>
      </w:pPr>
    </w:p>
    <w:p w:rsidR="0069523C" w:rsidRDefault="0088169A">
      <w:pPr>
        <w:ind w:firstLineChars="200" w:firstLine="640"/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，我局编制了</w:t>
      </w:r>
      <w:r w:rsidR="003566F6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吉林市船营区司法局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2019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2019年1月1日起至2019年12月31日止。本年报通过</w:t>
      </w:r>
      <w:r w:rsidR="003566F6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吉林市船营区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人民政府网站——政府信息公开专栏向社会公开（网址：</w:t>
      </w:r>
      <w:r w:rsidR="003566F6" w:rsidRPr="003566F6">
        <w:rPr>
          <w:rFonts w:ascii="仿宋_GB2312" w:eastAsia="仿宋_GB2312" w:hAnsi="仿宋_GB2312" w:cs="仿宋_GB2312"/>
          <w:bCs/>
          <w:color w:val="333333"/>
          <w:sz w:val="32"/>
          <w:szCs w:val="32"/>
          <w:shd w:val="clear" w:color="auto" w:fill="FFFFFF"/>
        </w:rPr>
        <w:t>http://www.jlcy.gov.cn/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</w:t>
      </w:r>
      <w:r w:rsidR="003566F6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吉林市船营区司法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局，地址：</w:t>
      </w:r>
      <w:r w:rsidR="003566F6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吉林市松江中路87号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，邮编：</w:t>
      </w:r>
      <w:r w:rsidR="003566F6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132011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，电话：0432-</w:t>
      </w:r>
      <w:r w:rsidR="003566F6"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64831127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，邮箱：</w:t>
      </w:r>
      <w:r w:rsidR="003566F6">
        <w:rPr>
          <w:rFonts w:ascii="仿宋" w:eastAsia="仿宋" w:hAnsi="仿宋" w:cs="仿宋" w:hint="eastAsia"/>
          <w:sz w:val="32"/>
          <w:szCs w:val="32"/>
        </w:rPr>
        <w:t>sifaju4831127@sina.com</w:t>
      </w:r>
      <w:r>
        <w:rPr>
          <w:rFonts w:ascii="仿宋_GB2312" w:eastAsia="仿宋_GB2312" w:hAnsi="仿宋_GB2312" w:cs="仿宋_GB2312" w:hint="eastAsia"/>
          <w:bCs/>
          <w:color w:val="333333"/>
          <w:sz w:val="32"/>
          <w:szCs w:val="32"/>
          <w:shd w:val="clear" w:color="auto" w:fill="FFFFFF"/>
        </w:rPr>
        <w:t>。</w:t>
      </w:r>
    </w:p>
    <w:p w:rsidR="0069523C" w:rsidRDefault="0088169A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lastRenderedPageBreak/>
        <w:t>一、总体情况</w:t>
      </w:r>
    </w:p>
    <w:p w:rsidR="00EF184C" w:rsidRPr="0025414A" w:rsidRDefault="00EF184C" w:rsidP="00EF184C">
      <w:pPr>
        <w:ind w:firstLineChars="200" w:firstLine="640"/>
        <w:rPr>
          <w:rFonts w:ascii="仿宋_GB2312" w:eastAsia="仿宋_GB2312" w:hAnsi="Times New Roman"/>
          <w:bCs/>
          <w:color w:val="333333"/>
          <w:sz w:val="32"/>
          <w:szCs w:val="32"/>
          <w:shd w:val="clear" w:color="auto" w:fill="FFFFFF"/>
        </w:rPr>
      </w:pP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2019年区司法局紧紧围绕区委、区政府决策部署，把政府信息公开工作作为密切联系群众，转变工作作风，促进工作落实的重要举措，及时主动向社会公开司法行政有关政策和措施，信息公开年度各项工作有序推进。</w:t>
      </w:r>
    </w:p>
    <w:p w:rsidR="00EF184C" w:rsidRPr="0025414A" w:rsidRDefault="00EF184C" w:rsidP="00EF184C">
      <w:pPr>
        <w:ind w:firstLineChars="200" w:firstLine="640"/>
        <w:rPr>
          <w:rFonts w:ascii="仿宋_GB2312" w:eastAsia="仿宋_GB2312" w:hAnsi="Times New Roman"/>
          <w:bCs/>
          <w:color w:val="333333"/>
          <w:sz w:val="32"/>
          <w:szCs w:val="32"/>
          <w:shd w:val="clear" w:color="auto" w:fill="FFFFFF"/>
        </w:rPr>
      </w:pP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（一）贯彻落实《新条例》，建立健全组织制度。机构改革后，</w:t>
      </w:r>
      <w:r w:rsidR="003828E8"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随着行政职能的增加，我局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成立了由单位主要负责人为组长，分管领导为副组长的政府信息公开工作领导小组，在局党政综合科设置政务信息查询点，指派一名党政办公室工作人员兼职承担政务公开工作</w:t>
      </w:r>
      <w:r w:rsidRPr="0025414A">
        <w:rPr>
          <w:rFonts w:ascii="仿宋_GB2312" w:eastAsia="仿宋_GB2312" w:hAnsi="仿宋" w:cs="仿宋" w:hint="eastAsia"/>
          <w:sz w:val="32"/>
          <w:szCs w:val="32"/>
        </w:rPr>
        <w:t>。落实政府信息公开工作责任制，严格遵守《司法局信息公开工作制度》。主管领导负责保密工作，进一步严格政务公开审批程序，公开内容需填报《船营区司法局政务公开报告审批表》，并经由分管领导、主管领导审批签字后，并负责上传。 按照要求，完善充实政府公开栏目，及时将有关信息在网上公示。</w:t>
      </w:r>
    </w:p>
    <w:p w:rsidR="00EF184C" w:rsidRPr="0025414A" w:rsidRDefault="00EF184C" w:rsidP="00EF184C">
      <w:pPr>
        <w:ind w:firstLineChars="200" w:firstLine="640"/>
        <w:rPr>
          <w:rFonts w:ascii="仿宋_GB2312" w:eastAsia="仿宋_GB2312" w:hAnsi="Times New Roman"/>
          <w:bCs/>
          <w:color w:val="333333"/>
          <w:sz w:val="32"/>
          <w:szCs w:val="32"/>
          <w:shd w:val="clear" w:color="auto" w:fill="FFFFFF"/>
        </w:rPr>
      </w:pP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（二）拓展信息公开渠道，主动公开政府信息。</w:t>
      </w:r>
      <w:r w:rsidR="003828E8"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机构改革后，重新组建的司法局增加了相应的工作职能，我局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及时更新了政府信息公开指南和完善了公开目录。全年政府网站上主动公开政府信息数量</w:t>
      </w:r>
      <w:r w:rsidR="003828E8"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12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条。同时，</w:t>
      </w:r>
      <w:r w:rsidR="003828E8"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区司法局通过“船营公共法律服务中心”公众号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主动公开政府信息数量</w:t>
      </w:r>
      <w:r w:rsidR="003828E8"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7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条。</w:t>
      </w:r>
    </w:p>
    <w:p w:rsidR="003828E8" w:rsidRPr="0025414A" w:rsidRDefault="003828E8" w:rsidP="00EF184C">
      <w:pPr>
        <w:ind w:firstLineChars="200" w:firstLine="640"/>
        <w:rPr>
          <w:rFonts w:ascii="仿宋_GB2312" w:eastAsia="仿宋_GB2312" w:hAnsi="Times New Roman"/>
          <w:bCs/>
          <w:color w:val="333333"/>
          <w:sz w:val="32"/>
          <w:szCs w:val="32"/>
          <w:shd w:val="clear" w:color="auto" w:fill="FFFFFF"/>
        </w:rPr>
      </w:pP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（三）加强</w:t>
      </w:r>
      <w:r w:rsidR="0000067D"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政府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信息管理，提高</w:t>
      </w:r>
      <w:r w:rsidR="0000067D"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政务公开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。</w:t>
      </w:r>
      <w:r w:rsidR="0000067D"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区司法局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进一步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lastRenderedPageBreak/>
        <w:t>细化主动公开工作流程，规范了</w:t>
      </w:r>
      <w:r w:rsidR="0000067D"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政府信息</w:t>
      </w:r>
      <w:r w:rsidRPr="0025414A">
        <w:rPr>
          <w:rFonts w:ascii="仿宋_GB2312" w:eastAsia="仿宋_GB2312" w:hAnsi="Times New Roman" w:hint="eastAsia"/>
          <w:bCs/>
          <w:color w:val="333333"/>
          <w:sz w:val="32"/>
          <w:szCs w:val="32"/>
          <w:shd w:val="clear" w:color="auto" w:fill="FFFFFF"/>
        </w:rPr>
        <w:t>公开各环节及程序，完善信息公开协调机制和发布机制，使政府信息的管理更加规范。</w:t>
      </w:r>
      <w:r w:rsidR="0000067D" w:rsidRPr="0025414A">
        <w:rPr>
          <w:rFonts w:ascii="仿宋_GB2312" w:eastAsia="仿宋_GB2312" w:hAnsi="Times New Roman" w:hint="eastAsia"/>
          <w:sz w:val="32"/>
          <w:szCs w:val="32"/>
        </w:rPr>
        <w:t>同时，加强区司法局自行维护的专栏的日常</w:t>
      </w:r>
      <w:r w:rsidRPr="0025414A">
        <w:rPr>
          <w:rFonts w:ascii="仿宋_GB2312" w:eastAsia="仿宋_GB2312" w:hAnsi="Times New Roman" w:hint="eastAsia"/>
          <w:sz w:val="32"/>
          <w:szCs w:val="32"/>
        </w:rPr>
        <w:t>维护，</w:t>
      </w:r>
      <w:r w:rsidR="0000067D" w:rsidRPr="0025414A">
        <w:rPr>
          <w:rFonts w:ascii="仿宋_GB2312" w:eastAsia="仿宋_GB2312" w:hAnsi="Times New Roman" w:hint="eastAsia"/>
          <w:sz w:val="32"/>
          <w:szCs w:val="32"/>
        </w:rPr>
        <w:t>做到了更新信息的时效性</w:t>
      </w:r>
      <w:r w:rsidRPr="0025414A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69523C" w:rsidRDefault="0088169A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二、主动公开政府信息的情况</w:t>
      </w:r>
    </w:p>
    <w:p w:rsidR="0000067D" w:rsidRDefault="0000067D" w:rsidP="0000067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>
        <w:rPr>
          <w:rFonts w:ascii="仿宋" w:eastAsia="仿宋" w:hAnsi="仿宋" w:cs="仿宋" w:hint="eastAsia"/>
          <w:sz w:val="32"/>
          <w:szCs w:val="32"/>
        </w:rPr>
        <w:t xml:space="preserve">主动公开政府信息数：2019年共主动公开信息19条。 </w:t>
      </w:r>
    </w:p>
    <w:p w:rsidR="0000067D" w:rsidRPr="0000067D" w:rsidRDefault="0000067D" w:rsidP="0000067D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通过不同渠道和方式公开政府信息情况：2019</w:t>
      </w:r>
      <w:r w:rsidRPr="0000067D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区</w:t>
      </w:r>
      <w:r w:rsidRPr="0000067D">
        <w:rPr>
          <w:rFonts w:ascii="仿宋" w:eastAsia="仿宋" w:hAnsi="仿宋" w:cs="仿宋" w:hint="eastAsia"/>
          <w:sz w:val="32"/>
          <w:szCs w:val="32"/>
        </w:rPr>
        <w:t>司法局主要通过政府网上公开以及</w:t>
      </w:r>
      <w:r w:rsidR="0025414A">
        <w:rPr>
          <w:rFonts w:ascii="仿宋" w:eastAsia="仿宋" w:hAnsi="仿宋" w:cs="仿宋" w:hint="eastAsia"/>
          <w:sz w:val="32"/>
          <w:szCs w:val="32"/>
        </w:rPr>
        <w:t>、“船营公共法律服务中心”公众号公开信息，</w:t>
      </w:r>
      <w:r w:rsidRPr="0000067D">
        <w:rPr>
          <w:rFonts w:ascii="仿宋" w:eastAsia="仿宋" w:hAnsi="仿宋" w:cs="仿宋" w:hint="eastAsia"/>
          <w:sz w:val="32"/>
          <w:szCs w:val="32"/>
        </w:rPr>
        <w:t>其中：政府网站公开</w:t>
      </w:r>
      <w:r w:rsidR="0025414A">
        <w:rPr>
          <w:rFonts w:ascii="仿宋" w:eastAsia="仿宋" w:hAnsi="仿宋" w:cs="仿宋" w:hint="eastAsia"/>
          <w:sz w:val="32"/>
          <w:szCs w:val="32"/>
        </w:rPr>
        <w:t>12条，微信公众号</w:t>
      </w:r>
      <w:r w:rsidRPr="0000067D">
        <w:rPr>
          <w:rFonts w:ascii="仿宋" w:eastAsia="仿宋" w:hAnsi="仿宋" w:cs="仿宋" w:hint="eastAsia"/>
          <w:sz w:val="32"/>
          <w:szCs w:val="32"/>
        </w:rPr>
        <w:t>公开</w:t>
      </w:r>
      <w:r w:rsidR="0025414A">
        <w:rPr>
          <w:rFonts w:ascii="仿宋" w:eastAsia="仿宋" w:hAnsi="仿宋" w:cs="仿宋" w:hint="eastAsia"/>
          <w:sz w:val="32"/>
          <w:szCs w:val="32"/>
        </w:rPr>
        <w:t>12</w:t>
      </w:r>
      <w:r w:rsidRPr="0000067D">
        <w:rPr>
          <w:rFonts w:ascii="仿宋" w:eastAsia="仿宋" w:hAnsi="仿宋" w:cs="仿宋" w:hint="eastAsia"/>
          <w:sz w:val="32"/>
          <w:szCs w:val="32"/>
        </w:rPr>
        <w:t>条。</w:t>
      </w:r>
    </w:p>
    <w:p w:rsidR="0000067D" w:rsidRDefault="0000067D" w:rsidP="0000067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主动公开的内容根据实际情况，文件信息从生成到网上公开均不超过20个工作日，不存在拖延现象。</w:t>
      </w:r>
    </w:p>
    <w:p w:rsidR="0069523C" w:rsidRDefault="0088169A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三、行政机关收到和处理政府信息公开申请的情况</w:t>
      </w:r>
    </w:p>
    <w:p w:rsidR="0025414A" w:rsidRDefault="0025414A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t>2019年区司法局没有依申请公开政府信息。</w:t>
      </w:r>
    </w:p>
    <w:p w:rsidR="0069523C" w:rsidRDefault="0088169A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四、因政府信息公开工作被申请行政复议，提起行政诉讼的情况</w:t>
      </w:r>
    </w:p>
    <w:p w:rsidR="0025414A" w:rsidRDefault="0025414A" w:rsidP="0025414A">
      <w:pPr>
        <w:spacing w:line="560" w:lineRule="exact"/>
        <w:ind w:right="-2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2019年区司法局未发生与政府信息公开相关的行政复议和诉讼事项。</w:t>
      </w:r>
    </w:p>
    <w:p w:rsidR="0069523C" w:rsidRDefault="0088169A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五、政府信息公开工作存在的主要问题及改进情况</w:t>
      </w:r>
    </w:p>
    <w:p w:rsidR="0025414A" w:rsidRPr="0025414A" w:rsidRDefault="0025414A" w:rsidP="0025414A">
      <w:pPr>
        <w:spacing w:line="560" w:lineRule="exact"/>
        <w:ind w:right="-2"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_GB2312" w:eastAsia="仿宋_GB2312" w:hAnsi="新宋体" w:hint="eastAsia"/>
          <w:color w:val="000000"/>
          <w:sz w:val="32"/>
          <w:szCs w:val="32"/>
        </w:rPr>
        <w:lastRenderedPageBreak/>
        <w:t>区司法局虽然在加大司法行政工作公开力度，完善政府信息公开制度等方面取得了一定的成绩，信息公开工作中还存在一些不足：司法行政公开的内容与公众的需求还存在一些差距、公文类信息还有待规范。针对上述存在问题，</w:t>
      </w:r>
      <w:r>
        <w:rPr>
          <w:rFonts w:ascii="Times New Roman" w:eastAsia="仿宋" w:hAnsi="Times New Roman"/>
          <w:sz w:val="32"/>
          <w:szCs w:val="32"/>
        </w:rPr>
        <w:t>本年度</w:t>
      </w:r>
      <w:r>
        <w:rPr>
          <w:rFonts w:ascii="Times New Roman" w:eastAsia="仿宋" w:hAnsi="Times New Roman" w:hint="eastAsia"/>
          <w:sz w:val="32"/>
          <w:szCs w:val="32"/>
        </w:rPr>
        <w:t>区司法局通过</w:t>
      </w:r>
      <w:r>
        <w:rPr>
          <w:rFonts w:ascii="Times New Roman" w:eastAsia="仿宋" w:hAnsi="Times New Roman"/>
          <w:sz w:val="32"/>
          <w:szCs w:val="32"/>
        </w:rPr>
        <w:t>加大了政府信息公开力度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把涉及群众利益的政府信息公开作为重点工作内容</w:t>
      </w:r>
      <w:r>
        <w:rPr>
          <w:rFonts w:ascii="Times New Roman" w:eastAsia="仿宋" w:hAnsi="Times New Roman" w:hint="eastAsia"/>
          <w:sz w:val="32"/>
          <w:szCs w:val="32"/>
        </w:rPr>
        <w:t>，同时</w:t>
      </w:r>
      <w:r>
        <w:rPr>
          <w:rFonts w:ascii="Times New Roman" w:eastAsia="仿宋" w:hAnsi="Times New Roman"/>
          <w:sz w:val="32"/>
          <w:szCs w:val="32"/>
        </w:rPr>
        <w:t>丰富了政府信息公开方式，</w:t>
      </w:r>
      <w:r>
        <w:rPr>
          <w:rFonts w:ascii="Times New Roman" w:eastAsia="仿宋" w:hAnsi="Times New Roman" w:hint="eastAsia"/>
          <w:sz w:val="32"/>
          <w:szCs w:val="32"/>
        </w:rPr>
        <w:t>通过微信公众号及时</w:t>
      </w:r>
      <w:r>
        <w:rPr>
          <w:rFonts w:ascii="Times New Roman" w:eastAsia="仿宋" w:hAnsi="Times New Roman"/>
          <w:sz w:val="32"/>
          <w:szCs w:val="32"/>
        </w:rPr>
        <w:t>发布过政府信息，畅通公开渠道，方便服务群众，有针对性开展工作。</w:t>
      </w:r>
    </w:p>
    <w:p w:rsidR="0069523C" w:rsidRDefault="0088169A">
      <w:pPr>
        <w:ind w:firstLineChars="200" w:firstLine="640"/>
        <w:rPr>
          <w:rFonts w:ascii="黑体" w:eastAsia="黑体" w:hAnsi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:rsidR="0025414A" w:rsidRDefault="0025414A" w:rsidP="0025414A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本年度市</w:t>
      </w:r>
      <w:r>
        <w:rPr>
          <w:rFonts w:ascii="Times New Roman" w:eastAsia="仿宋" w:hAnsi="Times New Roman" w:hint="eastAsia"/>
          <w:sz w:val="32"/>
          <w:szCs w:val="32"/>
        </w:rPr>
        <w:t>区司法局</w:t>
      </w:r>
      <w:r>
        <w:rPr>
          <w:rFonts w:ascii="Times New Roman" w:eastAsia="仿宋" w:hAnsi="Times New Roman"/>
          <w:sz w:val="32"/>
          <w:szCs w:val="32"/>
        </w:rPr>
        <w:t>设置政府信息公开查阅点数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个（</w:t>
      </w:r>
      <w:r>
        <w:rPr>
          <w:rFonts w:ascii="Times New Roman" w:eastAsia="仿宋" w:hAnsi="Times New Roman" w:hint="eastAsia"/>
          <w:sz w:val="32"/>
          <w:szCs w:val="32"/>
        </w:rPr>
        <w:t>党政</w:t>
      </w:r>
      <w:r>
        <w:rPr>
          <w:rFonts w:ascii="Times New Roman" w:eastAsia="仿宋" w:hAnsi="Times New Roman"/>
          <w:sz w:val="32"/>
          <w:szCs w:val="32"/>
        </w:rPr>
        <w:t>办公室），兼职具体从事政府信息公开工作人员数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人。</w:t>
      </w:r>
    </w:p>
    <w:p w:rsidR="0025414A" w:rsidRDefault="0025414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169A" w:rsidRDefault="0088169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88169A" w:rsidSect="0069523C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05" w:rsidRDefault="00505005" w:rsidP="00E232C9">
      <w:r>
        <w:separator/>
      </w:r>
    </w:p>
  </w:endnote>
  <w:endnote w:type="continuationSeparator" w:id="1">
    <w:p w:rsidR="00505005" w:rsidRDefault="00505005" w:rsidP="00E2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05" w:rsidRDefault="00505005" w:rsidP="00E232C9">
      <w:r>
        <w:separator/>
      </w:r>
    </w:p>
  </w:footnote>
  <w:footnote w:type="continuationSeparator" w:id="1">
    <w:p w:rsidR="00505005" w:rsidRDefault="00505005" w:rsidP="00E23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2C9"/>
    <w:rsid w:val="0000067D"/>
    <w:rsid w:val="001974BA"/>
    <w:rsid w:val="0025414A"/>
    <w:rsid w:val="002B1BCF"/>
    <w:rsid w:val="002F33B6"/>
    <w:rsid w:val="003566F6"/>
    <w:rsid w:val="003828E8"/>
    <w:rsid w:val="00505005"/>
    <w:rsid w:val="0069523C"/>
    <w:rsid w:val="006F239F"/>
    <w:rsid w:val="0088169A"/>
    <w:rsid w:val="00927823"/>
    <w:rsid w:val="00CE4505"/>
    <w:rsid w:val="00E232C9"/>
    <w:rsid w:val="00EF184C"/>
    <w:rsid w:val="00F83357"/>
    <w:rsid w:val="01A46E56"/>
    <w:rsid w:val="04186EA6"/>
    <w:rsid w:val="042B4FDD"/>
    <w:rsid w:val="2AEF2946"/>
    <w:rsid w:val="2D386EF2"/>
    <w:rsid w:val="45564588"/>
    <w:rsid w:val="51147522"/>
    <w:rsid w:val="5E0508F9"/>
    <w:rsid w:val="612915A5"/>
    <w:rsid w:val="62B5567B"/>
    <w:rsid w:val="6D9D1D9B"/>
    <w:rsid w:val="70E473EE"/>
    <w:rsid w:val="7F98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2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69523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3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32C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23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32C9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F83357"/>
    <w:rPr>
      <w:sz w:val="18"/>
      <w:szCs w:val="18"/>
    </w:rPr>
  </w:style>
  <w:style w:type="character" w:customStyle="1" w:styleId="Char1">
    <w:name w:val="批注框文本 Char"/>
    <w:basedOn w:val="a0"/>
    <w:link w:val="a5"/>
    <w:rsid w:val="00F83357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F83357"/>
    <w:pPr>
      <w:ind w:leftChars="2500" w:left="100"/>
    </w:pPr>
  </w:style>
  <w:style w:type="character" w:customStyle="1" w:styleId="Char2">
    <w:name w:val="日期 Char"/>
    <w:basedOn w:val="a0"/>
    <w:link w:val="a6"/>
    <w:rsid w:val="00F83357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252</Words>
  <Characters>1439</Characters>
  <Application>Microsoft Office Word</Application>
  <DocSecurity>0</DocSecurity>
  <Lines>11</Lines>
  <Paragraphs>3</Paragraphs>
  <ScaleCrop>false</ScaleCrop>
  <Company>china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2020-01-15T02:03:00Z</cp:lastPrinted>
  <dcterms:created xsi:type="dcterms:W3CDTF">2020-01-13T06:02:00Z</dcterms:created>
  <dcterms:modified xsi:type="dcterms:W3CDTF">2020-01-15T02:05:00Z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