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0"/>
        <w:jc w:val="center"/>
        <w:rPr>
          <w:rFonts w:ascii="宋体" w:hAnsi="宋体" w:eastAsia="宋体" w:cs="宋体"/>
          <w:i w:val="0"/>
          <w:caps w:val="0"/>
          <w:color w:val="333333"/>
          <w:spacing w:val="0"/>
          <w:sz w:val="24"/>
          <w:szCs w:val="24"/>
        </w:rPr>
      </w:pPr>
      <w:r>
        <w:rPr>
          <w:rFonts w:ascii="宋体" w:hAnsi="宋体" w:eastAsia="宋体" w:cs="宋体"/>
          <w:b/>
          <w:i w:val="0"/>
          <w:caps w:val="0"/>
          <w:color w:val="333333"/>
          <w:spacing w:val="0"/>
          <w:kern w:val="0"/>
          <w:sz w:val="44"/>
          <w:szCs w:val="44"/>
          <w:shd w:val="clear" w:fill="FEFEFE"/>
          <w:lang w:val="en-US" w:eastAsia="zh-CN" w:bidi="ar"/>
        </w:rPr>
        <w:t>船营区</w:t>
      </w:r>
      <w:r>
        <w:rPr>
          <w:rFonts w:hint="eastAsia" w:ascii="宋体" w:hAnsi="宋体" w:eastAsia="宋体" w:cs="宋体"/>
          <w:b/>
          <w:i w:val="0"/>
          <w:caps w:val="0"/>
          <w:color w:val="333333"/>
          <w:spacing w:val="0"/>
          <w:kern w:val="0"/>
          <w:sz w:val="44"/>
          <w:szCs w:val="44"/>
          <w:shd w:val="clear" w:fill="FEFEFE"/>
          <w:lang w:val="en-US" w:eastAsia="zh-CN" w:bidi="ar"/>
        </w:rPr>
        <w:t>临江</w:t>
      </w:r>
      <w:r>
        <w:rPr>
          <w:rFonts w:ascii="宋体" w:hAnsi="宋体" w:eastAsia="宋体" w:cs="宋体"/>
          <w:b/>
          <w:i w:val="0"/>
          <w:caps w:val="0"/>
          <w:color w:val="333333"/>
          <w:spacing w:val="0"/>
          <w:kern w:val="0"/>
          <w:sz w:val="44"/>
          <w:szCs w:val="44"/>
          <w:shd w:val="clear" w:fill="FEFEFE"/>
          <w:lang w:val="en-US" w:eastAsia="zh-CN" w:bidi="ar"/>
        </w:rPr>
        <w:t>街道办事处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0"/>
        <w:jc w:val="center"/>
        <w:rPr>
          <w:rFonts w:ascii="宋体" w:hAnsi="宋体" w:eastAsia="宋体" w:cs="宋体"/>
          <w:i w:val="0"/>
          <w:caps w:val="0"/>
          <w:color w:val="333333"/>
          <w:spacing w:val="0"/>
          <w:sz w:val="24"/>
          <w:szCs w:val="24"/>
        </w:rPr>
      </w:pPr>
      <w:r>
        <w:rPr>
          <w:rFonts w:ascii="宋体" w:hAnsi="宋体" w:eastAsia="宋体" w:cs="宋体"/>
          <w:b/>
          <w:i w:val="0"/>
          <w:caps w:val="0"/>
          <w:color w:val="333333"/>
          <w:spacing w:val="0"/>
          <w:kern w:val="0"/>
          <w:sz w:val="44"/>
          <w:szCs w:val="44"/>
          <w:shd w:val="clear" w:fill="FEFEFE"/>
          <w:lang w:val="en-US" w:eastAsia="zh-CN" w:bidi="ar"/>
        </w:rPr>
        <w:t>2017年度政府信息公开工作年度报告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178" w:right="-153" w:firstLine="0"/>
        <w:jc w:val="center"/>
        <w:rPr>
          <w:rFonts w:ascii="宋体" w:hAnsi="宋体" w:eastAsia="宋体" w:cs="宋体"/>
          <w:i w:val="0"/>
          <w:caps w:val="0"/>
          <w:color w:val="333333"/>
          <w:spacing w:val="0"/>
          <w:sz w:val="24"/>
          <w:szCs w:val="24"/>
        </w:rPr>
      </w:pPr>
      <w:r>
        <w:rPr>
          <w:rFonts w:ascii="楷体_GB2312" w:hAnsi="宋体" w:eastAsia="楷体_GB2312" w:cs="楷体_GB2312"/>
          <w:i w:val="0"/>
          <w:caps w:val="0"/>
          <w:color w:val="333333"/>
          <w:spacing w:val="0"/>
          <w:kern w:val="0"/>
          <w:sz w:val="32"/>
          <w:szCs w:val="32"/>
          <w:shd w:val="clear" w:fill="FEFEFE"/>
          <w:lang w:val="en-US" w:eastAsia="zh-CN" w:bidi="ar"/>
        </w:rPr>
        <w:t>（</w:t>
      </w:r>
      <w:r>
        <w:rPr>
          <w:rFonts w:hint="default" w:ascii="楷体_GB2312" w:hAnsi="宋体" w:eastAsia="楷体_GB2312" w:cs="楷体_GB2312"/>
          <w:i w:val="0"/>
          <w:caps w:val="0"/>
          <w:color w:val="333333"/>
          <w:spacing w:val="0"/>
          <w:kern w:val="0"/>
          <w:sz w:val="32"/>
          <w:szCs w:val="32"/>
          <w:shd w:val="clear" w:fill="FEFEFE"/>
          <w:lang w:val="en-US" w:eastAsia="zh-CN" w:bidi="ar"/>
        </w:rPr>
        <w:t>2018</w:t>
      </w:r>
      <w:r>
        <w:rPr>
          <w:rFonts w:hint="default" w:ascii="楷体_GB2312" w:hAnsi="宋体" w:eastAsia="楷体_GB2312" w:cs="楷体_GB2312"/>
          <w:i w:val="0"/>
          <w:caps w:val="0"/>
          <w:color w:val="333333"/>
          <w:spacing w:val="0"/>
          <w:kern w:val="0"/>
          <w:sz w:val="32"/>
          <w:szCs w:val="32"/>
          <w:shd w:val="clear" w:fill="FEFEFE"/>
          <w:lang w:val="en-US" w:eastAsia="zh-CN" w:bidi="ar"/>
        </w:rPr>
        <w:t>年</w:t>
      </w:r>
      <w:r>
        <w:rPr>
          <w:rFonts w:hint="eastAsia" w:ascii="楷体_GB2312" w:hAnsi="宋体" w:eastAsia="楷体_GB2312" w:cs="楷体_GB2312"/>
          <w:i w:val="0"/>
          <w:caps w:val="0"/>
          <w:color w:val="333333"/>
          <w:spacing w:val="0"/>
          <w:kern w:val="0"/>
          <w:sz w:val="32"/>
          <w:szCs w:val="32"/>
          <w:shd w:val="clear" w:fill="FEFEFE"/>
          <w:lang w:val="en-US" w:eastAsia="zh-CN" w:bidi="ar"/>
        </w:rPr>
        <w:t>3</w:t>
      </w:r>
      <w:r>
        <w:rPr>
          <w:rFonts w:hint="default" w:ascii="楷体_GB2312" w:hAnsi="宋体" w:eastAsia="楷体_GB2312" w:cs="楷体_GB2312"/>
          <w:i w:val="0"/>
          <w:caps w:val="0"/>
          <w:color w:val="333333"/>
          <w:spacing w:val="0"/>
          <w:kern w:val="0"/>
          <w:sz w:val="32"/>
          <w:szCs w:val="32"/>
          <w:shd w:val="clear" w:fill="FEFEFE"/>
          <w:lang w:val="en-US" w:eastAsia="zh-CN" w:bidi="ar"/>
        </w:rPr>
        <w:t>月</w:t>
      </w:r>
      <w:r>
        <w:rPr>
          <w:rFonts w:hint="eastAsia" w:ascii="楷体_GB2312" w:hAnsi="宋体" w:eastAsia="楷体_GB2312" w:cs="楷体_GB2312"/>
          <w:i w:val="0"/>
          <w:caps w:val="0"/>
          <w:color w:val="333333"/>
          <w:spacing w:val="0"/>
          <w:kern w:val="0"/>
          <w:sz w:val="32"/>
          <w:szCs w:val="32"/>
          <w:shd w:val="clear" w:fill="FEFEFE"/>
          <w:lang w:val="en-US" w:eastAsia="zh-CN" w:bidi="ar"/>
        </w:rPr>
        <w:t>1</w:t>
      </w:r>
      <w:r>
        <w:rPr>
          <w:rFonts w:hint="default" w:ascii="楷体_GB2312" w:hAnsi="宋体" w:eastAsia="楷体_GB2312" w:cs="楷体_GB2312"/>
          <w:i w:val="0"/>
          <w:caps w:val="0"/>
          <w:color w:val="333333"/>
          <w:spacing w:val="0"/>
          <w:kern w:val="0"/>
          <w:sz w:val="32"/>
          <w:szCs w:val="32"/>
          <w:shd w:val="clear" w:fill="FEFEFE"/>
          <w:lang w:val="en-US" w:eastAsia="zh-CN" w:bidi="ar"/>
        </w:rPr>
        <w:t>3</w:t>
      </w:r>
      <w:r>
        <w:rPr>
          <w:rFonts w:hint="default" w:ascii="楷体_GB2312" w:hAnsi="宋体" w:eastAsia="楷体_GB2312" w:cs="楷体_GB2312"/>
          <w:i w:val="0"/>
          <w:caps w:val="0"/>
          <w:color w:val="333333"/>
          <w:spacing w:val="0"/>
          <w:kern w:val="0"/>
          <w:sz w:val="32"/>
          <w:szCs w:val="32"/>
          <w:shd w:val="clear" w:fill="FEFEFE"/>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ascii="宋体" w:hAnsi="宋体" w:eastAsia="宋体" w:cs="宋体"/>
          <w:i w:val="0"/>
          <w:caps w:val="0"/>
          <w:color w:val="333333"/>
          <w:spacing w:val="0"/>
          <w:kern w:val="0"/>
          <w:sz w:val="32"/>
          <w:szCs w:val="32"/>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ascii="仿宋_GB2312" w:hAnsi="宋体" w:eastAsia="仿宋_GB2312" w:cs="仿宋_GB2312"/>
          <w:i w:val="0"/>
          <w:caps w:val="0"/>
          <w:color w:val="333333"/>
          <w:spacing w:val="0"/>
          <w:kern w:val="0"/>
          <w:sz w:val="32"/>
          <w:szCs w:val="32"/>
          <w:shd w:val="clear" w:fill="FEFEFE"/>
          <w:lang w:val="en-US" w:eastAsia="zh-CN" w:bidi="ar"/>
        </w:rPr>
        <w:t>根据《中华人民共和国政府信息公开条例》（以下简称《条例》）的规定和国务院、省政府的工作部署，现编制</w:t>
      </w:r>
      <w:r>
        <w:rPr>
          <w:rFonts w:hint="default" w:ascii="仿宋_GB2312" w:hAnsi="宋体" w:eastAsia="仿宋_GB2312" w:cs="仿宋_GB2312"/>
          <w:i w:val="0"/>
          <w:caps w:val="0"/>
          <w:color w:val="333333"/>
          <w:spacing w:val="0"/>
          <w:kern w:val="0"/>
          <w:sz w:val="32"/>
          <w:szCs w:val="32"/>
          <w:shd w:val="clear" w:fill="FEFEFE"/>
          <w:lang w:val="en-US" w:eastAsia="zh-CN" w:bidi="ar"/>
        </w:rPr>
        <w:t>2017</w:t>
      </w:r>
      <w:r>
        <w:rPr>
          <w:rFonts w:hint="default" w:ascii="仿宋_GB2312" w:hAnsi="宋体" w:eastAsia="仿宋_GB2312" w:cs="仿宋_GB2312"/>
          <w:i w:val="0"/>
          <w:caps w:val="0"/>
          <w:color w:val="333333"/>
          <w:spacing w:val="0"/>
          <w:kern w:val="0"/>
          <w:sz w:val="32"/>
          <w:szCs w:val="32"/>
          <w:shd w:val="clear" w:fill="FEFEFE"/>
          <w:lang w:val="en-US" w:eastAsia="zh-CN" w:bidi="ar"/>
        </w:rPr>
        <w:t>年度政府信息公开工作年度报告。本报告由基本工作情况、主动公开政府信息情况、回应解读情况、依申请公开政府信息情况、行政复议诉讼和举报投诉情况、机构建设保障经费和培训会议情况、存在问题及工作打算等七部分组成。该报告全面客观的反映了</w:t>
      </w:r>
      <w:r>
        <w:rPr>
          <w:rFonts w:hint="eastAsia" w:ascii="仿宋_GB2312" w:hAnsi="宋体" w:eastAsia="仿宋_GB2312" w:cs="仿宋_GB2312"/>
          <w:i w:val="0"/>
          <w:caps w:val="0"/>
          <w:color w:val="333333"/>
          <w:spacing w:val="0"/>
          <w:kern w:val="0"/>
          <w:sz w:val="32"/>
          <w:szCs w:val="32"/>
          <w:shd w:val="clear" w:fill="FEFEFE"/>
          <w:lang w:val="en-US" w:eastAsia="zh-CN" w:bidi="ar"/>
        </w:rPr>
        <w:t>临江</w:t>
      </w:r>
      <w:r>
        <w:rPr>
          <w:rFonts w:hint="default" w:ascii="仿宋_GB2312" w:hAnsi="宋体" w:eastAsia="仿宋_GB2312" w:cs="仿宋_GB2312"/>
          <w:i w:val="0"/>
          <w:caps w:val="0"/>
          <w:color w:val="333333"/>
          <w:spacing w:val="0"/>
          <w:kern w:val="0"/>
          <w:sz w:val="32"/>
          <w:szCs w:val="32"/>
          <w:shd w:val="clear" w:fill="FEFEFE"/>
          <w:lang w:val="en-US" w:eastAsia="zh-CN" w:bidi="ar"/>
        </w:rPr>
        <w:t>街道</w:t>
      </w:r>
      <w:r>
        <w:rPr>
          <w:rFonts w:hint="default" w:ascii="仿宋_GB2312" w:hAnsi="宋体" w:eastAsia="仿宋_GB2312" w:cs="仿宋_GB2312"/>
          <w:i w:val="0"/>
          <w:caps w:val="0"/>
          <w:color w:val="333333"/>
          <w:spacing w:val="0"/>
          <w:kern w:val="0"/>
          <w:sz w:val="32"/>
          <w:szCs w:val="32"/>
          <w:shd w:val="clear" w:fill="FEFEFE"/>
          <w:lang w:val="en-US" w:eastAsia="zh-CN" w:bidi="ar"/>
        </w:rPr>
        <w:t>2017</w:t>
      </w:r>
      <w:r>
        <w:rPr>
          <w:rFonts w:hint="default" w:ascii="仿宋_GB2312" w:hAnsi="宋体" w:eastAsia="仿宋_GB2312" w:cs="仿宋_GB2312"/>
          <w:i w:val="0"/>
          <w:caps w:val="0"/>
          <w:color w:val="333333"/>
          <w:spacing w:val="0"/>
          <w:kern w:val="0"/>
          <w:sz w:val="32"/>
          <w:szCs w:val="32"/>
          <w:shd w:val="clear" w:fill="FEFEFE"/>
          <w:lang w:val="en-US" w:eastAsia="zh-CN" w:bidi="ar"/>
        </w:rPr>
        <w:t>年度政府信息公开工作取得的成效和存在的问题。本年报通过政务公开网站</w:t>
      </w:r>
      <w:r>
        <w:rPr>
          <w:rFonts w:ascii="仿宋_GB2312" w:hAnsi="宋体" w:eastAsia="仿宋_GB2312" w:cs="仿宋_GB2312"/>
          <w:i w:val="0"/>
          <w:caps w:val="0"/>
          <w:color w:val="000000"/>
          <w:spacing w:val="0"/>
          <w:sz w:val="32"/>
          <w:szCs w:val="32"/>
          <w:shd w:val="clear" w:fill="FEFEFE"/>
        </w:rPr>
        <w:t>（</w:t>
      </w:r>
      <w:r>
        <w:rPr>
          <w:rFonts w:hint="default" w:ascii="仿宋_GB2312" w:hAnsi="宋体" w:eastAsia="仿宋_GB2312" w:cs="仿宋_GB2312"/>
          <w:i w:val="0"/>
          <w:caps w:val="0"/>
          <w:color w:val="000000"/>
          <w:spacing w:val="0"/>
          <w:sz w:val="32"/>
          <w:szCs w:val="32"/>
          <w:shd w:val="clear" w:fill="FEFEFE"/>
          <w:lang w:val="en-US"/>
        </w:rPr>
        <w:t>http://222.168.119.70/zwdtSjgl/</w:t>
      </w:r>
      <w:r>
        <w:rPr>
          <w:rFonts w:hint="default" w:ascii="仿宋_GB2312" w:hAnsi="宋体" w:eastAsia="仿宋_GB2312" w:cs="仿宋_GB2312"/>
          <w:i w:val="0"/>
          <w:caps w:val="0"/>
          <w:color w:val="000000"/>
          <w:spacing w:val="0"/>
          <w:sz w:val="32"/>
          <w:szCs w:val="32"/>
          <w:shd w:val="clear" w:fill="FEFEFE"/>
        </w:rPr>
        <w:t>）</w:t>
      </w:r>
      <w:r>
        <w:rPr>
          <w:rFonts w:hint="default" w:ascii="仿宋_GB2312" w:hAnsi="宋体" w:eastAsia="仿宋_GB2312" w:cs="仿宋_GB2312"/>
          <w:i w:val="0"/>
          <w:caps w:val="0"/>
          <w:color w:val="333333"/>
          <w:spacing w:val="0"/>
          <w:kern w:val="0"/>
          <w:sz w:val="32"/>
          <w:szCs w:val="32"/>
          <w:shd w:val="clear" w:fill="FEFEFE"/>
          <w:lang w:val="en-US" w:eastAsia="zh-CN" w:bidi="ar"/>
        </w:rPr>
        <w:t>等向社会公开，欢迎社会各界进行监督、提出意见，欢迎广大机关企事业单位、科研院所和人民群众参阅使用。如对本年报有疑问、意见和建议，请联系</w:t>
      </w:r>
      <w:r>
        <w:rPr>
          <w:rFonts w:hint="eastAsia" w:ascii="仿宋_GB2312" w:hAnsi="宋体" w:eastAsia="仿宋_GB2312" w:cs="仿宋_GB2312"/>
          <w:i w:val="0"/>
          <w:caps w:val="0"/>
          <w:color w:val="333333"/>
          <w:spacing w:val="0"/>
          <w:kern w:val="0"/>
          <w:sz w:val="32"/>
          <w:szCs w:val="32"/>
          <w:shd w:val="clear" w:fill="FEFEFE"/>
          <w:lang w:val="en-US" w:eastAsia="zh-CN" w:bidi="ar"/>
        </w:rPr>
        <w:t>临江</w:t>
      </w:r>
      <w:r>
        <w:rPr>
          <w:rFonts w:hint="default" w:ascii="仿宋_GB2312" w:hAnsi="宋体" w:eastAsia="仿宋_GB2312" w:cs="仿宋_GB2312"/>
          <w:i w:val="0"/>
          <w:caps w:val="0"/>
          <w:color w:val="333333"/>
          <w:spacing w:val="0"/>
          <w:kern w:val="0"/>
          <w:sz w:val="32"/>
          <w:szCs w:val="32"/>
          <w:shd w:val="clear" w:fill="FEFEFE"/>
          <w:lang w:val="en-US" w:eastAsia="zh-CN" w:bidi="ar"/>
        </w:rPr>
        <w:t>街道办事处党政综合办公室，地址：吉林市船营区</w:t>
      </w:r>
      <w:r>
        <w:rPr>
          <w:rFonts w:hint="eastAsia" w:ascii="仿宋_GB2312" w:hAnsi="宋体" w:eastAsia="仿宋_GB2312" w:cs="仿宋_GB2312"/>
          <w:i w:val="0"/>
          <w:caps w:val="0"/>
          <w:color w:val="333333"/>
          <w:spacing w:val="0"/>
          <w:kern w:val="0"/>
          <w:sz w:val="32"/>
          <w:szCs w:val="32"/>
          <w:shd w:val="clear" w:fill="FEFEFE"/>
          <w:lang w:val="en-US" w:eastAsia="zh-CN" w:bidi="ar"/>
        </w:rPr>
        <w:t>松江西路大唐天下江山1号楼11号网点</w:t>
      </w:r>
      <w:r>
        <w:rPr>
          <w:rFonts w:hint="default" w:ascii="仿宋_GB2312" w:hAnsi="宋体" w:eastAsia="仿宋_GB2312" w:cs="仿宋_GB2312"/>
          <w:i w:val="0"/>
          <w:caps w:val="0"/>
          <w:color w:val="333333"/>
          <w:spacing w:val="0"/>
          <w:kern w:val="0"/>
          <w:sz w:val="32"/>
          <w:szCs w:val="32"/>
          <w:shd w:val="clear" w:fill="FEFEFE"/>
          <w:lang w:val="en-US" w:eastAsia="zh-CN" w:bidi="ar"/>
        </w:rPr>
        <w:t>，邮编：</w:t>
      </w:r>
      <w:r>
        <w:rPr>
          <w:rFonts w:hint="default" w:ascii="仿宋_GB2312" w:hAnsi="宋体" w:eastAsia="仿宋_GB2312" w:cs="仿宋_GB2312"/>
          <w:i w:val="0"/>
          <w:caps w:val="0"/>
          <w:color w:val="333333"/>
          <w:spacing w:val="0"/>
          <w:kern w:val="0"/>
          <w:sz w:val="32"/>
          <w:szCs w:val="32"/>
          <w:shd w:val="clear" w:fill="FEFEFE"/>
          <w:lang w:val="en-US" w:eastAsia="zh-CN" w:bidi="ar"/>
        </w:rPr>
        <w:t>13201</w:t>
      </w:r>
      <w:r>
        <w:rPr>
          <w:rFonts w:hint="eastAsia" w:ascii="仿宋_GB2312" w:hAnsi="宋体" w:eastAsia="仿宋_GB2312" w:cs="仿宋_GB2312"/>
          <w:i w:val="0"/>
          <w:caps w:val="0"/>
          <w:color w:val="333333"/>
          <w:spacing w:val="0"/>
          <w:kern w:val="0"/>
          <w:sz w:val="32"/>
          <w:szCs w:val="32"/>
          <w:shd w:val="clear" w:fill="FEFEFE"/>
          <w:lang w:val="en-US" w:eastAsia="zh-CN" w:bidi="ar"/>
        </w:rPr>
        <w:t>1</w:t>
      </w:r>
      <w:r>
        <w:rPr>
          <w:rFonts w:hint="default" w:ascii="仿宋_GB2312" w:hAnsi="宋体" w:eastAsia="仿宋_GB2312" w:cs="仿宋_GB2312"/>
          <w:i w:val="0"/>
          <w:caps w:val="0"/>
          <w:color w:val="333333"/>
          <w:spacing w:val="0"/>
          <w:kern w:val="0"/>
          <w:sz w:val="32"/>
          <w:szCs w:val="32"/>
          <w:shd w:val="clear" w:fill="FEFEFE"/>
          <w:lang w:val="en-US" w:eastAsia="zh-CN" w:bidi="ar"/>
        </w:rPr>
        <w:t>，电话：</w:t>
      </w:r>
      <w:r>
        <w:rPr>
          <w:rFonts w:hint="default" w:ascii="仿宋_GB2312" w:hAnsi="宋体" w:eastAsia="仿宋_GB2312" w:cs="仿宋_GB2312"/>
          <w:i w:val="0"/>
          <w:caps w:val="0"/>
          <w:color w:val="333333"/>
          <w:spacing w:val="0"/>
          <w:kern w:val="0"/>
          <w:sz w:val="32"/>
          <w:szCs w:val="32"/>
          <w:shd w:val="clear" w:fill="FEFEFE"/>
          <w:lang w:val="en-US" w:eastAsia="zh-CN" w:bidi="ar"/>
        </w:rPr>
        <w:t>0432-64</w:t>
      </w:r>
      <w:r>
        <w:rPr>
          <w:rFonts w:hint="eastAsia" w:ascii="仿宋_GB2312" w:hAnsi="宋体" w:eastAsia="仿宋_GB2312" w:cs="仿宋_GB2312"/>
          <w:i w:val="0"/>
          <w:caps w:val="0"/>
          <w:color w:val="333333"/>
          <w:spacing w:val="0"/>
          <w:kern w:val="0"/>
          <w:sz w:val="32"/>
          <w:szCs w:val="32"/>
          <w:shd w:val="clear" w:fill="FEFEFE"/>
          <w:lang w:val="en-US" w:eastAsia="zh-CN" w:bidi="ar"/>
        </w:rPr>
        <w:t>821990</w:t>
      </w:r>
      <w:r>
        <w:rPr>
          <w:rFonts w:hint="default" w:ascii="仿宋_GB2312" w:hAnsi="宋体" w:eastAsia="仿宋_GB2312" w:cs="仿宋_GB2312"/>
          <w:i w:val="0"/>
          <w:caps w:val="0"/>
          <w:color w:val="333333"/>
          <w:spacing w:val="0"/>
          <w:kern w:val="0"/>
          <w:sz w:val="32"/>
          <w:szCs w:val="32"/>
          <w:shd w:val="clear" w:fill="FEFEF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一、基本工作情况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kern w:val="0"/>
          <w:sz w:val="32"/>
          <w:szCs w:val="32"/>
          <w:shd w:val="clear" w:fill="FEFEFE"/>
          <w:lang w:val="en-US" w:eastAsia="zh-CN" w:bidi="ar"/>
        </w:rPr>
        <w:t>（一）健全组织机构，加强组织领导。</w:t>
      </w:r>
      <w:r>
        <w:rPr>
          <w:rFonts w:hint="eastAsia" w:ascii="仿宋_GB2312" w:hAnsi="宋体" w:eastAsia="仿宋_GB2312" w:cs="仿宋_GB2312"/>
          <w:i w:val="0"/>
          <w:caps w:val="0"/>
          <w:color w:val="333333"/>
          <w:spacing w:val="0"/>
          <w:kern w:val="0"/>
          <w:sz w:val="32"/>
          <w:szCs w:val="32"/>
          <w:shd w:val="clear" w:fill="FEFEFE"/>
          <w:lang w:val="en-US" w:eastAsia="zh-CN" w:bidi="ar"/>
        </w:rPr>
        <w:t>临江</w:t>
      </w:r>
      <w:r>
        <w:rPr>
          <w:rFonts w:hint="default" w:ascii="仿宋_GB2312" w:hAnsi="宋体" w:eastAsia="仿宋_GB2312" w:cs="仿宋_GB2312"/>
          <w:i w:val="0"/>
          <w:caps w:val="0"/>
          <w:color w:val="333333"/>
          <w:spacing w:val="0"/>
          <w:kern w:val="0"/>
          <w:sz w:val="32"/>
          <w:szCs w:val="32"/>
          <w:shd w:val="clear" w:fill="FEFEFE"/>
          <w:lang w:val="en-US" w:eastAsia="zh-CN" w:bidi="ar"/>
        </w:rPr>
        <w:t>街道</w:t>
      </w:r>
      <w:r>
        <w:rPr>
          <w:rFonts w:hint="eastAsia" w:ascii="仿宋_GB2312" w:hAnsi="宋体" w:eastAsia="仿宋_GB2312" w:cs="仿宋_GB2312"/>
          <w:i w:val="0"/>
          <w:caps w:val="0"/>
          <w:color w:val="333333"/>
          <w:spacing w:val="0"/>
          <w:kern w:val="0"/>
          <w:sz w:val="32"/>
          <w:szCs w:val="32"/>
          <w:shd w:val="clear" w:fill="FEFEFE"/>
          <w:lang w:val="en-US" w:eastAsia="zh-CN" w:bidi="ar"/>
        </w:rPr>
        <w:t>按照区政府信息公开要求</w:t>
      </w:r>
      <w:r>
        <w:rPr>
          <w:rFonts w:hint="default" w:ascii="仿宋_GB2312" w:hAnsi="宋体" w:eastAsia="仿宋_GB2312" w:cs="仿宋_GB2312"/>
          <w:i w:val="0"/>
          <w:caps w:val="0"/>
          <w:color w:val="333333"/>
          <w:spacing w:val="0"/>
          <w:kern w:val="0"/>
          <w:sz w:val="32"/>
          <w:szCs w:val="32"/>
          <w:shd w:val="clear" w:fill="FEFEFE"/>
          <w:lang w:val="en-US" w:eastAsia="zh-CN" w:bidi="ar"/>
        </w:rPr>
        <w:t>，</w:t>
      </w:r>
      <w:r>
        <w:rPr>
          <w:rFonts w:hint="eastAsia" w:ascii="仿宋_GB2312" w:hAnsi="宋体" w:eastAsia="仿宋_GB2312" w:cs="仿宋_GB2312"/>
          <w:i w:val="0"/>
          <w:caps w:val="0"/>
          <w:color w:val="333333"/>
          <w:spacing w:val="0"/>
          <w:kern w:val="0"/>
          <w:sz w:val="32"/>
          <w:szCs w:val="32"/>
          <w:shd w:val="clear" w:fill="FEFEFE"/>
          <w:lang w:val="en-US" w:eastAsia="zh-CN" w:bidi="ar"/>
        </w:rPr>
        <w:t>把政务公开作为一项重要工作来抓：</w:t>
      </w:r>
      <w:r>
        <w:rPr>
          <w:rFonts w:hint="default" w:ascii="仿宋_GB2312" w:hAnsi="宋体" w:eastAsia="仿宋_GB2312" w:cs="仿宋_GB2312"/>
          <w:i w:val="0"/>
          <w:caps w:val="0"/>
          <w:color w:val="333333"/>
          <w:spacing w:val="0"/>
          <w:kern w:val="0"/>
          <w:sz w:val="32"/>
          <w:szCs w:val="32"/>
          <w:shd w:val="clear" w:fill="FEFEFE"/>
          <w:lang w:val="en-US" w:eastAsia="zh-CN" w:bidi="ar"/>
        </w:rPr>
        <w:t>一是明确由街道办事处纪工委书记</w:t>
      </w:r>
      <w:r>
        <w:rPr>
          <w:rFonts w:hint="eastAsia" w:ascii="仿宋_GB2312" w:hAnsi="宋体" w:eastAsia="仿宋_GB2312" w:cs="仿宋_GB2312"/>
          <w:i w:val="0"/>
          <w:caps w:val="0"/>
          <w:color w:val="333333"/>
          <w:spacing w:val="0"/>
          <w:kern w:val="0"/>
          <w:sz w:val="32"/>
          <w:szCs w:val="32"/>
          <w:shd w:val="clear" w:fill="FEFEFE"/>
          <w:lang w:val="en-US" w:eastAsia="zh-CN" w:bidi="ar"/>
        </w:rPr>
        <w:t>姜伟</w:t>
      </w:r>
      <w:r>
        <w:rPr>
          <w:rFonts w:hint="default" w:ascii="仿宋_GB2312" w:hAnsi="宋体" w:eastAsia="仿宋_GB2312" w:cs="仿宋_GB2312"/>
          <w:i w:val="0"/>
          <w:caps w:val="0"/>
          <w:color w:val="333333"/>
          <w:spacing w:val="0"/>
          <w:kern w:val="0"/>
          <w:sz w:val="32"/>
          <w:szCs w:val="32"/>
          <w:shd w:val="clear" w:fill="FEFEFE"/>
          <w:lang w:val="en-US" w:eastAsia="zh-CN" w:bidi="ar"/>
        </w:rPr>
        <w:t>为政务信息公开工作领导小组组长，各科室负责人为成员的领导小组。二是具体领导和经办人积极参加区政府组织的学习培训会，及时传达培训精神，做好学习记录</w:t>
      </w:r>
      <w:r>
        <w:rPr>
          <w:rFonts w:hint="eastAsia" w:ascii="仿宋_GB2312" w:hAnsi="宋体" w:eastAsia="仿宋_GB2312" w:cs="仿宋_GB2312"/>
          <w:i w:val="0"/>
          <w:caps w:val="0"/>
          <w:color w:val="333333"/>
          <w:spacing w:val="0"/>
          <w:kern w:val="0"/>
          <w:sz w:val="32"/>
          <w:szCs w:val="32"/>
          <w:shd w:val="clear" w:fill="FEFEFE"/>
          <w:lang w:val="en-US" w:eastAsia="zh-CN" w:bidi="ar"/>
        </w:rPr>
        <w:t>，确保政府信息公开工作扎实有效地开展起来</w:t>
      </w:r>
      <w:r>
        <w:rPr>
          <w:rFonts w:hint="default" w:ascii="仿宋_GB2312" w:hAnsi="宋体" w:eastAsia="仿宋_GB2312" w:cs="仿宋_GB2312"/>
          <w:i w:val="0"/>
          <w:caps w:val="0"/>
          <w:color w:val="333333"/>
          <w:spacing w:val="0"/>
          <w:kern w:val="0"/>
          <w:sz w:val="32"/>
          <w:szCs w:val="32"/>
          <w:shd w:val="clear" w:fill="FEFEFE"/>
          <w:lang w:val="en-US" w:eastAsia="zh-CN" w:bidi="ar"/>
        </w:rPr>
        <w:t>。三是开展年终考核，成立街道政务公开考核组分别对各科室</w:t>
      </w:r>
      <w:r>
        <w:rPr>
          <w:rFonts w:hint="eastAsia" w:ascii="仿宋_GB2312" w:hAnsi="宋体" w:eastAsia="仿宋_GB2312" w:cs="仿宋_GB2312"/>
          <w:i w:val="0"/>
          <w:caps w:val="0"/>
          <w:color w:val="333333"/>
          <w:spacing w:val="0"/>
          <w:kern w:val="0"/>
          <w:sz w:val="32"/>
          <w:szCs w:val="32"/>
          <w:shd w:val="clear" w:fill="FEFEFE"/>
          <w:lang w:val="en-US" w:eastAsia="zh-CN" w:bidi="ar"/>
        </w:rPr>
        <w:t>、社区</w:t>
      </w:r>
      <w:r>
        <w:rPr>
          <w:rFonts w:hint="default" w:ascii="仿宋_GB2312" w:hAnsi="宋体" w:eastAsia="仿宋_GB2312" w:cs="仿宋_GB2312"/>
          <w:i w:val="0"/>
          <w:caps w:val="0"/>
          <w:color w:val="333333"/>
          <w:spacing w:val="0"/>
          <w:kern w:val="0"/>
          <w:sz w:val="32"/>
          <w:szCs w:val="32"/>
          <w:shd w:val="clear" w:fill="FEFEFE"/>
          <w:lang w:val="en-US" w:eastAsia="zh-CN" w:bidi="ar"/>
        </w:rPr>
        <w:t>全年政务公开工作做好考核评估工作。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hint="default" w:ascii="仿宋_GB2312" w:hAnsi="宋体" w:eastAsia="仿宋_GB2312" w:cs="仿宋_GB2312"/>
          <w:i w:val="0"/>
          <w:caps w:val="0"/>
          <w:color w:val="333333"/>
          <w:spacing w:val="0"/>
          <w:kern w:val="0"/>
          <w:sz w:val="32"/>
          <w:szCs w:val="32"/>
          <w:shd w:val="clear" w:fill="FEFEFE"/>
          <w:lang w:val="en-US" w:eastAsia="zh-CN" w:bidi="ar"/>
        </w:rPr>
      </w:pPr>
      <w:r>
        <w:rPr>
          <w:rFonts w:hint="default" w:ascii="楷体_GB2312" w:hAnsi="宋体" w:eastAsia="楷体_GB2312" w:cs="楷体_GB2312"/>
          <w:i w:val="0"/>
          <w:caps w:val="0"/>
          <w:color w:val="333333"/>
          <w:spacing w:val="0"/>
          <w:kern w:val="0"/>
          <w:sz w:val="32"/>
          <w:szCs w:val="32"/>
          <w:shd w:val="clear" w:fill="FEFEFE"/>
          <w:lang w:val="en-US" w:eastAsia="zh-CN" w:bidi="ar"/>
        </w:rPr>
        <w:t>（二）建立健全和落实政府信息公开工作制度。</w:t>
      </w:r>
      <w:r>
        <w:rPr>
          <w:rFonts w:hint="default" w:ascii="仿宋_GB2312" w:hAnsi="宋体" w:eastAsia="仿宋_GB2312" w:cs="仿宋_GB2312"/>
          <w:i w:val="0"/>
          <w:caps w:val="0"/>
          <w:color w:val="333333"/>
          <w:spacing w:val="0"/>
          <w:kern w:val="0"/>
          <w:sz w:val="32"/>
          <w:szCs w:val="32"/>
          <w:shd w:val="clear" w:fill="FEFEFE"/>
          <w:lang w:val="en-US" w:eastAsia="zh-CN" w:bidi="ar"/>
        </w:rPr>
        <w:t>街道主要领导对政务公开工作负全面领导责任；分管领导对其职责范围内的政务公开工作负直接领导责任。纪工委书记</w:t>
      </w:r>
      <w:r>
        <w:rPr>
          <w:rFonts w:hint="eastAsia" w:ascii="仿宋_GB2312" w:hAnsi="宋体" w:eastAsia="仿宋_GB2312" w:cs="仿宋_GB2312"/>
          <w:i w:val="0"/>
          <w:caps w:val="0"/>
          <w:color w:val="333333"/>
          <w:spacing w:val="0"/>
          <w:kern w:val="0"/>
          <w:sz w:val="32"/>
          <w:szCs w:val="32"/>
          <w:shd w:val="clear" w:fill="FEFEFE"/>
          <w:lang w:val="en-US" w:eastAsia="zh-CN" w:bidi="ar"/>
        </w:rPr>
        <w:t>姜伟</w:t>
      </w:r>
      <w:r>
        <w:rPr>
          <w:rFonts w:hint="default" w:ascii="仿宋_GB2312" w:hAnsi="宋体" w:eastAsia="仿宋_GB2312" w:cs="仿宋_GB2312"/>
          <w:i w:val="0"/>
          <w:caps w:val="0"/>
          <w:color w:val="333333"/>
          <w:spacing w:val="0"/>
          <w:kern w:val="0"/>
          <w:sz w:val="32"/>
          <w:szCs w:val="32"/>
          <w:shd w:val="clear" w:fill="FEFEFE"/>
          <w:lang w:val="en-US" w:eastAsia="zh-CN" w:bidi="ar"/>
        </w:rPr>
        <w:t>担任审议小组组长，同时兼任监督小组组长。对违反政务公开的情形，责令其限期改正，造成严重社会影响和后果的，根据情节追究其主管人员和直接责任人员的行政责任。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健全街道政府信息公开工作制度、举报调查制度、监督检查制度、责任追究制度、评议制度和审议制度，制定信息主动公开操作流程。</w:t>
      </w:r>
      <w:r>
        <w:rPr>
          <w:rFonts w:hint="default" w:ascii="仿宋_GB2312" w:hAnsi="宋体" w:eastAsia="仿宋_GB2312" w:cs="仿宋_GB2312"/>
          <w:i w:val="0"/>
          <w:caps w:val="0"/>
          <w:color w:val="333333"/>
          <w:spacing w:val="0"/>
          <w:kern w:val="0"/>
          <w:sz w:val="32"/>
          <w:szCs w:val="32"/>
          <w:shd w:val="clear" w:fill="FEFEFE"/>
          <w:lang w:val="en-US" w:eastAsia="zh-CN" w:bidi="ar"/>
        </w:rPr>
        <w:t>街道坚持将工作要点，经济和社会发展计划、财政预算决算等内容及时</w:t>
      </w:r>
      <w:r>
        <w:rPr>
          <w:rFonts w:hint="eastAsia" w:ascii="仿宋_GB2312" w:hAnsi="宋体" w:eastAsia="仿宋_GB2312" w:cs="仿宋_GB2312"/>
          <w:i w:val="0"/>
          <w:caps w:val="0"/>
          <w:color w:val="333333"/>
          <w:spacing w:val="0"/>
          <w:kern w:val="0"/>
          <w:sz w:val="32"/>
          <w:szCs w:val="32"/>
          <w:shd w:val="clear" w:fill="FEFEFE"/>
          <w:lang w:val="en-US" w:eastAsia="zh-CN" w:bidi="ar"/>
        </w:rPr>
        <w:t>公开</w:t>
      </w:r>
      <w:r>
        <w:rPr>
          <w:rFonts w:hint="default" w:ascii="仿宋_GB2312" w:hAnsi="宋体" w:eastAsia="仿宋_GB2312" w:cs="仿宋_GB2312"/>
          <w:i w:val="0"/>
          <w:caps w:val="0"/>
          <w:color w:val="333333"/>
          <w:spacing w:val="0"/>
          <w:kern w:val="0"/>
          <w:sz w:val="32"/>
          <w:szCs w:val="32"/>
          <w:shd w:val="clear" w:fill="FEFEFE"/>
          <w:lang w:val="en-US" w:eastAsia="zh-CN" w:bidi="ar"/>
        </w:rPr>
        <w:t>，做到日常性工作内容定期公开；阶段性工作内容逐段公开；临时性工作内容及时公开。重大决策、重要项目安排和大额度资金的使用等，在广泛征求意见的基础上，经集体讨论作出决定后，按照法定程序公开。</w:t>
      </w:r>
      <w:r>
        <w:rPr>
          <w:rFonts w:ascii="宋体" w:hAnsi="宋体" w:eastAsia="宋体" w:cs="宋体"/>
          <w:i w:val="0"/>
          <w:caps w:val="0"/>
          <w:color w:val="333333"/>
          <w:spacing w:val="0"/>
          <w:kern w:val="0"/>
          <w:sz w:val="32"/>
          <w:szCs w:val="32"/>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kern w:val="0"/>
          <w:sz w:val="32"/>
          <w:szCs w:val="32"/>
          <w:shd w:val="clear" w:fill="FEFEFE"/>
          <w:lang w:val="en-US" w:eastAsia="zh-CN" w:bidi="ar"/>
        </w:rPr>
        <w:t>（三）完善政府信息公开指南和公开目录。</w:t>
      </w:r>
      <w:r>
        <w:rPr>
          <w:rFonts w:hint="default" w:ascii="仿宋_GB2312" w:hAnsi="宋体" w:eastAsia="仿宋_GB2312" w:cs="仿宋_GB2312"/>
          <w:i w:val="0"/>
          <w:caps w:val="0"/>
          <w:color w:val="333333"/>
          <w:spacing w:val="0"/>
          <w:kern w:val="0"/>
          <w:sz w:val="32"/>
          <w:szCs w:val="32"/>
          <w:shd w:val="clear" w:fill="FEFEFE"/>
          <w:lang w:val="en-US" w:eastAsia="zh-CN" w:bidi="ar"/>
        </w:rPr>
        <w:t>根据政府信息公开目录和公开指南编制规范要求，对</w:t>
      </w:r>
      <w:r>
        <w:rPr>
          <w:rFonts w:hint="eastAsia" w:ascii="仿宋_GB2312" w:hAnsi="宋体" w:eastAsia="仿宋_GB2312" w:cs="仿宋_GB2312"/>
          <w:i w:val="0"/>
          <w:caps w:val="0"/>
          <w:color w:val="333333"/>
          <w:spacing w:val="0"/>
          <w:kern w:val="0"/>
          <w:sz w:val="32"/>
          <w:szCs w:val="32"/>
          <w:shd w:val="clear" w:fill="FEFEFE"/>
          <w:lang w:val="en-US" w:eastAsia="zh-CN" w:bidi="ar"/>
        </w:rPr>
        <w:t>我</w:t>
      </w:r>
      <w:r>
        <w:rPr>
          <w:rFonts w:hint="default" w:ascii="仿宋_GB2312" w:hAnsi="宋体" w:eastAsia="仿宋_GB2312" w:cs="仿宋_GB2312"/>
          <w:i w:val="0"/>
          <w:caps w:val="0"/>
          <w:color w:val="333333"/>
          <w:spacing w:val="0"/>
          <w:kern w:val="0"/>
          <w:sz w:val="32"/>
          <w:szCs w:val="32"/>
          <w:shd w:val="clear" w:fill="FEFEFE"/>
          <w:lang w:val="en-US" w:eastAsia="zh-CN" w:bidi="ar"/>
        </w:rPr>
        <w:t>街道政府信息进行全面梳理，抓紧完善政府信息公开指南和目录的编制工作。由近及远，逐年梳理以前的信息，确保按时完成政府信息公开指南和公开目录编制及内容上网公开工作。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kern w:val="0"/>
          <w:sz w:val="32"/>
          <w:szCs w:val="32"/>
          <w:shd w:val="clear" w:fill="FEFEFE"/>
          <w:lang w:val="en-US" w:eastAsia="zh-CN" w:bidi="ar"/>
        </w:rPr>
        <w:t>（四）政府信息公开载体建设。</w:t>
      </w:r>
      <w:r>
        <w:rPr>
          <w:rFonts w:hint="default" w:ascii="仿宋_GB2312" w:hAnsi="宋体" w:eastAsia="仿宋_GB2312" w:cs="仿宋_GB2312"/>
          <w:i w:val="0"/>
          <w:caps w:val="0"/>
          <w:color w:val="333333"/>
          <w:spacing w:val="0"/>
          <w:kern w:val="0"/>
          <w:sz w:val="32"/>
          <w:szCs w:val="32"/>
          <w:shd w:val="clear" w:fill="FEFEFE"/>
          <w:lang w:val="en-US" w:eastAsia="zh-CN" w:bidi="ar"/>
        </w:rPr>
        <w:t>依托吉林市政务公开信息网站，开展本单位政务信息公开工作，及时上传本单位最新动态及国家相关法律法规，做到该公开的全部公开，该保密的坚决保密。强化政府信息公开工作，提升工作主动性、积极性，确保街道政府信息公开工作的顺利开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kern w:val="0"/>
          <w:sz w:val="32"/>
          <w:szCs w:val="32"/>
          <w:shd w:val="clear" w:fill="FEFEFE"/>
          <w:lang w:val="en-US" w:eastAsia="zh-CN" w:bidi="ar"/>
        </w:rPr>
        <w:t>（五）政务公开网信息更新情况。</w:t>
      </w:r>
      <w:r>
        <w:rPr>
          <w:rFonts w:hint="default" w:ascii="仿宋_GB2312" w:hAnsi="宋体" w:eastAsia="仿宋_GB2312" w:cs="仿宋_GB2312"/>
          <w:i w:val="0"/>
          <w:caps w:val="0"/>
          <w:color w:val="333333"/>
          <w:spacing w:val="0"/>
          <w:kern w:val="0"/>
          <w:sz w:val="32"/>
          <w:szCs w:val="32"/>
          <w:shd w:val="clear" w:fill="FEFEFE"/>
          <w:lang w:val="en-US" w:eastAsia="zh-CN" w:bidi="ar"/>
        </w:rPr>
        <w:t>我单位配有兼职政务公开信息员，能够及时在政务公开网更新本单位最新信息，为广大群众查阅信息提供及时、有效、方便的信息查询服务。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kern w:val="0"/>
          <w:sz w:val="32"/>
          <w:szCs w:val="32"/>
          <w:shd w:val="clear" w:fill="FEFEFE"/>
          <w:lang w:val="en-US" w:eastAsia="zh-CN" w:bidi="ar"/>
        </w:rPr>
        <w:t>（六）切实加强政府信息公开查阅点的建设和管理。</w:t>
      </w:r>
      <w:r>
        <w:rPr>
          <w:rFonts w:hint="default" w:ascii="仿宋_GB2312" w:hAnsi="宋体" w:eastAsia="仿宋_GB2312" w:cs="仿宋_GB2312"/>
          <w:i w:val="0"/>
          <w:caps w:val="0"/>
          <w:color w:val="333333"/>
          <w:spacing w:val="0"/>
          <w:kern w:val="0"/>
          <w:sz w:val="32"/>
          <w:szCs w:val="32"/>
          <w:shd w:val="clear" w:fill="FEFEFE"/>
          <w:lang w:val="en-US" w:eastAsia="zh-CN" w:bidi="ar"/>
        </w:rPr>
        <w:t>建立健全并严格遵守管理制度和服务规范，保证查阅场所的规范运行。认真做好政府信息纸质文本和电子文本的接收、登记、归档、保管、利用等工作，主动热情帮助、引导查阅人获取相关政府信息，为查阅人提供优质高效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178" w:right="-153" w:firstLine="640"/>
        <w:jc w:val="both"/>
        <w:rPr>
          <w:rFonts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kern w:val="0"/>
          <w:sz w:val="32"/>
          <w:szCs w:val="32"/>
          <w:shd w:val="clear" w:fill="FEFEFE"/>
          <w:lang w:val="en-US" w:eastAsia="zh-CN" w:bidi="ar"/>
        </w:rPr>
        <w:t>（七）开展政府信息依申请公开工作情况。</w:t>
      </w:r>
      <w:r>
        <w:rPr>
          <w:rFonts w:hint="default" w:ascii="仿宋_GB2312" w:hAnsi="宋体" w:eastAsia="仿宋_GB2312" w:cs="仿宋_GB2312"/>
          <w:i w:val="0"/>
          <w:caps w:val="0"/>
          <w:color w:val="333333"/>
          <w:spacing w:val="0"/>
          <w:kern w:val="0"/>
          <w:sz w:val="32"/>
          <w:szCs w:val="32"/>
          <w:shd w:val="clear" w:fill="FEFEFE"/>
          <w:lang w:val="en-US" w:eastAsia="zh-CN" w:bidi="ar"/>
        </w:rPr>
        <w:t>2017年我单位无依申请公开的政府信息。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178" w:right="-153" w:firstLine="640"/>
        <w:jc w:val="both"/>
        <w:rPr>
          <w:rFonts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kern w:val="0"/>
          <w:sz w:val="32"/>
          <w:szCs w:val="32"/>
          <w:shd w:val="clear" w:fill="FEFEFE"/>
          <w:lang w:val="en-US" w:eastAsia="zh-CN" w:bidi="ar"/>
        </w:rPr>
        <w:t>（八）推进重点领域政府信息公开情况。</w:t>
      </w:r>
      <w:r>
        <w:rPr>
          <w:rFonts w:hint="default" w:ascii="仿宋_GB2312" w:hAnsi="宋体" w:eastAsia="仿宋_GB2312" w:cs="仿宋_GB2312"/>
          <w:i w:val="0"/>
          <w:caps w:val="0"/>
          <w:color w:val="333333"/>
          <w:spacing w:val="0"/>
          <w:kern w:val="0"/>
          <w:sz w:val="32"/>
          <w:szCs w:val="32"/>
          <w:shd w:val="clear" w:fill="FEFEFE"/>
          <w:lang w:val="en-US" w:eastAsia="zh-CN" w:bidi="ar"/>
        </w:rPr>
        <w:t>2017年</w:t>
      </w:r>
      <w:r>
        <w:rPr>
          <w:rFonts w:hint="eastAsia" w:ascii="仿宋_GB2312" w:hAnsi="宋体" w:eastAsia="仿宋_GB2312" w:cs="仿宋_GB2312"/>
          <w:i w:val="0"/>
          <w:caps w:val="0"/>
          <w:color w:val="333333"/>
          <w:spacing w:val="0"/>
          <w:kern w:val="0"/>
          <w:sz w:val="32"/>
          <w:szCs w:val="32"/>
          <w:shd w:val="clear" w:fill="FEFEFE"/>
          <w:lang w:val="en-US" w:eastAsia="zh-CN" w:bidi="ar"/>
        </w:rPr>
        <w:t>临江</w:t>
      </w:r>
      <w:r>
        <w:rPr>
          <w:rFonts w:hint="default" w:ascii="仿宋_GB2312" w:hAnsi="宋体" w:eastAsia="仿宋_GB2312" w:cs="仿宋_GB2312"/>
          <w:i w:val="0"/>
          <w:caps w:val="0"/>
          <w:color w:val="333333"/>
          <w:spacing w:val="0"/>
          <w:kern w:val="0"/>
          <w:sz w:val="32"/>
          <w:szCs w:val="32"/>
          <w:shd w:val="clear" w:fill="FEFEFE"/>
          <w:lang w:val="en-US" w:eastAsia="zh-CN" w:bidi="ar"/>
        </w:rPr>
        <w:t>街道进一步推进了权利清单公开、财政资金信息公开、重要干部任免信息公开等重点领域政府信息公开工作。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178" w:right="-153" w:firstLine="640"/>
        <w:jc w:val="both"/>
        <w:rPr>
          <w:rFonts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kern w:val="0"/>
          <w:sz w:val="32"/>
          <w:szCs w:val="32"/>
          <w:shd w:val="clear" w:fill="FEFEFE"/>
          <w:lang w:val="en-US" w:eastAsia="zh-CN" w:bidi="ar"/>
        </w:rPr>
        <w:t>（九）其他需要说明的情况。</w:t>
      </w:r>
      <w:r>
        <w:rPr>
          <w:rFonts w:hint="default" w:ascii="楷体_GB2312" w:hAnsi="宋体" w:eastAsia="楷体_GB2312" w:cs="楷体_GB2312"/>
          <w:i w:val="0"/>
          <w:caps w:val="0"/>
          <w:color w:val="333333"/>
          <w:spacing w:val="0"/>
          <w:kern w:val="0"/>
          <w:sz w:val="32"/>
          <w:szCs w:val="32"/>
          <w:shd w:val="clear" w:fill="FEFEFE"/>
          <w:lang w:val="en-US" w:eastAsia="zh-CN" w:bidi="ar"/>
        </w:rPr>
        <w:t>2</w:t>
      </w:r>
      <w:r>
        <w:rPr>
          <w:rFonts w:hint="default" w:ascii="仿宋_GB2312" w:hAnsi="宋体" w:eastAsia="仿宋_GB2312" w:cs="仿宋_GB2312"/>
          <w:i w:val="0"/>
          <w:caps w:val="0"/>
          <w:color w:val="333333"/>
          <w:spacing w:val="0"/>
          <w:kern w:val="0"/>
          <w:sz w:val="32"/>
          <w:szCs w:val="32"/>
          <w:shd w:val="clear" w:fill="FEFEFE"/>
          <w:lang w:val="en-US" w:eastAsia="zh-CN" w:bidi="ar"/>
        </w:rPr>
        <w:t>017年我单位无其他需要说明的情况。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ascii="黑体" w:hAnsi="宋体" w:eastAsia="黑体" w:cs="黑体"/>
          <w:i w:val="0"/>
          <w:caps w:val="0"/>
          <w:color w:val="333333"/>
          <w:spacing w:val="0"/>
          <w:kern w:val="0"/>
          <w:sz w:val="32"/>
          <w:szCs w:val="32"/>
          <w:shd w:val="clear" w:fill="FEFEFE"/>
          <w:lang w:val="en-US" w:eastAsia="zh-CN" w:bidi="ar"/>
        </w:rPr>
        <w:t>二、主动公开政府信息情况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kern w:val="0"/>
          <w:sz w:val="32"/>
          <w:szCs w:val="32"/>
          <w:shd w:val="clear" w:fill="FEFEFE"/>
          <w:lang w:val="en-US" w:eastAsia="zh-CN" w:bidi="ar"/>
        </w:rPr>
        <w:t>（一）主动公开政府信息数。</w:t>
      </w:r>
      <w:r>
        <w:rPr>
          <w:rFonts w:hint="default" w:ascii="仿宋_GB2312" w:hAnsi="宋体" w:eastAsia="仿宋_GB2312" w:cs="仿宋_GB2312"/>
          <w:i w:val="0"/>
          <w:caps w:val="0"/>
          <w:color w:val="333333"/>
          <w:spacing w:val="0"/>
          <w:kern w:val="0"/>
          <w:sz w:val="32"/>
          <w:szCs w:val="32"/>
          <w:shd w:val="clear" w:fill="FEFEFE"/>
          <w:lang w:val="en-US" w:eastAsia="zh-CN" w:bidi="ar"/>
        </w:rPr>
        <w:t>2017年度我街网上公开信息数</w:t>
      </w:r>
      <w:r>
        <w:rPr>
          <w:rFonts w:hint="default" w:ascii="仿宋_GB2312" w:hAnsi="宋体" w:eastAsia="仿宋_GB2312" w:cs="仿宋_GB2312"/>
          <w:i w:val="0"/>
          <w:caps w:val="0"/>
          <w:color w:val="333333"/>
          <w:spacing w:val="0"/>
          <w:kern w:val="0"/>
          <w:sz w:val="32"/>
          <w:szCs w:val="32"/>
          <w:shd w:val="clear" w:fill="FEFEFE"/>
          <w:lang w:val="en-US" w:eastAsia="zh-CN" w:bidi="ar"/>
        </w:rPr>
        <w:t>1</w:t>
      </w:r>
      <w:r>
        <w:rPr>
          <w:rFonts w:hint="eastAsia" w:ascii="仿宋_GB2312" w:hAnsi="宋体" w:eastAsia="仿宋_GB2312" w:cs="仿宋_GB2312"/>
          <w:i w:val="0"/>
          <w:caps w:val="0"/>
          <w:color w:val="333333"/>
          <w:spacing w:val="0"/>
          <w:kern w:val="0"/>
          <w:sz w:val="32"/>
          <w:szCs w:val="32"/>
          <w:shd w:val="clear" w:fill="FEFEFE"/>
          <w:lang w:val="en-US" w:eastAsia="zh-CN" w:bidi="ar"/>
        </w:rPr>
        <w:t>2</w:t>
      </w:r>
      <w:r>
        <w:rPr>
          <w:rFonts w:hint="default" w:ascii="仿宋_GB2312" w:hAnsi="宋体" w:eastAsia="仿宋_GB2312" w:cs="仿宋_GB2312"/>
          <w:i w:val="0"/>
          <w:caps w:val="0"/>
          <w:color w:val="333333"/>
          <w:spacing w:val="0"/>
          <w:kern w:val="0"/>
          <w:sz w:val="32"/>
          <w:szCs w:val="32"/>
          <w:shd w:val="clear" w:fill="FEFEFE"/>
          <w:lang w:val="en-US" w:eastAsia="zh-CN" w:bidi="ar"/>
        </w:rPr>
        <w:t>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178" w:right="0" w:firstLine="640"/>
        <w:jc w:val="both"/>
        <w:rPr>
          <w:rFonts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kern w:val="0"/>
          <w:sz w:val="32"/>
          <w:szCs w:val="32"/>
          <w:shd w:val="clear" w:fill="FEFEFE"/>
          <w:lang w:val="en-US" w:eastAsia="zh-CN" w:bidi="ar"/>
        </w:rPr>
        <w:t>（二）通过不同渠道和方式公开的情况。</w:t>
      </w:r>
      <w:r>
        <w:rPr>
          <w:rFonts w:hint="default" w:ascii="仿宋_GB2312" w:hAnsi="宋体" w:eastAsia="仿宋_GB2312" w:cs="仿宋_GB2312"/>
          <w:i w:val="0"/>
          <w:caps w:val="0"/>
          <w:color w:val="333333"/>
          <w:spacing w:val="0"/>
          <w:kern w:val="0"/>
          <w:sz w:val="32"/>
          <w:szCs w:val="32"/>
          <w:shd w:val="clear" w:fill="FEFEFE"/>
          <w:lang w:val="en-US" w:eastAsia="zh-CN" w:bidi="ar"/>
        </w:rPr>
        <w:t>网上公开信息主要以吉林市政务公开网站为平台进行公开，其他信息保存在公开信息查阅点，并张贴公示、通知等告知群众公开信息的内容。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EFEFE"/>
          <w:lang w:val="en-US" w:eastAsia="zh-CN" w:bidi="ar"/>
        </w:rPr>
        <w:t>三、回应解读情况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本年度我单位无回应解读情况。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EFEFE"/>
          <w:lang w:val="en-US" w:eastAsia="zh-CN" w:bidi="ar"/>
        </w:rPr>
        <w:t>四、依申请公开政府信息办理情况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本年度我单位无依申请公开的政府信息。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EFEFE"/>
          <w:lang w:val="en-US" w:eastAsia="zh-CN" w:bidi="ar"/>
        </w:rPr>
        <w:t>五、行政复议、诉讼和举报投诉情况。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本年度我单位无行政复议、诉讼和举报投诉情况。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EFEFE"/>
          <w:lang w:val="en-US" w:eastAsia="zh-CN" w:bidi="ar"/>
        </w:rPr>
        <w:t>六、机构建设、保障经费和培训会议情况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eastAsia" w:ascii="仿宋_GB2312" w:hAnsi="宋体" w:eastAsia="仿宋_GB2312" w:cs="仿宋_GB2312"/>
          <w:i w:val="0"/>
          <w:caps w:val="0"/>
          <w:color w:val="333333"/>
          <w:spacing w:val="0"/>
          <w:kern w:val="0"/>
          <w:sz w:val="32"/>
          <w:szCs w:val="32"/>
          <w:shd w:val="clear" w:fill="FEFEFE"/>
          <w:lang w:val="en-US" w:eastAsia="zh-CN" w:bidi="ar"/>
        </w:rPr>
        <w:t>临江</w:t>
      </w:r>
      <w:r>
        <w:rPr>
          <w:rFonts w:hint="default" w:ascii="仿宋_GB2312" w:hAnsi="宋体" w:eastAsia="仿宋_GB2312" w:cs="仿宋_GB2312"/>
          <w:i w:val="0"/>
          <w:caps w:val="0"/>
          <w:color w:val="333333"/>
          <w:spacing w:val="0"/>
          <w:kern w:val="0"/>
          <w:sz w:val="32"/>
          <w:szCs w:val="32"/>
          <w:shd w:val="clear" w:fill="FEFEFE"/>
          <w:lang w:val="en-US" w:eastAsia="zh-CN" w:bidi="ar"/>
        </w:rPr>
        <w:t>街道设置政府信息公开工作专门机构</w:t>
      </w:r>
      <w:r>
        <w:rPr>
          <w:rFonts w:hint="default" w:ascii="仿宋_GB2312" w:hAnsi="宋体" w:eastAsia="仿宋_GB2312" w:cs="仿宋_GB2312"/>
          <w:i w:val="0"/>
          <w:caps w:val="0"/>
          <w:color w:val="333333"/>
          <w:spacing w:val="0"/>
          <w:kern w:val="0"/>
          <w:sz w:val="32"/>
          <w:szCs w:val="32"/>
          <w:shd w:val="clear" w:fill="FEFEFE"/>
          <w:lang w:val="en-US" w:eastAsia="zh-CN" w:bidi="ar"/>
        </w:rPr>
        <w:t>1</w:t>
      </w:r>
      <w:r>
        <w:rPr>
          <w:rFonts w:hint="default" w:ascii="仿宋_GB2312" w:hAnsi="宋体" w:eastAsia="仿宋_GB2312" w:cs="仿宋_GB2312"/>
          <w:i w:val="0"/>
          <w:caps w:val="0"/>
          <w:color w:val="333333"/>
          <w:spacing w:val="0"/>
          <w:kern w:val="0"/>
          <w:sz w:val="32"/>
          <w:szCs w:val="32"/>
          <w:shd w:val="clear" w:fill="FEFEFE"/>
          <w:lang w:val="en-US" w:eastAsia="zh-CN" w:bidi="ar"/>
        </w:rPr>
        <w:t>个，设置政府信息公开查阅点</w:t>
      </w:r>
      <w:r>
        <w:rPr>
          <w:rFonts w:hint="default" w:ascii="仿宋_GB2312" w:hAnsi="宋体" w:eastAsia="仿宋_GB2312" w:cs="仿宋_GB2312"/>
          <w:i w:val="0"/>
          <w:caps w:val="0"/>
          <w:color w:val="333333"/>
          <w:spacing w:val="0"/>
          <w:kern w:val="0"/>
          <w:sz w:val="32"/>
          <w:szCs w:val="32"/>
          <w:shd w:val="clear" w:fill="FEFEFE"/>
          <w:lang w:val="en-US" w:eastAsia="zh-CN" w:bidi="ar"/>
        </w:rPr>
        <w:t>1</w:t>
      </w:r>
      <w:r>
        <w:rPr>
          <w:rFonts w:hint="default" w:ascii="仿宋_GB2312" w:hAnsi="宋体" w:eastAsia="仿宋_GB2312" w:cs="仿宋_GB2312"/>
          <w:i w:val="0"/>
          <w:caps w:val="0"/>
          <w:color w:val="333333"/>
          <w:spacing w:val="0"/>
          <w:kern w:val="0"/>
          <w:sz w:val="32"/>
          <w:szCs w:val="32"/>
          <w:shd w:val="clear" w:fill="FEFEFE"/>
          <w:lang w:val="en-US" w:eastAsia="zh-CN" w:bidi="ar"/>
        </w:rPr>
        <w:t>个，配备</w:t>
      </w:r>
      <w:r>
        <w:rPr>
          <w:rFonts w:hint="default" w:ascii="仿宋_GB2312" w:hAnsi="宋体" w:eastAsia="仿宋_GB2312" w:cs="仿宋_GB2312"/>
          <w:i w:val="0"/>
          <w:caps w:val="0"/>
          <w:color w:val="333333"/>
          <w:spacing w:val="0"/>
          <w:kern w:val="0"/>
          <w:sz w:val="32"/>
          <w:szCs w:val="32"/>
          <w:shd w:val="clear" w:fill="FEFEFE"/>
          <w:lang w:val="en-US" w:eastAsia="zh-CN" w:bidi="ar"/>
        </w:rPr>
        <w:t>1</w:t>
      </w:r>
      <w:r>
        <w:rPr>
          <w:rFonts w:hint="default" w:ascii="仿宋_GB2312" w:hAnsi="宋体" w:eastAsia="仿宋_GB2312" w:cs="仿宋_GB2312"/>
          <w:i w:val="0"/>
          <w:caps w:val="0"/>
          <w:color w:val="333333"/>
          <w:spacing w:val="0"/>
          <w:kern w:val="0"/>
          <w:sz w:val="32"/>
          <w:szCs w:val="32"/>
          <w:shd w:val="clear" w:fill="FEFEFE"/>
          <w:lang w:val="en-US" w:eastAsia="zh-CN" w:bidi="ar"/>
        </w:rPr>
        <w:t>名兼职人员从事政府信息公开工作。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本年度我单位无政府信息公开收费、减免情况。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EFEFE"/>
          <w:lang w:val="en-US" w:eastAsia="zh-CN" w:bidi="ar"/>
        </w:rPr>
        <w:t>七、存在问题及工作打算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kern w:val="0"/>
          <w:sz w:val="32"/>
          <w:szCs w:val="32"/>
          <w:shd w:val="clear" w:fill="FEFEFE"/>
          <w:lang w:val="en-US" w:eastAsia="zh-CN" w:bidi="ar"/>
        </w:rPr>
        <w:t>（一）存在问题。</w:t>
      </w:r>
      <w:r>
        <w:rPr>
          <w:rFonts w:hint="default" w:ascii="仿宋_GB2312" w:hAnsi="宋体" w:eastAsia="仿宋_GB2312" w:cs="仿宋_GB2312"/>
          <w:i w:val="0"/>
          <w:caps w:val="0"/>
          <w:color w:val="333333"/>
          <w:spacing w:val="0"/>
          <w:kern w:val="0"/>
          <w:sz w:val="32"/>
          <w:szCs w:val="32"/>
          <w:shd w:val="clear" w:fill="FEFEFE"/>
          <w:lang w:val="en-US" w:eastAsia="zh-CN" w:bidi="ar"/>
        </w:rPr>
        <w:t>2017年，我街道在政府信息公开工作方面存在的主要问题是</w:t>
      </w:r>
      <w:r>
        <w:rPr>
          <w:rFonts w:hint="eastAsia" w:ascii="仿宋_GB2312" w:hAnsi="宋体" w:eastAsia="仿宋_GB2312" w:cs="仿宋_GB2312"/>
          <w:i w:val="0"/>
          <w:caps w:val="0"/>
          <w:color w:val="333333"/>
          <w:spacing w:val="0"/>
          <w:kern w:val="0"/>
          <w:sz w:val="32"/>
          <w:szCs w:val="32"/>
          <w:shd w:val="clear" w:fill="FEFEFE"/>
          <w:lang w:val="en-US" w:eastAsia="zh-CN" w:bidi="ar"/>
        </w:rPr>
        <w:t>人员学习和操作经验不足，对政务公开信息类别公开掌握不够细致</w:t>
      </w:r>
      <w:r>
        <w:rPr>
          <w:rFonts w:hint="default" w:ascii="仿宋_GB2312" w:hAnsi="宋体" w:eastAsia="仿宋_GB2312" w:cs="仿宋_GB2312"/>
          <w:i w:val="0"/>
          <w:caps w:val="0"/>
          <w:color w:val="333333"/>
          <w:spacing w:val="0"/>
          <w:kern w:val="0"/>
          <w:sz w:val="32"/>
          <w:szCs w:val="32"/>
          <w:shd w:val="clear" w:fill="FEFEF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640"/>
        <w:jc w:val="both"/>
        <w:rPr>
          <w:rFonts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kern w:val="0"/>
          <w:sz w:val="32"/>
          <w:szCs w:val="32"/>
          <w:shd w:val="clear" w:fill="FEFEFE"/>
          <w:lang w:val="en-US" w:eastAsia="zh-CN" w:bidi="ar"/>
        </w:rPr>
        <w:t>（二）</w:t>
      </w:r>
      <w:r>
        <w:rPr>
          <w:rFonts w:hint="default" w:ascii="楷体_GB2312" w:hAnsi="宋体" w:eastAsia="楷体_GB2312" w:cs="楷体_GB2312"/>
          <w:i w:val="0"/>
          <w:caps w:val="0"/>
          <w:color w:val="333333"/>
          <w:spacing w:val="0"/>
          <w:kern w:val="0"/>
          <w:sz w:val="32"/>
          <w:szCs w:val="32"/>
          <w:shd w:val="clear" w:fill="FEFEFE"/>
          <w:lang w:val="en-US" w:eastAsia="zh-CN" w:bidi="ar"/>
        </w:rPr>
        <w:t>2018</w:t>
      </w:r>
      <w:r>
        <w:rPr>
          <w:rFonts w:hint="default" w:ascii="楷体_GB2312" w:hAnsi="宋体" w:eastAsia="楷体_GB2312" w:cs="楷体_GB2312"/>
          <w:i w:val="0"/>
          <w:caps w:val="0"/>
          <w:color w:val="333333"/>
          <w:spacing w:val="0"/>
          <w:kern w:val="0"/>
          <w:sz w:val="32"/>
          <w:szCs w:val="32"/>
          <w:shd w:val="clear" w:fill="FEFEFE"/>
          <w:lang w:val="en-US" w:eastAsia="zh-CN" w:bidi="ar"/>
        </w:rPr>
        <w:t>年工作打算。</w:t>
      </w:r>
      <w:r>
        <w:rPr>
          <w:rFonts w:hint="eastAsia" w:ascii="仿宋_GB2312" w:hAnsi="宋体" w:eastAsia="仿宋_GB2312" w:cs="仿宋_GB2312"/>
          <w:i w:val="0"/>
          <w:caps w:val="0"/>
          <w:color w:val="333333"/>
          <w:spacing w:val="0"/>
          <w:kern w:val="0"/>
          <w:sz w:val="32"/>
          <w:szCs w:val="32"/>
          <w:shd w:val="clear" w:fill="FEFEFE"/>
          <w:lang w:val="en-US" w:eastAsia="zh-CN" w:bidi="ar"/>
        </w:rPr>
        <w:t>一是</w:t>
      </w:r>
      <w:r>
        <w:rPr>
          <w:rFonts w:hint="eastAsia" w:ascii="仿宋_GB2312" w:hAnsi="宋体" w:eastAsia="仿宋_GB2312" w:cs="仿宋_GB2312"/>
          <w:i w:val="0"/>
          <w:caps w:val="0"/>
          <w:color w:val="333333"/>
          <w:spacing w:val="0"/>
          <w:kern w:val="0"/>
          <w:sz w:val="32"/>
          <w:szCs w:val="32"/>
          <w:shd w:val="clear" w:fill="FEFEFE"/>
          <w:lang w:val="en-US" w:eastAsia="zh-CN" w:bidi="ar"/>
        </w:rPr>
        <w:t>针</w:t>
      </w:r>
      <w:r>
        <w:rPr>
          <w:rFonts w:hint="eastAsia" w:ascii="仿宋_GB2312" w:hAnsi="宋体" w:eastAsia="仿宋_GB2312" w:cs="仿宋_GB2312"/>
          <w:i w:val="0"/>
          <w:caps w:val="0"/>
          <w:color w:val="333333"/>
          <w:spacing w:val="0"/>
          <w:kern w:val="0"/>
          <w:sz w:val="32"/>
          <w:szCs w:val="32"/>
          <w:shd w:val="clear" w:fill="FEFEFE"/>
          <w:lang w:val="en-US" w:eastAsia="zh-CN" w:bidi="ar"/>
        </w:rPr>
        <w:t>对不足，加强业务学习和培训，提高政务公开技能。</w:t>
      </w:r>
      <w:r>
        <w:rPr>
          <w:rFonts w:hint="default" w:ascii="仿宋_GB2312" w:hAnsi="宋体" w:eastAsia="仿宋_GB2312" w:cs="仿宋_GB2312"/>
          <w:i w:val="0"/>
          <w:caps w:val="0"/>
          <w:color w:val="333333"/>
          <w:spacing w:val="0"/>
          <w:kern w:val="0"/>
          <w:sz w:val="32"/>
          <w:szCs w:val="32"/>
          <w:shd w:val="clear" w:fill="FEFEFE"/>
          <w:lang w:val="en-US" w:eastAsia="zh-CN" w:bidi="ar"/>
        </w:rPr>
        <w:t>二是统一认识，努力规范工作流程。按照既定的工作流程有效运作，方便公众查询</w:t>
      </w:r>
      <w:r>
        <w:rPr>
          <w:rFonts w:hint="eastAsia" w:ascii="仿宋_GB2312" w:hAnsi="宋体" w:eastAsia="仿宋_GB2312" w:cs="仿宋_GB2312"/>
          <w:i w:val="0"/>
          <w:caps w:val="0"/>
          <w:color w:val="333333"/>
          <w:spacing w:val="0"/>
          <w:kern w:val="0"/>
          <w:sz w:val="32"/>
          <w:szCs w:val="32"/>
          <w:shd w:val="clear" w:fill="FEFEFE"/>
          <w:lang w:val="en-US" w:eastAsia="zh-CN" w:bidi="ar"/>
        </w:rPr>
        <w:t>，</w:t>
      </w:r>
      <w:r>
        <w:rPr>
          <w:rFonts w:hint="default" w:ascii="仿宋_GB2312" w:hAnsi="宋体" w:eastAsia="仿宋_GB2312" w:cs="仿宋_GB2312"/>
          <w:i w:val="0"/>
          <w:caps w:val="0"/>
          <w:color w:val="333333"/>
          <w:spacing w:val="0"/>
          <w:kern w:val="0"/>
          <w:sz w:val="32"/>
          <w:szCs w:val="32"/>
          <w:shd w:val="clear" w:fill="FEFEFE"/>
          <w:lang w:val="en-US" w:eastAsia="zh-CN" w:bidi="ar"/>
        </w:rPr>
        <w:t>不断提升政府信息公开整体工作水平。三是认真梳理，逐步扩大公开内容。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4" w:lineRule="atLeast"/>
        <w:ind w:left="0" w:right="0" w:firstLine="0"/>
        <w:jc w:val="both"/>
        <w:rPr>
          <w:rFonts w:ascii="宋体" w:hAnsi="宋体" w:eastAsia="宋体" w:cs="宋体"/>
          <w:i w:val="0"/>
          <w:caps w:val="0"/>
          <w:color w:val="333333"/>
          <w:spacing w:val="0"/>
          <w:sz w:val="24"/>
          <w:szCs w:val="24"/>
        </w:rPr>
      </w:pPr>
      <w:bookmarkStart w:id="0" w:name="_GoBack"/>
      <w:bookmarkEnd w:id="0"/>
      <w:r>
        <w:rPr>
          <w:rFonts w:hint="eastAsia" w:ascii="黑体" w:hAnsi="宋体" w:eastAsia="黑体" w:cs="黑体"/>
          <w:i w:val="0"/>
          <w:caps w:val="0"/>
          <w:color w:val="333333"/>
          <w:spacing w:val="0"/>
          <w:kern w:val="0"/>
          <w:sz w:val="32"/>
          <w:szCs w:val="32"/>
          <w:shd w:val="clear" w:fill="FEFEFE"/>
          <w:lang w:val="en-US" w:eastAsia="zh-CN" w:bidi="ar"/>
        </w:rPr>
        <w:t>附件</w:t>
      </w:r>
      <w:r>
        <w:rPr>
          <w:rFonts w:hint="eastAsia" w:ascii="黑体" w:hAnsi="宋体" w:eastAsia="黑体" w:cs="黑体"/>
          <w:i w:val="0"/>
          <w:caps w:val="0"/>
          <w:color w:val="333333"/>
          <w:spacing w:val="0"/>
          <w:kern w:val="0"/>
          <w:sz w:val="32"/>
          <w:szCs w:val="32"/>
          <w:shd w:val="clear" w:fill="FEFEFE"/>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80" w:lineRule="atLeast"/>
        <w:ind w:left="0" w:right="0" w:firstLine="0"/>
        <w:jc w:val="center"/>
        <w:rPr>
          <w:rFonts w:ascii="宋体" w:hAnsi="宋体" w:eastAsia="宋体" w:cs="宋体"/>
          <w:i w:val="0"/>
          <w:caps w:val="0"/>
          <w:color w:val="333333"/>
          <w:spacing w:val="0"/>
          <w:sz w:val="24"/>
          <w:szCs w:val="24"/>
        </w:rPr>
      </w:pPr>
      <w:r>
        <w:rPr>
          <w:rFonts w:ascii="方正小标宋简体" w:hAnsi="方正小标宋简体" w:eastAsia="方正小标宋简体" w:cs="方正小标宋简体"/>
          <w:i w:val="0"/>
          <w:caps w:val="0"/>
          <w:color w:val="333333"/>
          <w:spacing w:val="0"/>
          <w:kern w:val="0"/>
          <w:sz w:val="44"/>
          <w:szCs w:val="44"/>
          <w:shd w:val="clear" w:fill="FEFEFE"/>
          <w:lang w:val="en-US" w:eastAsia="zh-CN" w:bidi="ar"/>
        </w:rPr>
        <w:t>政府信息公开情况统计表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80" w:lineRule="atLeast"/>
        <w:ind w:left="0" w:right="0" w:firstLine="0"/>
        <w:jc w:val="center"/>
        <w:rPr>
          <w:rFonts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kern w:val="0"/>
          <w:sz w:val="30"/>
          <w:szCs w:val="30"/>
          <w:shd w:val="clear" w:fill="FEFEFE"/>
          <w:lang w:val="en-US" w:eastAsia="zh-CN" w:bidi="ar"/>
        </w:rPr>
        <w:t>（</w:t>
      </w:r>
      <w:r>
        <w:rPr>
          <w:rFonts w:hint="default" w:ascii="楷体_GB2312" w:hAnsi="宋体" w:eastAsia="楷体_GB2312" w:cs="楷体_GB2312"/>
          <w:i w:val="0"/>
          <w:caps w:val="0"/>
          <w:color w:val="333333"/>
          <w:spacing w:val="0"/>
          <w:kern w:val="0"/>
          <w:sz w:val="30"/>
          <w:szCs w:val="30"/>
          <w:shd w:val="clear" w:fill="FEFEFE"/>
          <w:lang w:val="en-US" w:eastAsia="zh-CN" w:bidi="ar"/>
        </w:rPr>
        <w:t>2017</w:t>
      </w:r>
      <w:r>
        <w:rPr>
          <w:rFonts w:hint="default" w:ascii="楷体_GB2312" w:hAnsi="宋体" w:eastAsia="楷体_GB2312" w:cs="楷体_GB2312"/>
          <w:i w:val="0"/>
          <w:caps w:val="0"/>
          <w:color w:val="333333"/>
          <w:spacing w:val="0"/>
          <w:kern w:val="0"/>
          <w:sz w:val="30"/>
          <w:szCs w:val="30"/>
          <w:shd w:val="clear" w:fill="FEFEFE"/>
          <w:lang w:val="en-US" w:eastAsia="zh-CN" w:bidi="ar"/>
        </w:rPr>
        <w:t>年度）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80" w:lineRule="atLeast"/>
        <w:ind w:left="0" w:right="0" w:firstLine="0"/>
        <w:jc w:val="both"/>
        <w:rPr>
          <w:rFonts w:ascii="宋体" w:hAnsi="宋体" w:eastAsia="宋体" w:cs="宋体"/>
          <w:i w:val="0"/>
          <w:caps w:val="0"/>
          <w:color w:val="333333"/>
          <w:spacing w:val="0"/>
          <w:sz w:val="24"/>
          <w:szCs w:val="24"/>
        </w:rPr>
      </w:pPr>
      <w:r>
        <w:rPr>
          <w:rFonts w:ascii="宋体" w:hAnsi="宋体" w:eastAsia="宋体" w:cs="宋体"/>
          <w:i w:val="0"/>
          <w:caps w:val="0"/>
          <w:color w:val="333333"/>
          <w:spacing w:val="0"/>
          <w:kern w:val="0"/>
          <w:sz w:val="28"/>
          <w:szCs w:val="28"/>
          <w:shd w:val="clear" w:fill="FEFEFE"/>
          <w:lang w:val="en-US" w:eastAsia="zh-CN" w:bidi="ar"/>
        </w:rPr>
        <w:t xml:space="preserve">填报单位（盖章）： </w:t>
      </w:r>
      <w:r>
        <w:rPr>
          <w:rFonts w:hint="eastAsia" w:ascii="宋体" w:hAnsi="宋体" w:eastAsia="宋体" w:cs="宋体"/>
          <w:i w:val="0"/>
          <w:caps w:val="0"/>
          <w:color w:val="333333"/>
          <w:spacing w:val="0"/>
          <w:kern w:val="0"/>
          <w:sz w:val="28"/>
          <w:szCs w:val="28"/>
          <w:shd w:val="clear" w:fill="FEFEFE"/>
          <w:lang w:val="en-US" w:eastAsia="zh-CN" w:bidi="ar"/>
        </w:rPr>
        <w:t>临江</w:t>
      </w:r>
      <w:r>
        <w:rPr>
          <w:rFonts w:ascii="宋体" w:hAnsi="宋体" w:eastAsia="宋体" w:cs="宋体"/>
          <w:i w:val="0"/>
          <w:caps w:val="0"/>
          <w:color w:val="333333"/>
          <w:spacing w:val="0"/>
          <w:kern w:val="0"/>
          <w:sz w:val="28"/>
          <w:szCs w:val="28"/>
          <w:shd w:val="clear" w:fill="FEFEFE"/>
          <w:lang w:val="en-US" w:eastAsia="zh-CN" w:bidi="ar"/>
        </w:rPr>
        <w:t>街道办事处</w:t>
      </w:r>
    </w:p>
    <w:tbl>
      <w:tblPr>
        <w:tblStyle w:val="3"/>
        <w:tblW w:w="9414" w:type="dxa"/>
        <w:jc w:val="center"/>
        <w:tblCellSpacing w:w="7" w:type="dxa"/>
        <w:tblInd w:w="-459" w:type="dxa"/>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11"/>
        <w:gridCol w:w="1060"/>
        <w:gridCol w:w="1243"/>
      </w:tblGrid>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4"/>
                <w:szCs w:val="24"/>
                <w:lang w:val="en-US" w:eastAsia="zh-CN" w:bidi="ar"/>
              </w:rPr>
              <w:t>统 计 指 标</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4"/>
                <w:szCs w:val="24"/>
                <w:lang w:val="en-US" w:eastAsia="zh-CN" w:bidi="ar"/>
              </w:rPr>
              <w:t>单位</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kern w:val="0"/>
                <w:sz w:val="24"/>
                <w:szCs w:val="24"/>
                <w:lang w:val="en-US" w:eastAsia="zh-CN" w:bidi="ar"/>
              </w:rPr>
              <w:t>统计数</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kern w:val="0"/>
                <w:sz w:val="24"/>
                <w:szCs w:val="24"/>
                <w:lang w:val="en-US" w:eastAsia="zh-CN" w:bidi="ar"/>
              </w:rPr>
              <w:t>一、主动公开情况</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
              <w:jc w:val="left"/>
            </w:pPr>
            <w:r>
              <w:rPr>
                <w:rFonts w:hint="default" w:ascii="楷体_GB2312" w:eastAsia="楷体_GB2312" w:cs="楷体_GB2312" w:hAnsiTheme="minorHAnsi"/>
                <w:kern w:val="0"/>
                <w:sz w:val="24"/>
                <w:szCs w:val="24"/>
                <w:lang w:val="en-US" w:eastAsia="zh-CN" w:bidi="ar"/>
              </w:rPr>
              <w:t>（一）主动公开政府信息数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
              <w:jc w:val="left"/>
            </w:pPr>
            <w:r>
              <w:rPr>
                <w:rFonts w:asciiTheme="minorHAnsi" w:hAnsiTheme="minorHAnsi" w:eastAsiaTheme="minorEastAsia" w:cstheme="minorBidi"/>
                <w:kern w:val="0"/>
                <w:sz w:val="24"/>
                <w:szCs w:val="24"/>
                <w:lang w:val="en-US" w:eastAsia="zh-CN" w:bidi="ar"/>
              </w:rPr>
              <w:t>（不同渠道和方式公开相同信息计</w:t>
            </w:r>
            <w:r>
              <w:rPr>
                <w:rFonts w:asciiTheme="minorHAnsi" w:hAnsiTheme="minorHAnsi" w:eastAsiaTheme="minorEastAsia" w:cstheme="minorBidi"/>
                <w:kern w:val="0"/>
                <w:sz w:val="24"/>
                <w:szCs w:val="24"/>
                <w:lang w:val="en-US" w:eastAsia="zh-CN" w:bidi="ar"/>
              </w:rPr>
              <w:t>1</w:t>
            </w:r>
            <w:r>
              <w:rPr>
                <w:rFonts w:asciiTheme="minorHAnsi" w:hAnsiTheme="minorHAnsi" w:eastAsiaTheme="minorEastAsia" w:cstheme="minorBidi"/>
                <w:kern w:val="0"/>
                <w:sz w:val="24"/>
                <w:szCs w:val="24"/>
                <w:lang w:val="en-US" w:eastAsia="zh-CN" w:bidi="ar"/>
              </w:rPr>
              <w:t>条）</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1</w:t>
            </w:r>
            <w:r>
              <w:rPr>
                <w:rFonts w:hint="eastAsia" w:cstheme="minorBidi"/>
                <w:kern w:val="0"/>
                <w:sz w:val="24"/>
                <w:szCs w:val="24"/>
                <w:lang w:val="en-US" w:eastAsia="zh-CN" w:bidi="ar"/>
              </w:rPr>
              <w:t>2</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pPr>
            <w:r>
              <w:rPr>
                <w:rFonts w:asciiTheme="minorHAnsi" w:hAnsiTheme="minorHAnsi" w:eastAsiaTheme="minorEastAsia" w:cstheme="minorBidi"/>
                <w:kern w:val="0"/>
                <w:sz w:val="24"/>
                <w:szCs w:val="24"/>
                <w:lang w:val="en-US" w:eastAsia="zh-CN" w:bidi="ar"/>
              </w:rPr>
              <w:t>其中：主动公开规范性文件数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80"/>
              <w:jc w:val="left"/>
            </w:pPr>
            <w:r>
              <w:rPr>
                <w:rFonts w:asciiTheme="minorHAnsi" w:hAnsiTheme="minorHAnsi" w:eastAsiaTheme="minorEastAsia" w:cstheme="minorBidi"/>
                <w:kern w:val="0"/>
                <w:sz w:val="24"/>
                <w:szCs w:val="24"/>
                <w:lang w:val="en-US" w:eastAsia="zh-CN" w:bidi="ar"/>
              </w:rPr>
              <w:t>制发规范性文件总数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（二）通过不同渠道和方式公开政府信息的情况</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1.政府公报公开政府信息数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2.政府网站公开政府信息数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1</w:t>
            </w:r>
            <w:r>
              <w:rPr>
                <w:rFonts w:hint="eastAsia" w:cstheme="minorBidi"/>
                <w:kern w:val="0"/>
                <w:sz w:val="24"/>
                <w:szCs w:val="24"/>
                <w:lang w:val="en-US" w:eastAsia="zh-CN" w:bidi="ar"/>
              </w:rPr>
              <w:t>2</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3.政务微博公开政府信息数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4.政务微信公开政府信息数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5.其他方式公开政府信息数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kern w:val="0"/>
                <w:sz w:val="24"/>
                <w:szCs w:val="24"/>
                <w:lang w:val="en-US" w:eastAsia="zh-CN" w:bidi="ar"/>
              </w:rPr>
              <w:t>二、回应解读情况</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0"/>
                <w:szCs w:val="2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（一）回应公众关注热点或重大舆情数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（不同方式回应同一热点或舆情计</w:t>
            </w:r>
            <w:r>
              <w:rPr>
                <w:rFonts w:asciiTheme="minorHAnsi" w:hAnsiTheme="minorHAnsi" w:eastAsiaTheme="minorEastAsia" w:cstheme="minorBidi"/>
                <w:kern w:val="0"/>
                <w:sz w:val="24"/>
                <w:szCs w:val="24"/>
                <w:lang w:val="en-US" w:eastAsia="zh-CN" w:bidi="ar"/>
              </w:rPr>
              <w:t>1</w:t>
            </w:r>
            <w:r>
              <w:rPr>
                <w:rFonts w:asciiTheme="minorHAnsi" w:hAnsiTheme="minorHAnsi" w:eastAsiaTheme="minorEastAsia" w:cstheme="minorBidi"/>
                <w:kern w:val="0"/>
                <w:sz w:val="24"/>
                <w:szCs w:val="24"/>
                <w:lang w:val="en-US" w:eastAsia="zh-CN" w:bidi="ar"/>
              </w:rPr>
              <w:t>次）</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（二）通过不同渠道和方式回应解读的情况</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1.参加或举办新闻发布会总次数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pPr>
            <w:r>
              <w:rPr>
                <w:rFonts w:asciiTheme="minorHAnsi" w:hAnsiTheme="minorHAnsi" w:eastAsiaTheme="minorEastAsia" w:cstheme="minorBidi"/>
                <w:kern w:val="0"/>
                <w:sz w:val="24"/>
                <w:szCs w:val="24"/>
                <w:lang w:val="en-US" w:eastAsia="zh-CN" w:bidi="ar"/>
              </w:rPr>
              <w:t>其中：主要负责同志参加新闻发布会次数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2.政府网站在线访谈次数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asciiTheme="minorHAnsi" w:hAnsiTheme="minorHAnsi" w:eastAsiaTheme="minorEastAsia" w:cstheme="minorBidi"/>
                <w:kern w:val="0"/>
                <w:sz w:val="24"/>
                <w:szCs w:val="24"/>
                <w:lang w:val="en-US" w:eastAsia="zh-CN" w:bidi="ar"/>
              </w:rPr>
              <w:t>其中：主要负责同志参加政府网站在线访谈次数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3.政策解读稿件发布数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篇</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4.微博微信回应事件数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5.其他方式回应事件数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kern w:val="0"/>
                <w:sz w:val="24"/>
                <w:szCs w:val="24"/>
                <w:lang w:val="en-US" w:eastAsia="zh-CN" w:bidi="ar"/>
              </w:rPr>
              <w:t>三、依申请公开情况</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0"/>
                <w:szCs w:val="2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（一）收到申请数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1.当面申请数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2.传真申请数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3.网络申请数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4.信函申请数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（二）申请办结数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1.按时办结数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2.延期办结数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（三）申请答复数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1.属于已主动公开范围数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2.同意公开答复数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3.同意部分公开答复数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4.不同意公开答复数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asciiTheme="minorHAnsi" w:hAnsiTheme="minorHAnsi" w:eastAsiaTheme="minorEastAsia" w:cstheme="minorBidi"/>
                <w:kern w:val="0"/>
                <w:sz w:val="24"/>
                <w:szCs w:val="24"/>
                <w:lang w:val="en-US" w:eastAsia="zh-CN" w:bidi="ar"/>
              </w:rPr>
              <w:t>其中：涉及国家秘密</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0"/>
              <w:jc w:val="left"/>
            </w:pPr>
            <w:r>
              <w:rPr>
                <w:rFonts w:asciiTheme="minorHAnsi" w:hAnsiTheme="minorHAnsi" w:eastAsiaTheme="minorEastAsia" w:cstheme="minorBidi"/>
                <w:kern w:val="0"/>
                <w:sz w:val="24"/>
                <w:szCs w:val="24"/>
                <w:lang w:val="en-US" w:eastAsia="zh-CN" w:bidi="ar"/>
              </w:rPr>
              <w:t>涉及商业秘密</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0"/>
              <w:jc w:val="left"/>
            </w:pPr>
            <w:r>
              <w:rPr>
                <w:rFonts w:asciiTheme="minorHAnsi" w:hAnsiTheme="minorHAnsi" w:eastAsiaTheme="minorEastAsia" w:cstheme="minorBidi"/>
                <w:kern w:val="0"/>
                <w:sz w:val="24"/>
                <w:szCs w:val="24"/>
                <w:lang w:val="en-US" w:eastAsia="zh-CN" w:bidi="ar"/>
              </w:rPr>
              <w:t>涉及个人隐私</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0"/>
              <w:jc w:val="left"/>
            </w:pPr>
            <w:r>
              <w:rPr>
                <w:rFonts w:asciiTheme="minorHAnsi" w:hAnsiTheme="minorHAnsi" w:eastAsiaTheme="minorEastAsia" w:cstheme="minorBidi"/>
                <w:kern w:val="0"/>
                <w:sz w:val="24"/>
                <w:szCs w:val="24"/>
                <w:lang w:val="en-US" w:eastAsia="zh-CN" w:bidi="ar"/>
              </w:rPr>
              <w:t>危及国家安全、公共安全、经济安全和社会稳定</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0"/>
              <w:jc w:val="left"/>
            </w:pPr>
            <w:r>
              <w:rPr>
                <w:rFonts w:asciiTheme="minorHAnsi" w:hAnsiTheme="minorHAnsi" w:eastAsiaTheme="minorEastAsia" w:cstheme="minorBidi"/>
                <w:kern w:val="0"/>
                <w:sz w:val="24"/>
                <w:szCs w:val="24"/>
                <w:lang w:val="en-US" w:eastAsia="zh-CN" w:bidi="ar"/>
              </w:rPr>
              <w:t>不是《条例》所指政府信息</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0"/>
              <w:jc w:val="left"/>
            </w:pPr>
            <w:r>
              <w:rPr>
                <w:rFonts w:asciiTheme="minorHAnsi" w:hAnsiTheme="minorHAnsi" w:eastAsiaTheme="minorEastAsia" w:cstheme="minorBidi"/>
                <w:kern w:val="0"/>
                <w:sz w:val="24"/>
                <w:szCs w:val="24"/>
                <w:lang w:val="en-US" w:eastAsia="zh-CN" w:bidi="ar"/>
              </w:rPr>
              <w:t>法律法规规定的其他情形</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5.不属于本行政机关公开数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6.申请信息不存在数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7.告知作出更改补充数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8.告知通过其他途径办理数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kern w:val="0"/>
                <w:sz w:val="24"/>
                <w:szCs w:val="24"/>
                <w:lang w:val="en-US" w:eastAsia="zh-CN" w:bidi="ar"/>
              </w:rPr>
              <w:t>四、行政复议数量</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（一）维持具体行政行为数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（二）被依法纠错数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（三）其他情形数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kern w:val="0"/>
                <w:sz w:val="24"/>
                <w:szCs w:val="24"/>
                <w:lang w:val="en-US" w:eastAsia="zh-CN" w:bidi="ar"/>
              </w:rPr>
              <w:t>五、行政诉讼数量</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（一）维持具体行政行为或者驳回原告诉讼请求数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（二）被依法纠错数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（三）其他情形数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kern w:val="0"/>
                <w:sz w:val="24"/>
                <w:szCs w:val="24"/>
                <w:lang w:val="en-US" w:eastAsia="zh-CN" w:bidi="ar"/>
              </w:rPr>
              <w:t>六、举报投诉数量</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件</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kern w:val="0"/>
                <w:sz w:val="24"/>
                <w:szCs w:val="24"/>
                <w:lang w:val="en-US" w:eastAsia="zh-CN" w:bidi="ar"/>
              </w:rPr>
              <w:t>七、依申请公开信息收取的费用</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万元</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kern w:val="0"/>
                <w:sz w:val="24"/>
                <w:szCs w:val="24"/>
                <w:lang w:val="en-US" w:eastAsia="zh-CN" w:bidi="ar"/>
              </w:rPr>
              <w:t>八、机构建设和保障经费情况</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（一）政府信息公开工作专门机构数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个</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（二）设置政府信息公开查阅点数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个</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（三）从事政府信息公开工作人员数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人</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1</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1.专职人员数（不包括政府公报及政府网站工作人员数）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人</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pPr>
            <w:r>
              <w:rPr>
                <w:rFonts w:asciiTheme="minorHAnsi" w:hAnsiTheme="minorHAnsi" w:eastAsiaTheme="minorEastAsia" w:cstheme="minorBidi"/>
                <w:kern w:val="0"/>
                <w:sz w:val="24"/>
                <w:szCs w:val="24"/>
                <w:lang w:val="en-US" w:eastAsia="zh-CN" w:bidi="ar"/>
              </w:rPr>
              <w:t>2.兼职人员数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人</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1</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（四）政府信息公开专项经费（不包括用于政府公报编辑管理及政府网站建设维护等方面的经费）</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万元</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b/>
                <w:kern w:val="0"/>
                <w:sz w:val="24"/>
                <w:szCs w:val="24"/>
                <w:lang w:val="en-US" w:eastAsia="zh-CN" w:bidi="ar"/>
              </w:rPr>
              <w:t>九、政府信息公开会议和培训情况</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（一）召开政府信息公开工作会议或专题会议数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（二）举办各类培训班数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7090"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楷体_GB2312" w:eastAsia="楷体_GB2312" w:cs="楷体_GB2312" w:hAnsiTheme="minorHAnsi"/>
                <w:kern w:val="0"/>
                <w:sz w:val="24"/>
                <w:szCs w:val="24"/>
                <w:lang w:val="en-US" w:eastAsia="zh-CN" w:bidi="ar"/>
              </w:rPr>
              <w:t>（三）接受培训人员数</w:t>
            </w:r>
          </w:p>
        </w:tc>
        <w:tc>
          <w:tcPr>
            <w:tcW w:w="1046"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人次</w:t>
            </w:r>
          </w:p>
        </w:tc>
        <w:tc>
          <w:tcPr>
            <w:tcW w:w="1222" w:type="dxa"/>
            <w:tcBorders>
              <w:top w:val="inset" w:color="000000" w:sz="8" w:space="0"/>
              <w:left w:val="inset" w:color="000000" w:sz="8" w:space="0"/>
              <w:bottom w:val="inset" w:color="000000" w:sz="8" w:space="0"/>
              <w:right w:val="inset" w:color="000000" w:sz="8" w:space="0"/>
            </w:tcBorders>
            <w:shd w:val="clear" w:color="auto" w:fill="auto"/>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93" w:lineRule="atLeast"/>
        <w:ind w:left="0" w:right="0" w:firstLine="0"/>
        <w:jc w:val="left"/>
        <w:rPr>
          <w:rFonts w:ascii="宋体" w:hAnsi="宋体" w:eastAsia="宋体" w:cs="宋体"/>
          <w:i w:val="0"/>
          <w:caps w:val="0"/>
          <w:color w:val="333333"/>
          <w:spacing w:val="0"/>
          <w:sz w:val="24"/>
          <w:szCs w:val="24"/>
        </w:rPr>
      </w:pPr>
      <w:r>
        <w:rPr>
          <w:rFonts w:ascii="宋体" w:hAnsi="宋体" w:eastAsia="宋体" w:cs="宋体"/>
          <w:i w:val="0"/>
          <w:caps w:val="0"/>
          <w:color w:val="333333"/>
          <w:spacing w:val="0"/>
          <w:kern w:val="0"/>
          <w:sz w:val="28"/>
          <w:szCs w:val="28"/>
          <w:shd w:val="clear" w:fill="FEFEFE"/>
          <w:lang w:val="en-US" w:eastAsia="zh-CN" w:bidi="ar"/>
        </w:rPr>
        <w:t>单位负责人：</w:t>
      </w:r>
      <w:r>
        <w:rPr>
          <w:rFonts w:ascii="宋体" w:hAnsi="宋体" w:eastAsia="宋体" w:cs="宋体"/>
          <w:i w:val="0"/>
          <w:caps w:val="0"/>
          <w:color w:val="333333"/>
          <w:spacing w:val="0"/>
          <w:kern w:val="0"/>
          <w:sz w:val="28"/>
          <w:szCs w:val="28"/>
          <w:shd w:val="clear" w:fill="FEFEFE"/>
          <w:lang w:val="en-US" w:eastAsia="zh-CN" w:bidi="ar"/>
        </w:rPr>
        <w:t>       </w:t>
      </w:r>
      <w:r>
        <w:rPr>
          <w:rFonts w:ascii="宋体" w:hAnsi="宋体" w:eastAsia="宋体" w:cs="宋体"/>
          <w:i w:val="0"/>
          <w:caps w:val="0"/>
          <w:color w:val="333333"/>
          <w:spacing w:val="0"/>
          <w:kern w:val="0"/>
          <w:sz w:val="28"/>
          <w:szCs w:val="28"/>
          <w:shd w:val="clear" w:fill="FEFEFE"/>
          <w:lang w:val="en-US" w:eastAsia="zh-CN" w:bidi="ar"/>
        </w:rPr>
        <w:t>审核人：</w:t>
      </w:r>
      <w:r>
        <w:rPr>
          <w:rFonts w:ascii="宋体" w:hAnsi="宋体" w:eastAsia="宋体" w:cs="宋体"/>
          <w:i w:val="0"/>
          <w:caps w:val="0"/>
          <w:color w:val="333333"/>
          <w:spacing w:val="0"/>
          <w:kern w:val="0"/>
          <w:sz w:val="28"/>
          <w:szCs w:val="28"/>
          <w:shd w:val="clear" w:fill="FEFEFE"/>
          <w:lang w:val="en-US" w:eastAsia="zh-CN" w:bidi="ar"/>
        </w:rPr>
        <w:t>      </w:t>
      </w:r>
      <w:r>
        <w:rPr>
          <w:rFonts w:ascii="宋体" w:hAnsi="宋体" w:eastAsia="宋体" w:cs="宋体"/>
          <w:i w:val="0"/>
          <w:caps w:val="0"/>
          <w:color w:val="333333"/>
          <w:spacing w:val="0"/>
          <w:kern w:val="0"/>
          <w:sz w:val="28"/>
          <w:szCs w:val="28"/>
          <w:shd w:val="clear" w:fill="FEFEFE"/>
          <w:lang w:val="en-US" w:eastAsia="zh-CN" w:bidi="ar"/>
        </w:rPr>
        <w:t>填报人：</w:t>
      </w:r>
      <w:r>
        <w:rPr>
          <w:rFonts w:hint="eastAsia" w:ascii="宋体" w:hAnsi="宋体" w:eastAsia="宋体" w:cs="宋体"/>
          <w:i w:val="0"/>
          <w:caps w:val="0"/>
          <w:color w:val="333333"/>
          <w:spacing w:val="0"/>
          <w:kern w:val="0"/>
          <w:sz w:val="28"/>
          <w:szCs w:val="28"/>
          <w:shd w:val="clear" w:fill="FEFEFE"/>
          <w:lang w:val="en-US" w:eastAsia="zh-CN" w:bidi="ar"/>
        </w:rPr>
        <w:t>李高原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93" w:lineRule="atLeast"/>
        <w:ind w:left="0" w:right="0" w:firstLine="0"/>
        <w:jc w:val="left"/>
        <w:rPr>
          <w:rFonts w:ascii="宋体" w:hAnsi="宋体" w:eastAsia="宋体" w:cs="宋体"/>
          <w:i w:val="0"/>
          <w:caps w:val="0"/>
          <w:color w:val="333333"/>
          <w:spacing w:val="0"/>
          <w:sz w:val="24"/>
          <w:szCs w:val="24"/>
        </w:rPr>
      </w:pPr>
      <w:r>
        <w:rPr>
          <w:rFonts w:ascii="宋体" w:hAnsi="宋体" w:eastAsia="宋体" w:cs="宋体"/>
          <w:i w:val="0"/>
          <w:caps w:val="0"/>
          <w:color w:val="333333"/>
          <w:spacing w:val="0"/>
          <w:kern w:val="0"/>
          <w:sz w:val="28"/>
          <w:szCs w:val="28"/>
          <w:shd w:val="clear" w:fill="FEFEFE"/>
          <w:lang w:val="en-US" w:eastAsia="zh-CN" w:bidi="ar"/>
        </w:rPr>
        <w:t>联系电话：</w:t>
      </w:r>
      <w:r>
        <w:rPr>
          <w:rFonts w:ascii="宋体" w:hAnsi="宋体" w:eastAsia="宋体" w:cs="宋体"/>
          <w:i w:val="0"/>
          <w:caps w:val="0"/>
          <w:color w:val="333333"/>
          <w:spacing w:val="0"/>
          <w:kern w:val="0"/>
          <w:sz w:val="28"/>
          <w:szCs w:val="28"/>
          <w:shd w:val="clear" w:fill="FEFEFE"/>
          <w:lang w:val="en-US" w:eastAsia="zh-CN" w:bidi="ar"/>
        </w:rPr>
        <w:t>648</w:t>
      </w:r>
      <w:r>
        <w:rPr>
          <w:rFonts w:hint="eastAsia" w:ascii="宋体" w:hAnsi="宋体" w:eastAsia="宋体" w:cs="宋体"/>
          <w:i w:val="0"/>
          <w:caps w:val="0"/>
          <w:color w:val="333333"/>
          <w:spacing w:val="0"/>
          <w:kern w:val="0"/>
          <w:sz w:val="28"/>
          <w:szCs w:val="28"/>
          <w:shd w:val="clear" w:fill="FEFEFE"/>
          <w:lang w:val="en-US" w:eastAsia="zh-CN" w:bidi="ar"/>
        </w:rPr>
        <w:t>21990</w:t>
      </w:r>
      <w:r>
        <w:rPr>
          <w:rFonts w:ascii="宋体" w:hAnsi="宋体" w:eastAsia="宋体" w:cs="宋体"/>
          <w:i w:val="0"/>
          <w:caps w:val="0"/>
          <w:color w:val="333333"/>
          <w:spacing w:val="0"/>
          <w:kern w:val="0"/>
          <w:sz w:val="28"/>
          <w:szCs w:val="28"/>
          <w:shd w:val="clear" w:fill="FEFEFE"/>
          <w:lang w:val="en-US" w:eastAsia="zh-CN" w:bidi="ar"/>
        </w:rPr>
        <w:t>          </w:t>
      </w:r>
      <w:r>
        <w:rPr>
          <w:rFonts w:ascii="宋体" w:hAnsi="宋体" w:eastAsia="宋体" w:cs="宋体"/>
          <w:i w:val="0"/>
          <w:caps w:val="0"/>
          <w:color w:val="333333"/>
          <w:spacing w:val="0"/>
          <w:kern w:val="0"/>
          <w:sz w:val="28"/>
          <w:szCs w:val="28"/>
          <w:shd w:val="clear" w:fill="FEFEFE"/>
          <w:lang w:val="en-US" w:eastAsia="zh-CN" w:bidi="ar"/>
        </w:rPr>
        <w:t>填报日期：</w:t>
      </w:r>
      <w:r>
        <w:rPr>
          <w:rFonts w:ascii="宋体" w:hAnsi="宋体" w:eastAsia="宋体" w:cs="宋体"/>
          <w:i w:val="0"/>
          <w:caps w:val="0"/>
          <w:color w:val="333333"/>
          <w:spacing w:val="0"/>
          <w:kern w:val="0"/>
          <w:sz w:val="28"/>
          <w:szCs w:val="28"/>
          <w:shd w:val="clear" w:fill="FEFEFE"/>
          <w:lang w:val="en-US" w:eastAsia="zh-CN" w:bidi="ar"/>
        </w:rPr>
        <w:t>2018.0</w:t>
      </w:r>
      <w:r>
        <w:rPr>
          <w:rFonts w:hint="eastAsia" w:ascii="宋体" w:hAnsi="宋体" w:eastAsia="宋体" w:cs="宋体"/>
          <w:i w:val="0"/>
          <w:caps w:val="0"/>
          <w:color w:val="333333"/>
          <w:spacing w:val="0"/>
          <w:kern w:val="0"/>
          <w:sz w:val="28"/>
          <w:szCs w:val="28"/>
          <w:shd w:val="clear" w:fill="FEFEFE"/>
          <w:lang w:val="en-US" w:eastAsia="zh-CN" w:bidi="ar"/>
        </w:rPr>
        <w:t>3</w:t>
      </w:r>
      <w:r>
        <w:rPr>
          <w:rFonts w:ascii="宋体" w:hAnsi="宋体" w:eastAsia="宋体" w:cs="宋体"/>
          <w:i w:val="0"/>
          <w:caps w:val="0"/>
          <w:color w:val="333333"/>
          <w:spacing w:val="0"/>
          <w:kern w:val="0"/>
          <w:sz w:val="28"/>
          <w:szCs w:val="28"/>
          <w:shd w:val="clear" w:fill="FEFEFE"/>
          <w:lang w:val="en-US" w:eastAsia="zh-CN" w:bidi="ar"/>
        </w:rPr>
        <w:t>.</w:t>
      </w:r>
      <w:r>
        <w:rPr>
          <w:rFonts w:hint="eastAsia" w:ascii="宋体" w:hAnsi="宋体" w:eastAsia="宋体" w:cs="宋体"/>
          <w:i w:val="0"/>
          <w:caps w:val="0"/>
          <w:color w:val="333333"/>
          <w:spacing w:val="0"/>
          <w:kern w:val="0"/>
          <w:sz w:val="28"/>
          <w:szCs w:val="28"/>
          <w:shd w:val="clear" w:fill="FEFEFE"/>
          <w:lang w:val="en-US" w:eastAsia="zh-CN" w:bidi="ar"/>
        </w:rPr>
        <w:t>1</w:t>
      </w:r>
      <w:r>
        <w:rPr>
          <w:rFonts w:ascii="宋体" w:hAnsi="宋体" w:eastAsia="宋体" w:cs="宋体"/>
          <w:i w:val="0"/>
          <w:caps w:val="0"/>
          <w:color w:val="333333"/>
          <w:spacing w:val="0"/>
          <w:kern w:val="0"/>
          <w:sz w:val="28"/>
          <w:szCs w:val="28"/>
          <w:shd w:val="clear" w:fill="FEFEFE"/>
          <w:lang w:val="en-US" w:eastAsia="zh-CN" w:bidi="ar"/>
        </w:rPr>
        <w:t>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2105A"/>
    <w:rsid w:val="332F5CCB"/>
    <w:rsid w:val="35DD07E7"/>
    <w:rsid w:val="4082105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2018-11-19T07:42:00Z</dcterms:created>
  <dc:creator>水平如镜</dc:creator>
  <cp:lastModifiedBy>水平如镜</cp:lastModifiedBy>
  <dcterms:modified xsi:type="dcterms:W3CDTF">2018-11-19T08:18:03Z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