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752"/>
        <w:tblOverlap w:val="never"/>
        <w:tblW w:w="156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994"/>
        <w:gridCol w:w="135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1366"/>
        <w:gridCol w:w="9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4" w:type="dxa"/>
            <w:vMerge w:val="restart"/>
          </w:tcPr>
          <w:p>
            <w:pPr>
              <w:pStyle w:val="8"/>
              <w:spacing w:before="2"/>
              <w:rPr>
                <w:sz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4445</wp:posOffset>
                      </wp:positionV>
                      <wp:extent cx="9947275" cy="458152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47275" cy="458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pt;margin-top:0.35pt;height:360.75pt;width:783.25pt;mso-position-horizontal-relative:page;z-index:251659264;mso-width-relative:page;mso-height-relative:page;" filled="f" stroked="f" coordsize="21600,21600" o:gfxdata="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KmwY7WAAAACAEAAA8AAAAAAAAAAQAgAAAAIgAAAGRycy9kb3ducmV2LnhtbFBLAQIU&#10;ABQAAAAIAIdO4kDLzvtfvAEAAHM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8"/>
              <w:ind w:left="285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988" w:type="dxa"/>
            <w:gridSpan w:val="2"/>
          </w:tcPr>
          <w:p>
            <w:pPr>
              <w:pStyle w:val="8"/>
              <w:spacing w:before="15" w:line="244" w:lineRule="exact"/>
              <w:ind w:left="55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1354" w:type="dxa"/>
            <w:vMerge w:val="restart"/>
          </w:tcPr>
          <w:p>
            <w:pPr>
              <w:pStyle w:val="8"/>
              <w:spacing w:before="150" w:line="276" w:lineRule="exact"/>
              <w:ind w:left="24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</w:t>
            </w:r>
          </w:p>
          <w:p>
            <w:pPr>
              <w:pStyle w:val="8"/>
              <w:spacing w:line="276" w:lineRule="exact"/>
              <w:ind w:left="24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（要素）</w:t>
            </w:r>
          </w:p>
        </w:tc>
        <w:tc>
          <w:tcPr>
            <w:tcW w:w="994" w:type="dxa"/>
            <w:vMerge w:val="restart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6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994" w:type="dxa"/>
            <w:vMerge w:val="restart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6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994" w:type="dxa"/>
            <w:vMerge w:val="restart"/>
          </w:tcPr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ind w:left="6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994" w:type="dxa"/>
            <w:vMerge w:val="restart"/>
          </w:tcPr>
          <w:p>
            <w:pPr>
              <w:pStyle w:val="8"/>
              <w:spacing w:before="159" w:line="230" w:lineRule="auto"/>
              <w:ind w:left="170" w:right="31" w:hanging="11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988" w:type="dxa"/>
            <w:gridSpan w:val="2"/>
          </w:tcPr>
          <w:p>
            <w:pPr>
              <w:pStyle w:val="8"/>
              <w:spacing w:before="15" w:line="244" w:lineRule="exact"/>
              <w:ind w:left="55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988" w:type="dxa"/>
            <w:gridSpan w:val="2"/>
          </w:tcPr>
          <w:p>
            <w:pPr>
              <w:pStyle w:val="8"/>
              <w:spacing w:before="15" w:line="244" w:lineRule="exact"/>
              <w:ind w:left="55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2360" w:type="dxa"/>
            <w:gridSpan w:val="2"/>
          </w:tcPr>
          <w:p>
            <w:pPr>
              <w:pStyle w:val="8"/>
              <w:spacing w:before="15" w:line="244" w:lineRule="exact"/>
              <w:ind w:left="74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  <w:tc>
          <w:tcPr>
            <w:tcW w:w="994" w:type="dxa"/>
            <w:vMerge w:val="restart"/>
          </w:tcPr>
          <w:p>
            <w:pPr>
              <w:pStyle w:val="8"/>
              <w:spacing w:before="159" w:line="230" w:lineRule="auto"/>
              <w:ind w:left="58" w:right="3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事项变动情况说明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8"/>
              <w:spacing w:before="135"/>
              <w:ind w:left="6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994" w:type="dxa"/>
          </w:tcPr>
          <w:p>
            <w:pPr>
              <w:pStyle w:val="8"/>
              <w:spacing w:before="135"/>
              <w:ind w:left="6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1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8"/>
              <w:spacing w:before="135"/>
              <w:ind w:left="16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994" w:type="dxa"/>
          </w:tcPr>
          <w:p>
            <w:pPr>
              <w:pStyle w:val="8"/>
              <w:spacing w:before="135"/>
              <w:ind w:left="6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994" w:type="dxa"/>
          </w:tcPr>
          <w:p>
            <w:pPr>
              <w:pStyle w:val="8"/>
              <w:spacing w:before="135"/>
              <w:ind w:left="28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994" w:type="dxa"/>
          </w:tcPr>
          <w:p>
            <w:pPr>
              <w:pStyle w:val="8"/>
              <w:spacing w:before="5" w:line="270" w:lineRule="exact"/>
              <w:ind w:left="390" w:right="30" w:hanging="33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依申请公开</w:t>
            </w:r>
          </w:p>
        </w:tc>
        <w:tc>
          <w:tcPr>
            <w:tcW w:w="994" w:type="dxa"/>
          </w:tcPr>
          <w:p>
            <w:pPr>
              <w:pStyle w:val="8"/>
              <w:spacing w:before="135"/>
              <w:ind w:left="2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1366" w:type="dxa"/>
          </w:tcPr>
          <w:p>
            <w:pPr>
              <w:pStyle w:val="8"/>
              <w:spacing w:before="135"/>
              <w:ind w:left="24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  <w:jc w:val="center"/>
        </w:trPr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3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40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互联网上网服务营业场所经营许可</w:t>
            </w:r>
          </w:p>
        </w:tc>
        <w:tc>
          <w:tcPr>
            <w:tcW w:w="1354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24"/>
              </w:tabs>
              <w:spacing w:before="161" w:after="0" w:line="235" w:lineRule="auto"/>
              <w:ind w:left="38" w:right="2" w:firstLine="0"/>
              <w:jc w:val="left"/>
              <w:rPr>
                <w:sz w:val="18"/>
              </w:rPr>
            </w:pPr>
            <w:r>
              <w:rPr>
                <w:sz w:val="18"/>
              </w:rPr>
              <w:t>办事指南：主</w:t>
            </w:r>
            <w:r>
              <w:rPr>
                <w:spacing w:val="1"/>
                <w:sz w:val="18"/>
              </w:rPr>
              <w:t>要包括事项名称</w:t>
            </w:r>
          </w:p>
          <w:p>
            <w:pPr>
              <w:pStyle w:val="8"/>
              <w:spacing w:line="235" w:lineRule="auto"/>
              <w:ind w:left="38" w:right="2"/>
              <w:jc w:val="both"/>
              <w:rPr>
                <w:sz w:val="18"/>
              </w:rPr>
            </w:pPr>
            <w:r>
              <w:rPr>
                <w:sz w:val="18"/>
              </w:rPr>
              <w:t>、设定依据、申请条件、办理材料、办理地点、办理时间、联系电话、办理流程</w:t>
            </w:r>
          </w:p>
          <w:p>
            <w:pPr>
              <w:pStyle w:val="8"/>
              <w:spacing w:line="235" w:lineRule="auto"/>
              <w:ind w:left="38" w:right="2"/>
              <w:jc w:val="both"/>
              <w:rPr>
                <w:sz w:val="18"/>
              </w:rPr>
            </w:pPr>
            <w:r>
              <w:rPr>
                <w:spacing w:val="1"/>
                <w:sz w:val="18"/>
              </w:rPr>
              <w:t>、办理期限、申请行政许可需要提交的全部材料</w:t>
            </w:r>
            <w:r>
              <w:rPr>
                <w:spacing w:val="32"/>
                <w:sz w:val="18"/>
              </w:rPr>
              <w:t>目录及办理情</w:t>
            </w:r>
            <w:r>
              <w:rPr>
                <w:sz w:val="18"/>
              </w:rPr>
              <w:t>况;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24"/>
              </w:tabs>
              <w:spacing w:before="0" w:after="0" w:line="220" w:lineRule="exact"/>
              <w:ind w:left="224" w:right="0" w:hanging="186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行政许可决定</w:t>
            </w:r>
          </w:p>
          <w:p>
            <w:pPr>
              <w:pStyle w:val="8"/>
              <w:spacing w:line="228" w:lineRule="exact"/>
              <w:ind w:left="38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44" w:line="235" w:lineRule="auto"/>
              <w:ind w:left="39" w:right="2"/>
              <w:jc w:val="both"/>
              <w:rPr>
                <w:sz w:val="18"/>
              </w:rPr>
            </w:pPr>
            <w:r>
              <w:rPr>
                <w:sz w:val="18"/>
              </w:rPr>
              <w:t>《行政许可法》、《政府信息公开条例》、《互联网上网服务营业场所管理条例</w:t>
            </w:r>
          </w:p>
          <w:p>
            <w:pPr>
              <w:pStyle w:val="8"/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</w:rPr>
              <w:t>》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6" w:line="232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6" w:line="235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文化和旅游行政部门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9"/>
              </w:rPr>
            </w:pP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25"/>
              </w:tabs>
              <w:spacing w:before="0" w:after="0" w:line="227" w:lineRule="exact"/>
              <w:ind w:left="225" w:right="0" w:hanging="19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政府网站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25"/>
                <w:tab w:val="left" w:pos="788"/>
              </w:tabs>
              <w:spacing w:before="0" w:after="0" w:line="235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8"/>
                <w:sz w:val="18"/>
              </w:rPr>
              <w:t>公开查</w:t>
            </w:r>
            <w:r>
              <w:rPr>
                <w:spacing w:val="-19"/>
                <w:sz w:val="18"/>
              </w:rPr>
              <w:t>阅</w:t>
            </w:r>
            <w:r>
              <w:rPr>
                <w:sz w:val="18"/>
              </w:rPr>
              <w:t>点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■</w:t>
            </w:r>
          </w:p>
          <w:p>
            <w:pPr>
              <w:pStyle w:val="8"/>
              <w:spacing w:line="235" w:lineRule="auto"/>
              <w:ind w:left="35" w:right="6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34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ind w:left="32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9"/>
              <w:ind w:left="3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9"/>
              <w:ind w:left="40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6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6" w:right="4"/>
              <w:rPr>
                <w:sz w:val="18"/>
              </w:rPr>
            </w:pPr>
            <w:r>
              <w:rPr>
                <w:sz w:val="18"/>
              </w:rPr>
              <w:t>文艺表演团体设立审批</w:t>
            </w:r>
          </w:p>
        </w:tc>
        <w:tc>
          <w:tcPr>
            <w:tcW w:w="135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4"/>
              </w:tabs>
              <w:spacing w:before="0" w:after="0" w:line="232" w:lineRule="auto"/>
              <w:ind w:left="38" w:right="3" w:firstLine="0"/>
              <w:jc w:val="left"/>
              <w:rPr>
                <w:sz w:val="18"/>
              </w:rPr>
            </w:pPr>
            <w:r>
              <w:rPr>
                <w:sz w:val="18"/>
              </w:rPr>
              <w:t>办事指南：内容同上;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4"/>
              </w:tabs>
              <w:spacing w:before="0" w:after="0" w:line="224" w:lineRule="exact"/>
              <w:ind w:left="224" w:right="0" w:hanging="186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行政许可决定</w:t>
            </w:r>
          </w:p>
          <w:p>
            <w:pPr>
              <w:pStyle w:val="8"/>
              <w:spacing w:line="228" w:lineRule="exact"/>
              <w:ind w:left="38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3"/>
              </w:rPr>
            </w:pPr>
          </w:p>
          <w:p>
            <w:pPr>
              <w:pStyle w:val="8"/>
              <w:spacing w:line="235" w:lineRule="auto"/>
              <w:ind w:left="39" w:right="2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>《行政许可法》、《政府信息公开条例》、《营业性演出管理条例》</w:t>
            </w:r>
          </w:p>
          <w:p>
            <w:pPr>
              <w:pStyle w:val="8"/>
              <w:spacing w:line="235" w:lineRule="auto"/>
              <w:ind w:left="39" w:right="2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>、《文化部关于落实“ 先照后证” 改进文化市场行政审批工作的通知</w:t>
            </w:r>
          </w:p>
          <w:p>
            <w:pPr>
              <w:pStyle w:val="8"/>
              <w:spacing w:line="222" w:lineRule="exact"/>
              <w:ind w:left="39"/>
              <w:rPr>
                <w:sz w:val="18"/>
              </w:rPr>
            </w:pPr>
            <w:r>
              <w:rPr>
                <w:sz w:val="18"/>
              </w:rPr>
              <w:t>》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spacing w:line="232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6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文化和旅游行政部门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25"/>
              </w:tabs>
              <w:spacing w:before="141" w:after="0" w:line="228" w:lineRule="exact"/>
              <w:ind w:left="225" w:right="0" w:hanging="19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政府网站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25"/>
                <w:tab w:val="left" w:pos="788"/>
              </w:tabs>
              <w:spacing w:before="3" w:after="0" w:line="232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8"/>
                <w:sz w:val="18"/>
              </w:rPr>
              <w:t>公开查</w:t>
            </w:r>
            <w:r>
              <w:rPr>
                <w:spacing w:val="-19"/>
                <w:sz w:val="18"/>
              </w:rPr>
              <w:t>阅</w:t>
            </w:r>
            <w:r>
              <w:rPr>
                <w:sz w:val="18"/>
              </w:rPr>
              <w:t>点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■</w:t>
            </w:r>
          </w:p>
          <w:p>
            <w:pPr>
              <w:pStyle w:val="8"/>
              <w:spacing w:line="235" w:lineRule="auto"/>
              <w:ind w:left="35" w:right="6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9"/>
              <w:ind w:left="3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9"/>
              <w:ind w:left="34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9"/>
              <w:ind w:left="32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ind w:left="104"/>
        <w:rPr>
          <w:rFonts w:hint="eastAsia"/>
          <w:sz w:val="22"/>
          <w:lang w:eastAsia="zh-CN"/>
        </w:rPr>
      </w:pPr>
    </w:p>
    <w:p>
      <w:pPr>
        <w:pStyle w:val="3"/>
        <w:ind w:left="104"/>
        <w:rPr>
          <w:rFonts w:hint="eastAsia"/>
          <w:sz w:val="22"/>
          <w:lang w:eastAsia="zh-CN"/>
        </w:rPr>
      </w:pP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昌邑区公共文化服务领域基层政务公开标准目录</w:t>
      </w:r>
      <w:bookmarkStart w:id="0" w:name="_GoBack"/>
      <w:bookmarkEnd w:id="0"/>
    </w:p>
    <w:p>
      <w:pPr>
        <w:tabs>
          <w:tab w:val="left" w:pos="10128"/>
        </w:tabs>
        <w:bidi w:val="0"/>
        <w:jc w:val="left"/>
        <w:rPr>
          <w:rFonts w:hint="eastAsia" w:ascii="宋体" w:hAnsi="宋体" w:eastAsia="宋体" w:cs="宋体"/>
          <w:sz w:val="22"/>
          <w:szCs w:val="22"/>
          <w:lang w:val="zh-CN" w:eastAsia="zh-CN" w:bidi="zh-CN"/>
        </w:rPr>
      </w:pPr>
      <w:r>
        <w:rPr>
          <w:rFonts w:hint="eastAsia" w:cs="宋体"/>
          <w:sz w:val="22"/>
          <w:szCs w:val="22"/>
          <w:lang w:val="zh-CN" w:eastAsia="zh-CN" w:bidi="zh-CN"/>
        </w:rPr>
        <w:tab/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994"/>
        <w:gridCol w:w="135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1366"/>
        <w:gridCol w:w="9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25" w:hRule="atLeast"/>
          <w:jc w:val="center"/>
        </w:trPr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3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40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994" w:type="dxa"/>
          </w:tcPr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spacing w:line="235" w:lineRule="auto"/>
              <w:ind w:left="36" w:right="4"/>
              <w:rPr>
                <w:sz w:val="18"/>
              </w:rPr>
            </w:pPr>
            <w:r>
              <w:rPr>
                <w:sz w:val="18"/>
              </w:rPr>
              <w:t>营业性演出审批</w:t>
            </w:r>
          </w:p>
        </w:tc>
        <w:tc>
          <w:tcPr>
            <w:tcW w:w="1354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224"/>
              </w:tabs>
              <w:spacing w:before="27" w:after="0" w:line="232" w:lineRule="auto"/>
              <w:ind w:left="38" w:right="3" w:firstLine="0"/>
              <w:jc w:val="left"/>
              <w:rPr>
                <w:sz w:val="18"/>
              </w:rPr>
            </w:pPr>
            <w:r>
              <w:rPr>
                <w:sz w:val="18"/>
              </w:rPr>
              <w:t>办事指南：内容同上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5" w:lineRule="exact"/>
              <w:ind w:left="224" w:right="0" w:hanging="186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行政许可决定</w:t>
            </w:r>
          </w:p>
          <w:p>
            <w:pPr>
              <w:pStyle w:val="8"/>
              <w:spacing w:line="206" w:lineRule="exact"/>
              <w:ind w:left="38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39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994" w:type="dxa"/>
          </w:tcPr>
          <w:p>
            <w:pPr>
              <w:pStyle w:val="8"/>
              <w:spacing w:before="27" w:line="232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信息形成或变更之日起20个工作日</w:t>
            </w:r>
          </w:p>
          <w:p>
            <w:pPr>
              <w:pStyle w:val="8"/>
              <w:spacing w:line="207" w:lineRule="exact"/>
              <w:ind w:left="36"/>
              <w:rPr>
                <w:sz w:val="18"/>
              </w:rPr>
            </w:pPr>
            <w:r>
              <w:rPr>
                <w:sz w:val="18"/>
              </w:rPr>
              <w:t>内公开</w:t>
            </w:r>
          </w:p>
        </w:tc>
        <w:tc>
          <w:tcPr>
            <w:tcW w:w="994" w:type="dxa"/>
          </w:tcPr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spacing w:line="235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文化和旅游行政部门</w:t>
            </w:r>
          </w:p>
        </w:tc>
        <w:tc>
          <w:tcPr>
            <w:tcW w:w="994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225"/>
              </w:tabs>
              <w:spacing w:before="0" w:after="0" w:line="225" w:lineRule="exact"/>
              <w:ind w:left="225" w:right="0" w:hanging="19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政府网站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25"/>
                <w:tab w:val="left" w:pos="788"/>
              </w:tabs>
              <w:spacing w:before="0" w:after="0" w:line="235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8"/>
                <w:sz w:val="18"/>
              </w:rPr>
              <w:t>公开查</w:t>
            </w:r>
            <w:r>
              <w:rPr>
                <w:spacing w:val="-19"/>
                <w:sz w:val="18"/>
              </w:rPr>
              <w:t>阅</w:t>
            </w:r>
            <w:r>
              <w:rPr>
                <w:sz w:val="18"/>
              </w:rPr>
              <w:t>点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■</w:t>
            </w:r>
          </w:p>
          <w:p>
            <w:pPr>
              <w:pStyle w:val="8"/>
              <w:spacing w:line="227" w:lineRule="exact"/>
              <w:ind w:left="35"/>
              <w:rPr>
                <w:sz w:val="18"/>
              </w:rPr>
            </w:pPr>
            <w:r>
              <w:rPr>
                <w:spacing w:val="3"/>
                <w:sz w:val="18"/>
              </w:rPr>
              <w:t>政务服务中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3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34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/>
              <w:ind w:left="32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3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40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06" w:line="235" w:lineRule="auto"/>
              <w:ind w:left="36" w:right="4"/>
              <w:rPr>
                <w:sz w:val="18"/>
              </w:rPr>
            </w:pPr>
            <w:r>
              <w:rPr>
                <w:sz w:val="18"/>
              </w:rPr>
              <w:t>娱乐场所经营许可</w:t>
            </w:r>
          </w:p>
        </w:tc>
        <w:tc>
          <w:tcPr>
            <w:tcW w:w="1354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24"/>
              </w:tabs>
              <w:spacing w:before="0" w:after="0" w:line="232" w:lineRule="auto"/>
              <w:ind w:left="38" w:right="3" w:firstLine="0"/>
              <w:jc w:val="left"/>
              <w:rPr>
                <w:sz w:val="18"/>
              </w:rPr>
            </w:pPr>
            <w:r>
              <w:rPr>
                <w:sz w:val="18"/>
              </w:rPr>
              <w:t>办事指南：内容同上;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24"/>
              </w:tabs>
              <w:spacing w:before="0" w:after="0" w:line="224" w:lineRule="exact"/>
              <w:ind w:left="224" w:right="0" w:hanging="186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行政许可决定</w:t>
            </w:r>
          </w:p>
          <w:p>
            <w:pPr>
              <w:pStyle w:val="8"/>
              <w:spacing w:line="228" w:lineRule="exact"/>
              <w:ind w:left="38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4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spacing w:line="232" w:lineRule="auto"/>
              <w:ind w:left="39" w:right="2"/>
              <w:jc w:val="both"/>
              <w:rPr>
                <w:sz w:val="18"/>
              </w:rPr>
            </w:pPr>
            <w:r>
              <w:rPr>
                <w:sz w:val="18"/>
              </w:rPr>
              <w:t>《行政许可法》；《政府信息公开条例》</w:t>
            </w:r>
          </w:p>
        </w:tc>
        <w:tc>
          <w:tcPr>
            <w:tcW w:w="994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spacing w:line="232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06" w:line="235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文化和旅游行政部门</w:t>
            </w:r>
          </w:p>
        </w:tc>
        <w:tc>
          <w:tcPr>
            <w:tcW w:w="994" w:type="dxa"/>
          </w:tcPr>
          <w:p>
            <w:pPr>
              <w:pStyle w:val="8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25"/>
              </w:tabs>
              <w:spacing w:before="1" w:after="0" w:line="227" w:lineRule="exact"/>
              <w:ind w:left="225" w:right="0" w:hanging="19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政府网站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25"/>
                <w:tab w:val="left" w:pos="788"/>
              </w:tabs>
              <w:spacing w:before="0" w:after="0" w:line="235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8"/>
                <w:sz w:val="18"/>
              </w:rPr>
              <w:t>公开查</w:t>
            </w:r>
            <w:r>
              <w:rPr>
                <w:spacing w:val="-19"/>
                <w:sz w:val="18"/>
              </w:rPr>
              <w:t>阅</w:t>
            </w:r>
            <w:r>
              <w:rPr>
                <w:sz w:val="18"/>
              </w:rPr>
              <w:t>点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■</w:t>
            </w:r>
          </w:p>
          <w:p>
            <w:pPr>
              <w:pStyle w:val="8"/>
              <w:spacing w:line="235" w:lineRule="auto"/>
              <w:ind w:left="35" w:right="6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34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32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38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5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40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公共文化机构免费开放信息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129" w:after="0" w:line="228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机构名称；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开放时间；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机构地址；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24"/>
              </w:tabs>
              <w:spacing w:before="1" w:after="0" w:line="235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临时停止开放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spacing w:before="4" w:line="232" w:lineRule="auto"/>
              <w:ind w:left="39" w:right="2"/>
              <w:rPr>
                <w:sz w:val="18"/>
              </w:rPr>
            </w:pPr>
            <w:r>
              <w:rPr>
                <w:spacing w:val="2"/>
                <w:sz w:val="18"/>
              </w:rPr>
              <w:t>《公共文化服务保障法</w:t>
            </w:r>
          </w:p>
          <w:p>
            <w:pPr>
              <w:pStyle w:val="8"/>
              <w:spacing w:line="235" w:lineRule="auto"/>
              <w:ind w:left="39" w:right="2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>》、《政府信息公开条例》、《文</w:t>
            </w:r>
            <w:r>
              <w:rPr>
                <w:spacing w:val="19"/>
                <w:sz w:val="18"/>
              </w:rPr>
              <w:t>化部 财政</w:t>
            </w:r>
            <w:r>
              <w:rPr>
                <w:spacing w:val="2"/>
                <w:sz w:val="18"/>
              </w:rPr>
              <w:t>部关于推进全国美术馆</w:t>
            </w:r>
          </w:p>
          <w:p>
            <w:pPr>
              <w:pStyle w:val="8"/>
              <w:spacing w:line="232" w:lineRule="auto"/>
              <w:ind w:left="39" w:right="3"/>
              <w:rPr>
                <w:sz w:val="18"/>
              </w:rPr>
            </w:pPr>
            <w:r>
              <w:rPr>
                <w:spacing w:val="1"/>
                <w:sz w:val="18"/>
              </w:rPr>
              <w:t>、公共图书</w:t>
            </w:r>
            <w:r>
              <w:rPr>
                <w:spacing w:val="2"/>
                <w:sz w:val="18"/>
              </w:rPr>
              <w:t>馆、文化馆</w:t>
            </w:r>
          </w:p>
          <w:p>
            <w:pPr>
              <w:pStyle w:val="8"/>
              <w:spacing w:line="150" w:lineRule="exact"/>
              <w:ind w:left="39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7"/>
                <w:sz w:val="18"/>
              </w:rPr>
              <w:t>（站</w:t>
            </w:r>
            <w:r>
              <w:rPr>
                <w:spacing w:val="10"/>
                <w:sz w:val="18"/>
              </w:rPr>
              <w:t>）</w:t>
            </w:r>
            <w:r>
              <w:rPr>
                <w:spacing w:val="-5"/>
                <w:sz w:val="18"/>
              </w:rPr>
              <w:t>免费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1"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216"/>
              </w:tabs>
              <w:spacing w:before="0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38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6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40"/>
              <w:ind w:left="40" w:leftChars="0" w:right="0" w:rightChars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sz w:val="22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8"/>
              <w:spacing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特殊群体公共文化服务信息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108" w:after="0" w:line="227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机构名称；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开放时间；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机构地址；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24"/>
              </w:tabs>
              <w:spacing w:before="3" w:after="0" w:line="232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临时停止开放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spacing w:before="4" w:line="232" w:lineRule="auto"/>
              <w:ind w:left="39" w:right="2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>《残疾人保障法》、《政府信息公开条例》、</w:t>
            </w:r>
          </w:p>
          <w:p>
            <w:pPr>
              <w:pStyle w:val="8"/>
              <w:spacing w:before="3" w:line="235" w:lineRule="auto"/>
              <w:ind w:left="39" w:right="3"/>
              <w:jc w:val="both"/>
              <w:rPr>
                <w:sz w:val="18"/>
              </w:rPr>
            </w:pPr>
            <w:r>
              <w:rPr>
                <w:spacing w:val="1"/>
                <w:sz w:val="18"/>
              </w:rPr>
              <w:t>《中共中央</w:t>
            </w:r>
            <w:r>
              <w:rPr>
                <w:spacing w:val="19"/>
                <w:sz w:val="18"/>
              </w:rPr>
              <w:t>办公厅 国</w:t>
            </w:r>
          </w:p>
          <w:p>
            <w:pPr>
              <w:pStyle w:val="8"/>
              <w:spacing w:line="173" w:lineRule="exact"/>
              <w:ind w:left="39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3"/>
                <w:sz w:val="18"/>
              </w:rPr>
              <w:t>务院办公厅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28"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28"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numPr>
                <w:ilvl w:val="0"/>
                <w:numId w:val="12"/>
              </w:numPr>
              <w:tabs>
                <w:tab w:val="left" w:pos="216"/>
              </w:tabs>
              <w:spacing w:before="0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38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7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40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32" w:lineRule="auto"/>
              <w:ind w:left="36" w:leftChars="0" w:right="4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组织开展群众文化活动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228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机构名称；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开放时间；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机构地址；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24"/>
              </w:tabs>
              <w:spacing w:before="2" w:after="0" w:line="235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临时停止开放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35" w:lineRule="auto"/>
              <w:ind w:left="39" w:right="3"/>
              <w:rPr>
                <w:sz w:val="18"/>
              </w:rPr>
            </w:pPr>
            <w:r>
              <w:rPr>
                <w:spacing w:val="1"/>
                <w:sz w:val="18"/>
              </w:rPr>
              <w:t>《政府信息公开条例》</w:t>
            </w:r>
          </w:p>
          <w:p>
            <w:pPr>
              <w:pStyle w:val="8"/>
              <w:spacing w:line="235" w:lineRule="auto"/>
              <w:ind w:left="39" w:leftChars="0" w:right="4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、《文化馆</w:t>
            </w:r>
            <w:r>
              <w:rPr>
                <w:sz w:val="18"/>
              </w:rPr>
              <w:t>服务标准》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6"/>
              </w:tabs>
              <w:spacing w:before="119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9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7"/>
              <w:ind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8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8"/>
              <w:ind w:left="40" w:leftChars="0" w:right="0" w:rightChars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sz w:val="22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03" w:line="228" w:lineRule="exact"/>
              <w:ind w:left="36"/>
              <w:rPr>
                <w:sz w:val="18"/>
              </w:rPr>
            </w:pPr>
            <w:r>
              <w:rPr>
                <w:sz w:val="18"/>
              </w:rPr>
              <w:t>下基层辅导</w:t>
            </w:r>
          </w:p>
          <w:p>
            <w:pPr>
              <w:pStyle w:val="8"/>
              <w:spacing w:before="1" w:line="235" w:lineRule="auto"/>
              <w:ind w:left="36" w:leftChars="0" w:right="2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、演出、展览和指导基层群众文化活动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228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活动时间；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活动单位；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活动地址；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24"/>
              </w:tabs>
              <w:spacing w:before="1" w:after="0" w:line="235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临时停止活动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35" w:lineRule="auto"/>
              <w:ind w:left="39" w:right="3"/>
              <w:rPr>
                <w:sz w:val="18"/>
              </w:rPr>
            </w:pPr>
            <w:r>
              <w:rPr>
                <w:spacing w:val="1"/>
                <w:sz w:val="18"/>
              </w:rPr>
              <w:t>《政府信息公开条例》</w:t>
            </w:r>
          </w:p>
          <w:p>
            <w:pPr>
              <w:pStyle w:val="8"/>
              <w:spacing w:line="235" w:lineRule="auto"/>
              <w:ind w:left="39" w:leftChars="0" w:right="4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、《文化馆</w:t>
            </w:r>
            <w:r>
              <w:rPr>
                <w:sz w:val="18"/>
              </w:rPr>
              <w:t>服务标准》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6"/>
              </w:tabs>
              <w:spacing w:before="137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7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7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7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7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ind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9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72"/>
              <w:ind w:left="40" w:leftChars="0" w:right="0" w:rightChars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sz w:val="22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35" w:lineRule="auto"/>
              <w:ind w:left="36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举办各类展览、讲座信息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137" w:after="0" w:line="228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活动时间；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活动单位；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活动地址；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24"/>
              </w:tabs>
              <w:spacing w:before="1" w:after="0" w:line="235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临时停止活动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 w:line="232" w:lineRule="auto"/>
              <w:ind w:left="39" w:right="3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  <w:p>
            <w:pPr>
              <w:pStyle w:val="8"/>
              <w:spacing w:line="235" w:lineRule="auto"/>
              <w:ind w:left="39" w:leftChars="0" w:right="2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、《乡镇综合文化站管理办法》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62" w:line="232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62" w:line="232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numPr>
                <w:ilvl w:val="0"/>
                <w:numId w:val="18"/>
              </w:numPr>
              <w:tabs>
                <w:tab w:val="left" w:pos="216"/>
              </w:tabs>
              <w:spacing w:before="0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8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47"/>
              <w:ind w:left="38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10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1"/>
              </w:rPr>
            </w:pPr>
          </w:p>
          <w:p>
            <w:pPr>
              <w:pStyle w:val="8"/>
              <w:ind w:left="40" w:leftChars="0" w:right="0" w:rightChars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sz w:val="22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36" w:line="232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辅导和培训基层文化骨干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227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培训时间；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培训单位；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培训地址；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24"/>
              </w:tabs>
              <w:spacing w:before="3" w:after="0" w:line="232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临时停止活动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17" w:line="235" w:lineRule="auto"/>
              <w:ind w:left="39" w:right="3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  <w:p>
            <w:pPr>
              <w:pStyle w:val="8"/>
              <w:spacing w:line="235" w:lineRule="auto"/>
              <w:ind w:left="39" w:leftChars="0" w:right="2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、《乡镇综合文化站管理办法》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numPr>
                <w:ilvl w:val="0"/>
                <w:numId w:val="20"/>
              </w:numPr>
              <w:tabs>
                <w:tab w:val="left" w:pos="216"/>
              </w:tabs>
              <w:spacing w:before="147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47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47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47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47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38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11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70"/>
              <w:ind w:left="40" w:leftChars="0" w:right="0" w:rightChars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sz w:val="22"/>
              </w:rPr>
              <w:t>公共服务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非物质文化遗产展示传播活动</w:t>
            </w:r>
          </w:p>
        </w:tc>
        <w:tc>
          <w:tcPr>
            <w:tcW w:w="1354" w:type="dxa"/>
            <w:vAlign w:val="top"/>
          </w:tcPr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25" w:after="0" w:line="227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培训时间；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224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培训单位；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226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培训地址；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225" w:lineRule="exact"/>
              <w:ind w:left="219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联系电话；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24"/>
              </w:tabs>
              <w:spacing w:before="3" w:after="0" w:line="232" w:lineRule="auto"/>
              <w:ind w:left="38" w:leftChars="0" w:right="4" w:rightChars="0" w:firstLine="0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1"/>
                <w:sz w:val="18"/>
              </w:rPr>
              <w:t>临时停止活动</w:t>
            </w:r>
            <w:r>
              <w:rPr>
                <w:sz w:val="18"/>
              </w:rPr>
              <w:t>信息。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8"/>
              <w:spacing w:before="1" w:line="235" w:lineRule="auto"/>
              <w:ind w:left="39" w:right="3"/>
              <w:rPr>
                <w:sz w:val="18"/>
              </w:rPr>
            </w:pPr>
            <w:r>
              <w:rPr>
                <w:spacing w:val="1"/>
                <w:sz w:val="18"/>
              </w:rPr>
              <w:t>《非物质文化遗产法》</w:t>
            </w:r>
          </w:p>
          <w:p>
            <w:pPr>
              <w:pStyle w:val="8"/>
              <w:spacing w:line="235" w:lineRule="auto"/>
              <w:ind w:left="39" w:right="2"/>
              <w:rPr>
                <w:sz w:val="18"/>
              </w:rPr>
            </w:pPr>
            <w:r>
              <w:rPr>
                <w:spacing w:val="2"/>
                <w:sz w:val="18"/>
              </w:rPr>
              <w:t>、《政府信息公开条例</w:t>
            </w:r>
          </w:p>
          <w:p>
            <w:pPr>
              <w:pStyle w:val="8"/>
              <w:spacing w:line="224" w:lineRule="exact"/>
              <w:ind w:left="39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》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9" w:line="235" w:lineRule="auto"/>
              <w:ind w:left="36" w:leftChars="0" w:right="4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信息形成或变更之日起20个工作日内公开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59" w:line="235" w:lineRule="auto"/>
              <w:ind w:left="38" w:leftChars="0" w:right="3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文化和旅游行政部门， 相关公共文化服务机构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numPr>
                <w:ilvl w:val="0"/>
                <w:numId w:val="22"/>
              </w:numPr>
              <w:tabs>
                <w:tab w:val="left" w:pos="216"/>
              </w:tabs>
              <w:spacing w:before="1" w:after="0" w:line="240" w:lineRule="auto"/>
              <w:ind w:left="216" w:leftChars="0" w:right="0" w:rightChars="0" w:hanging="181" w:firstLineChars="0"/>
              <w:jc w:val="lef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37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3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440" w:right="1800" w:bottom="1440" w:left="1800" w:header="720" w:footer="720" w:gutter="0"/>
          <w:cols w:space="720" w:num="1"/>
        </w:sectPr>
      </w:pPr>
    </w:p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440" w:right="1800" w:bottom="1440" w:left="1800" w:header="720" w:footer="720" w:gutter="0"/>
          <w:cols w:space="720" w:num="1"/>
        </w:sectPr>
      </w:pPr>
    </w:p>
    <w:p>
      <w:pPr>
        <w:pStyle w:val="3"/>
        <w:spacing w:before="3"/>
        <w:rPr>
          <w:rFonts w:ascii="Times New Roman"/>
          <w:sz w:val="28"/>
        </w:rPr>
      </w:pPr>
    </w:p>
    <w:p/>
    <w:sectPr>
      <w:pgSz w:w="16840" w:h="11910" w:orient="landscape"/>
      <w:pgMar w:top="1100" w:right="840" w:bottom="280" w:left="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48394-0EE2-4587-A2A7-41FD770090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E3CF2EC-7877-4F3D-953B-A39A179104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423757-1162-43CA-9C3B-323A940BD1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BC45"/>
    <w:multiLevelType w:val="multilevel"/>
    <w:tmpl w:val="9377BC45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1">
    <w:nsid w:val="9ACF65A0"/>
    <w:multiLevelType w:val="multilevel"/>
    <w:tmpl w:val="9ACF65A0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2">
    <w:nsid w:val="9D5D7490"/>
    <w:multiLevelType w:val="multilevel"/>
    <w:tmpl w:val="9D5D7490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3">
    <w:nsid w:val="A0C93552"/>
    <w:multiLevelType w:val="multilevel"/>
    <w:tmpl w:val="A0C93552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4">
    <w:nsid w:val="AAF3F3FA"/>
    <w:multiLevelType w:val="multilevel"/>
    <w:tmpl w:val="AAF3F3FA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5">
    <w:nsid w:val="B0ED9BEA"/>
    <w:multiLevelType w:val="multilevel"/>
    <w:tmpl w:val="B0ED9BEA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6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9" w:hanging="185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16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45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75" w:hanging="185"/>
      </w:pPr>
      <w:rPr>
        <w:rFonts w:hint="default"/>
        <w:lang w:val="zh-CN" w:eastAsia="zh-CN" w:bidi="zh-CN"/>
      </w:rPr>
    </w:lvl>
  </w:abstractNum>
  <w:abstractNum w:abstractNumId="7">
    <w:nsid w:val="B88D21A8"/>
    <w:multiLevelType w:val="multilevel"/>
    <w:tmpl w:val="B88D21A8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8">
    <w:nsid w:val="BDA1395C"/>
    <w:multiLevelType w:val="multilevel"/>
    <w:tmpl w:val="BDA1395C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9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35" w:hanging="190"/>
      </w:pPr>
      <w:rPr>
        <w:rFonts w:hint="default" w:ascii="宋体" w:hAnsi="宋体" w:eastAsia="宋体" w:cs="宋体"/>
        <w:spacing w:val="10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" w:hanging="190"/>
      </w:pPr>
      <w:rPr>
        <w:rFonts w:hint="default"/>
        <w:lang w:val="zh-CN" w:eastAsia="zh-CN" w:bidi="zh-CN"/>
      </w:rPr>
    </w:lvl>
  </w:abstractNum>
  <w:abstractNum w:abstractNumId="10">
    <w:nsid w:val="C4E0D24A"/>
    <w:multiLevelType w:val="multilevel"/>
    <w:tmpl w:val="C4E0D24A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11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35" w:hanging="190"/>
      </w:pPr>
      <w:rPr>
        <w:rFonts w:hint="default" w:ascii="宋体" w:hAnsi="宋体" w:eastAsia="宋体" w:cs="宋体"/>
        <w:spacing w:val="10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" w:hanging="190"/>
      </w:pPr>
      <w:rPr>
        <w:rFonts w:hint="default"/>
        <w:lang w:val="zh-CN" w:eastAsia="zh-CN" w:bidi="zh-CN"/>
      </w:rPr>
    </w:lvl>
  </w:abstractNum>
  <w:abstractNum w:abstractNumId="12">
    <w:nsid w:val="DAD3A854"/>
    <w:multiLevelType w:val="multilevel"/>
    <w:tmpl w:val="DAD3A854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13">
    <w:nsid w:val="E7B27C5B"/>
    <w:multiLevelType w:val="multilevel"/>
    <w:tmpl w:val="E7B27C5B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1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" w:hanging="185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16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45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75" w:hanging="185"/>
      </w:pPr>
      <w:rPr>
        <w:rFonts w:hint="default"/>
        <w:lang w:val="zh-CN" w:eastAsia="zh-CN" w:bidi="zh-CN"/>
      </w:rPr>
    </w:lvl>
  </w:abstractNum>
  <w:abstractNum w:abstractNumId="15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35" w:hanging="190"/>
      </w:pPr>
      <w:rPr>
        <w:rFonts w:hint="default" w:ascii="宋体" w:hAnsi="宋体" w:eastAsia="宋体" w:cs="宋体"/>
        <w:spacing w:val="10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" w:hanging="190"/>
      </w:pPr>
      <w:rPr>
        <w:rFonts w:hint="default"/>
        <w:lang w:val="zh-CN" w:eastAsia="zh-CN" w:bidi="zh-CN"/>
      </w:rPr>
    </w:lvl>
  </w:abstractNum>
  <w:abstractNum w:abstractNumId="1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9" w:hanging="185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16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45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75" w:hanging="185"/>
      </w:pPr>
      <w:rPr>
        <w:rFonts w:hint="default"/>
        <w:lang w:val="zh-CN" w:eastAsia="zh-CN" w:bidi="zh-CN"/>
      </w:rPr>
    </w:lvl>
  </w:abstractNum>
  <w:abstractNum w:abstractNumId="17">
    <w:nsid w:val="2F2D79CE"/>
    <w:multiLevelType w:val="multilevel"/>
    <w:tmpl w:val="2F2D79CE"/>
    <w:lvl w:ilvl="0" w:tentative="0">
      <w:start w:val="0"/>
      <w:numFmt w:val="bullet"/>
      <w:lvlText w:val="■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" w:hanging="181"/>
      </w:pPr>
      <w:rPr>
        <w:rFonts w:hint="default"/>
        <w:lang w:val="zh-CN" w:eastAsia="zh-CN" w:bidi="zh-CN"/>
      </w:rPr>
    </w:lvl>
  </w:abstractNum>
  <w:abstractNum w:abstractNumId="1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9" w:hanging="185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16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45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75" w:hanging="185"/>
      </w:pPr>
      <w:rPr>
        <w:rFonts w:hint="default"/>
        <w:lang w:val="zh-CN" w:eastAsia="zh-CN" w:bidi="zh-CN"/>
      </w:rPr>
    </w:lvl>
  </w:abstractNum>
  <w:abstractNum w:abstractNumId="19">
    <w:nsid w:val="59EEFD2A"/>
    <w:multiLevelType w:val="multilevel"/>
    <w:tmpl w:val="59EEFD2A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abstractNum w:abstractNumId="20">
    <w:nsid w:val="72183CF9"/>
    <w:multiLevelType w:val="multilevel"/>
    <w:tmpl w:val="72183CF9"/>
    <w:lvl w:ilvl="0" w:tentative="0">
      <w:start w:val="0"/>
      <w:numFmt w:val="bullet"/>
      <w:lvlText w:val="■"/>
      <w:lvlJc w:val="left"/>
      <w:pPr>
        <w:ind w:left="35" w:hanging="190"/>
      </w:pPr>
      <w:rPr>
        <w:rFonts w:hint="default" w:ascii="宋体" w:hAnsi="宋体" w:eastAsia="宋体" w:cs="宋体"/>
        <w:spacing w:val="10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" w:hanging="190"/>
      </w:pPr>
      <w:rPr>
        <w:rFonts w:hint="default"/>
        <w:lang w:val="zh-CN" w:eastAsia="zh-CN" w:bidi="zh-CN"/>
      </w:rPr>
    </w:lvl>
  </w:abstractNum>
  <w:abstractNum w:abstractNumId="21">
    <w:nsid w:val="77633216"/>
    <w:multiLevelType w:val="multilevel"/>
    <w:tmpl w:val="77633216"/>
    <w:lvl w:ilvl="0" w:tentative="0">
      <w:start w:val="1"/>
      <w:numFmt w:val="decimal"/>
      <w:lvlText w:val="%1."/>
      <w:lvlJc w:val="left"/>
      <w:pPr>
        <w:ind w:left="219" w:hanging="180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1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42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4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5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9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1" w:hanging="180"/>
      </w:pPr>
      <w:rPr>
        <w:rFonts w:hint="default"/>
        <w:lang w:val="zh-CN" w:eastAsia="zh-CN" w:bidi="zh-CN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9"/>
  </w:num>
  <w:num w:numId="5">
    <w:abstractNumId w:val="6"/>
  </w:num>
  <w:num w:numId="6">
    <w:abstractNumId w:val="15"/>
  </w:num>
  <w:num w:numId="7">
    <w:abstractNumId w:val="16"/>
  </w:num>
  <w:num w:numId="8">
    <w:abstractNumId w:val="20"/>
  </w:num>
  <w:num w:numId="9">
    <w:abstractNumId w:val="10"/>
  </w:num>
  <w:num w:numId="10">
    <w:abstractNumId w:val="3"/>
  </w:num>
  <w:num w:numId="11">
    <w:abstractNumId w:val="21"/>
  </w:num>
  <w:num w:numId="12">
    <w:abstractNumId w:val="12"/>
  </w:num>
  <w:num w:numId="13">
    <w:abstractNumId w:val="7"/>
  </w:num>
  <w:num w:numId="14">
    <w:abstractNumId w:val="17"/>
  </w:num>
  <w:num w:numId="15">
    <w:abstractNumId w:val="13"/>
  </w:num>
  <w:num w:numId="16">
    <w:abstractNumId w:val="1"/>
  </w:num>
  <w:num w:numId="17">
    <w:abstractNumId w:val="19"/>
  </w:num>
  <w:num w:numId="18">
    <w:abstractNumId w:val="8"/>
  </w:num>
  <w:num w:numId="19">
    <w:abstractNumId w:val="5"/>
  </w:num>
  <w:num w:numId="20">
    <w:abstractNumId w:val="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NDQxZGExZDE2OWE0MDQyNzcwNjliOGZlMmY4NzcifQ=="/>
  </w:docVars>
  <w:rsids>
    <w:rsidRoot w:val="00000000"/>
    <w:rsid w:val="04025252"/>
    <w:rsid w:val="06850450"/>
    <w:rsid w:val="39891FE7"/>
    <w:rsid w:val="5CE13766"/>
    <w:rsid w:val="7449581F"/>
    <w:rsid w:val="D8BC8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1444</Words>
  <Characters>1457</Characters>
  <TotalTime>3</TotalTime>
  <ScaleCrop>false</ScaleCrop>
  <LinksUpToDate>false</LinksUpToDate>
  <CharactersWithSpaces>1515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2020-09-09T11:39:00Z</dcterms:created>
  <dc:creator>Administrator</dc:creator>
  <cp:lastModifiedBy>爱吃酸奶的猫猫</cp:lastModifiedBy>
  <dcterms:modified xsi:type="dcterms:W3CDTF">2022-11-22T06:08:57Z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2020-09-09T00:00:00Z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0CDDA5AA9B2C4403BA66837FDDFE40E3</vt:lpwstr>
  </property>
</Properties>
</file>