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吉林市教育局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2019年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根据新修订的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《中华人民共和国政府信息公开条例》（以下简称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条例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的规定和国务院办公厅政府信息与政务公开办公室《关于政府信息公开工作年度报告有关事项的通知》（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国办公开办函〔2019〕60号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）,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吉林市人民政府政务公开领导小组《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政务公开工作重点任务分工方案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市教育局编制了吉林市教育局2019年政府信息公开工作年度报告（以下简称《年报》）。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包括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总体情况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行政诉讼情况、存在问题及工作打算等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部分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组成，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报告所列数据统计期限从201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年1月1日到12月31日止。本年报通过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吉林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市人民政府网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站—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政府信息公开专栏向社会公开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。（网址：</w:t>
      </w:r>
      <w:r>
        <w:rPr>
          <w:rFonts w:hint="default" w:ascii="Times New Roman" w:hAnsi="Times New Roman" w:eastAsia="宋体" w:cs="Times New Roman"/>
          <w:b w:val="0"/>
          <w:bCs w:val="0"/>
          <w:color w:val="333333"/>
          <w:kern w:val="0"/>
          <w:sz w:val="24"/>
          <w:szCs w:val="24"/>
          <w:lang w:eastAsia="zh-CN"/>
        </w:rPr>
        <w:t>http://xxgk.jlcity.gov.cn/gzbm/jyj_1/ndbg/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）。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欢迎社会各界进行监督、提出意见，欢迎广大机关企事业单位、科研院所和人民群众参阅使用。如对本年报有疑问、意见和建议，请联系吉林市教育局办公室，地址：吉林市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  <w:t>越山路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11号城建大厦11楼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；邮编：132011；联系电话：0432-62032285；邮箱：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instrText xml:space="preserve"> HYPERLINK "mailto:jlsjyjbgs@163.com" </w:instrTex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jlsjyjbgs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2018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@163.com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2019年市教育局</w:t>
      </w:r>
      <w:r>
        <w:rPr>
          <w:rFonts w:hint="eastAsia" w:ascii="宋体" w:hAnsi="宋体" w:eastAsia="宋体" w:cs="宋体"/>
          <w:sz w:val="24"/>
          <w:szCs w:val="24"/>
        </w:rPr>
        <w:t>积极推动政务公开工作，抓好人民群众高度关注的招生、入学、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考试、</w:t>
      </w:r>
      <w:r>
        <w:rPr>
          <w:rFonts w:hint="eastAsia" w:ascii="宋体" w:hAnsi="宋体" w:eastAsia="宋体" w:cs="宋体"/>
          <w:sz w:val="24"/>
          <w:szCs w:val="24"/>
        </w:rPr>
        <w:t>收费等领域的信息发布、解读和回应工作，强化制度机制和平台建设，加强教育门户网站和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微博</w:t>
      </w:r>
      <w:r>
        <w:rPr>
          <w:rFonts w:hint="eastAsia" w:ascii="宋体" w:hAnsi="宋体" w:eastAsia="宋体" w:cs="宋体"/>
          <w:sz w:val="24"/>
          <w:szCs w:val="24"/>
        </w:rPr>
        <w:t>、微信等新媒体平台建设，通过报纸、广播、电视等媒体宣传教育工作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公开教育相关信息，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政务公开取得了良好成效，为办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好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人民满意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着力推动转变政府职能和深化简政放权，持续为吉林市经济社会高质量发展做出贡献</w:t>
      </w:r>
      <w:r>
        <w:rPr>
          <w:rFonts w:hint="eastAsia" w:ascii="宋体" w:hAnsi="宋体" w:eastAsia="宋体" w:cs="宋体"/>
          <w:kern w:val="0"/>
          <w:sz w:val="24"/>
          <w:szCs w:val="24"/>
        </w:rPr>
        <w:t>。现将一年的工作情况报告如下：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（一）加强组织领导，扎实推进各项工作。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市教育局成立了由局主要领导为组长，分管领导为副组长的政府信息公开工作领导小组，下设信息公开办公室，承担信息公开工作的总体协调，市政数局组织的政府信息公开条例解读培训会后，市教育局迅速组织局直属事业单位、各相关处室开展新《条例》的学习。</w:t>
      </w:r>
      <w:r>
        <w:rPr>
          <w:rFonts w:hint="eastAsia" w:ascii="宋体" w:hAnsi="宋体" w:eastAsia="宋体" w:cs="宋体"/>
          <w:kern w:val="0"/>
          <w:sz w:val="24"/>
          <w:szCs w:val="24"/>
        </w:rPr>
        <w:t>通过加强组织领导、制度建设、指导培训和检查考核等强有力的监督保障措施，进一步规范信息公开流程，完善政府信息公开内容审查和更新维护等工作制度，切实加强政府信息公开咨询服务工作，方便公众获取信息，不断推动信息公开工作落到实处，见到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（二）聚焦政策落实,深化重点领域信息公开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市教育局将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2019年全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政务公开工作重点任务分工方案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涉及所承担的全市政务公开工作重点任务分项、分条，逐一分解到相关处室，明确责任处室和处室责任人。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做好社会高度关注、涉及群众切身利益的重点民生领域中关于教育的信息公开工作。及时公开了义务教育招生政策、职业学校考试招生信息、学生资助资金发放等相关涉及到群众切身利益的相关政策。通过多种形式及时公开了义务教育招生方案、招生范围、招生程序、报名条件、学校情况、录取结果、咨询方式等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突出重点工作，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拓展信息公开渠道</w:t>
      </w:r>
      <w:r>
        <w:rPr>
          <w:rFonts w:hint="eastAsia" w:ascii="宋体" w:hAnsi="宋体" w:eastAsia="宋体" w:cs="宋体"/>
          <w:kern w:val="0"/>
          <w:sz w:val="24"/>
          <w:szCs w:val="24"/>
        </w:rPr>
        <w:t>。进一步提高实际工作能力，确保政府信息公开工作有序、高效。突出政府信息公开的重点，在完善深化和巩固提高上下功夫,加大“真公开”的力度。按照有关规定和要求，进一步公开办事程序、办事标准、办事结果,并在工作质量、态度、时效等方面作出承诺,不断增强工作透明度，把握政府信息公开的重点环节,牢牢抓住信息网上公开这个重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2019年市教育局通过政府网站和吉林市教育局网站公开信息5173条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，通过报刊、政府公报公开信息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68条，通过微博微信等方式公开信息1994条。制定规范性文件1件并履行对外公开成俗。行政许可项目减少1项减至4项，办理行政许可1143项并全部对外公开。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（四）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主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动公开政府信息，拓展信息公开渠道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年，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市教育局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>丰富和完善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吉林市教育局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>网站的内容和功能。同时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开设</w:t>
      </w:r>
      <w:r>
        <w:rPr>
          <w:rFonts w:hint="eastAsia" w:ascii="宋体" w:hAnsi="宋体" w:eastAsia="宋体" w:cs="宋体"/>
          <w:kern w:val="0"/>
          <w:sz w:val="24"/>
          <w:szCs w:val="24"/>
        </w:rPr>
        <w:t>网上政务大厅，实现了上网查询、网上下载表格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。设立了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2个政府信息查询点，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进一步方便了群众办事。各学校通过设立电子显示屏、政务公开栏、发布公告等形式，不断满足了公众对政府信息公开的需求。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（五）加强监督，增强实效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市教育局</w:t>
      </w:r>
      <w:r>
        <w:rPr>
          <w:rFonts w:hint="eastAsia" w:ascii="宋体" w:hAnsi="宋体" w:eastAsia="宋体" w:cs="宋体"/>
          <w:kern w:val="0"/>
          <w:sz w:val="24"/>
          <w:szCs w:val="24"/>
        </w:rPr>
        <w:t>认真执行《吉林市政务服务中心管理办法》、《吉林市主动公开和依申请公开政府信息工作规则》、《吉林市政府机关公文类信息公开审核办法》等制度和规定，主动接受人大代表、政协委员、企业代表、居民群众的监督评议。畅通政务公开投诉监督电话（62032285、62024708），及时受理群众投诉。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年，我局没有收到一起政府信息公开投诉。</w:t>
      </w:r>
    </w:p>
    <w:p>
      <w:pPr>
        <w:widowControl/>
        <w:shd w:val="clear" w:color="auto" w:fill="FFFFFF"/>
        <w:spacing w:after="24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89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44"/>
        <w:gridCol w:w="2258"/>
        <w:gridCol w:w="605"/>
        <w:gridCol w:w="746"/>
        <w:gridCol w:w="746"/>
        <w:gridCol w:w="803"/>
        <w:gridCol w:w="961"/>
        <w:gridCol w:w="702"/>
        <w:gridCol w:w="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37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201</w:t>
      </w:r>
      <w:r>
        <w:rPr>
          <w:rFonts w:hint="eastAsia" w:cs="宋体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我局政府信息公开工作虽然取得了一定的成绩，但仍然存在一些亟待解决的问题：一是政务公开的主动意识还需进一步增强。对政府信息公开工作的时效性、连续性重视不够，主动开展工作的意识还需进一步加强。如对政府信息公开指南、公开目录和政府信息的更新、录入不及时，政府信息公开还存在一定滞后性。二是政务公开的服务意识需要进一步加强。一些机关干部职工还没有真正树立“政府信息以公开为原则，不公开为例外”的工作意识，对政务公开持事不关己的工作态度，主动服务意识还不够。三是少数直属单位贯彻《条例》不到位，信息公开不规范、不及时的现象仍然存在。政务公开形式的便民性有待提高。网上填报内容不够充实，各项工作细节还需要进一步完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C"/>
    <w:rsid w:val="000B3523"/>
    <w:rsid w:val="0010417C"/>
    <w:rsid w:val="001B5A90"/>
    <w:rsid w:val="00393AF9"/>
    <w:rsid w:val="004E10BB"/>
    <w:rsid w:val="004E28D9"/>
    <w:rsid w:val="00555294"/>
    <w:rsid w:val="00A6234F"/>
    <w:rsid w:val="00B17F08"/>
    <w:rsid w:val="00D01858"/>
    <w:rsid w:val="0BA82789"/>
    <w:rsid w:val="21824C63"/>
    <w:rsid w:val="21E63A3E"/>
    <w:rsid w:val="2824139A"/>
    <w:rsid w:val="3E7A54A6"/>
    <w:rsid w:val="3FA51462"/>
    <w:rsid w:val="4BE36B23"/>
    <w:rsid w:val="507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1118</Characters>
  <Lines>9</Lines>
  <Paragraphs>2</Paragraphs>
  <TotalTime>11</TotalTime>
  <ScaleCrop>false</ScaleCrop>
  <LinksUpToDate>false</LinksUpToDate>
  <CharactersWithSpaces>1312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2019-12-27T13:19:00Z</dcterms:created>
  <dc:creator>acer</dc:creator>
  <cp:lastModifiedBy>Administrator</cp:lastModifiedBy>
  <dcterms:modified xsi:type="dcterms:W3CDTF">2020-02-04T09:29:30Z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