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D6245">
      <w:pPr>
        <w:spacing w:before="100" w:line="227" w:lineRule="auto"/>
        <w:ind w:firstLine="0" w:firstLineChars="0"/>
        <w:outlineLvl w:val="0"/>
        <w:rPr>
          <w:rFonts w:eastAsia="方正小标宋简体" w:cs="Times New Roman"/>
          <w:spacing w:val="9"/>
          <w:sz w:val="43"/>
          <w:szCs w:val="43"/>
        </w:rPr>
      </w:pPr>
      <w:r>
        <w:rPr>
          <w:rFonts w:hAnsi="黑体" w:eastAsia="黑体" w:cs="Times New Roman"/>
          <w:spacing w:val="-4"/>
          <w:sz w:val="31"/>
          <w:szCs w:val="31"/>
        </w:rPr>
        <w:t>附件</w:t>
      </w:r>
      <w:r>
        <w:rPr>
          <w:rFonts w:eastAsia="黑体" w:cs="Times New Roman"/>
          <w:spacing w:val="-43"/>
          <w:sz w:val="31"/>
          <w:szCs w:val="31"/>
        </w:rPr>
        <w:t xml:space="preserve"> </w:t>
      </w:r>
    </w:p>
    <w:p w14:paraId="3D7C0BAA">
      <w:pPr>
        <w:spacing w:before="162" w:line="189" w:lineRule="auto"/>
        <w:ind w:firstLine="896"/>
        <w:outlineLvl w:val="0"/>
        <w:rPr>
          <w:rFonts w:eastAsia="方正小标宋简体" w:cs="Times New Roman"/>
          <w:sz w:val="43"/>
          <w:szCs w:val="43"/>
        </w:rPr>
      </w:pPr>
      <w:r>
        <w:rPr>
          <w:rFonts w:hAnsi="方正小标宋简体" w:eastAsia="方正小标宋简体" w:cs="Times New Roman"/>
          <w:spacing w:val="9"/>
          <w:sz w:val="43"/>
          <w:szCs w:val="43"/>
        </w:rPr>
        <w:t>吉林省聚力攻坚专项技</w:t>
      </w:r>
      <w:bookmarkStart w:id="0" w:name="_GoBack"/>
      <w:bookmarkEnd w:id="0"/>
      <w:r>
        <w:rPr>
          <w:rFonts w:hAnsi="方正小标宋简体" w:eastAsia="方正小标宋简体" w:cs="Times New Roman"/>
          <w:spacing w:val="9"/>
          <w:sz w:val="43"/>
          <w:szCs w:val="43"/>
        </w:rPr>
        <w:t>术需求申报表</w:t>
      </w:r>
    </w:p>
    <w:tbl>
      <w:tblPr>
        <w:tblStyle w:val="10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3177"/>
        <w:gridCol w:w="1399"/>
        <w:gridCol w:w="3133"/>
      </w:tblGrid>
      <w:tr w14:paraId="22A08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357" w:type="dxa"/>
            <w:vAlign w:val="center"/>
          </w:tcPr>
          <w:p w14:paraId="16A318D3">
            <w:pPr>
              <w:spacing w:line="22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3"/>
                <w:sz w:val="21"/>
                <w:szCs w:val="21"/>
              </w:rPr>
              <w:t>需求名称</w:t>
            </w:r>
          </w:p>
        </w:tc>
        <w:tc>
          <w:tcPr>
            <w:tcW w:w="7680" w:type="dxa"/>
            <w:gridSpan w:val="3"/>
            <w:vAlign w:val="center"/>
          </w:tcPr>
          <w:p w14:paraId="30AD004A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</w:tr>
      <w:tr w14:paraId="4FB42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357" w:type="dxa"/>
            <w:vAlign w:val="center"/>
          </w:tcPr>
          <w:p w14:paraId="6AC75BA3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3"/>
                <w:sz w:val="21"/>
                <w:szCs w:val="21"/>
              </w:rPr>
              <w:t>需求所属</w:t>
            </w:r>
          </w:p>
          <w:p w14:paraId="51C839B9">
            <w:pPr>
              <w:spacing w:line="22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行业领域</w:t>
            </w:r>
          </w:p>
        </w:tc>
        <w:tc>
          <w:tcPr>
            <w:tcW w:w="3165" w:type="dxa"/>
            <w:vAlign w:val="center"/>
          </w:tcPr>
          <w:p w14:paraId="6086DFAD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94" w:type="dxa"/>
            <w:vAlign w:val="center"/>
          </w:tcPr>
          <w:p w14:paraId="5BE5355D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1"/>
                <w:sz w:val="21"/>
                <w:szCs w:val="21"/>
              </w:rPr>
              <w:t>承担企业</w:t>
            </w:r>
          </w:p>
        </w:tc>
        <w:tc>
          <w:tcPr>
            <w:tcW w:w="3121" w:type="dxa"/>
            <w:vAlign w:val="center"/>
          </w:tcPr>
          <w:p w14:paraId="4CC046D6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</w:tr>
      <w:tr w14:paraId="5C111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57" w:type="dxa"/>
            <w:vAlign w:val="center"/>
          </w:tcPr>
          <w:p w14:paraId="5B5F7454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参加单位</w:t>
            </w:r>
          </w:p>
        </w:tc>
        <w:tc>
          <w:tcPr>
            <w:tcW w:w="3165" w:type="dxa"/>
            <w:vAlign w:val="center"/>
          </w:tcPr>
          <w:p w14:paraId="45D0345B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  <w:tc>
          <w:tcPr>
            <w:tcW w:w="1394" w:type="dxa"/>
            <w:vAlign w:val="center"/>
          </w:tcPr>
          <w:p w14:paraId="1580E4AA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1"/>
                <w:sz w:val="21"/>
                <w:szCs w:val="21"/>
              </w:rPr>
              <w:t>优势高校</w:t>
            </w:r>
            <w:r>
              <w:rPr>
                <w:rFonts w:hAnsi="黑体" w:eastAsia="黑体" w:cs="Times New Roman"/>
                <w:spacing w:val="-4"/>
                <w:sz w:val="21"/>
                <w:szCs w:val="21"/>
              </w:rPr>
              <w:t>院所</w:t>
            </w:r>
          </w:p>
        </w:tc>
        <w:tc>
          <w:tcPr>
            <w:tcW w:w="3121" w:type="dxa"/>
            <w:vAlign w:val="center"/>
          </w:tcPr>
          <w:p w14:paraId="182AC93E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</w:tr>
      <w:tr w14:paraId="51E3D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57" w:type="dxa"/>
            <w:vAlign w:val="center"/>
          </w:tcPr>
          <w:p w14:paraId="0FA8DFA4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1"/>
                <w:sz w:val="21"/>
                <w:szCs w:val="21"/>
              </w:rPr>
              <w:t>承担企业</w:t>
            </w: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地址</w:t>
            </w:r>
          </w:p>
        </w:tc>
        <w:tc>
          <w:tcPr>
            <w:tcW w:w="7680" w:type="dxa"/>
            <w:gridSpan w:val="3"/>
            <w:vAlign w:val="center"/>
          </w:tcPr>
          <w:p w14:paraId="7EE463FA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</w:tr>
      <w:tr w14:paraId="73743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57" w:type="dxa"/>
            <w:vAlign w:val="center"/>
          </w:tcPr>
          <w:p w14:paraId="602141C0">
            <w:pPr>
              <w:spacing w:line="280" w:lineRule="auto"/>
              <w:ind w:right="280"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3"/>
                <w:sz w:val="21"/>
                <w:szCs w:val="21"/>
              </w:rPr>
              <w:t>项目</w:t>
            </w: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联系人</w:t>
            </w:r>
          </w:p>
        </w:tc>
        <w:tc>
          <w:tcPr>
            <w:tcW w:w="3165" w:type="dxa"/>
            <w:vAlign w:val="center"/>
          </w:tcPr>
          <w:p w14:paraId="6AF49BF9">
            <w:pPr>
              <w:pStyle w:val="11"/>
              <w:spacing w:line="221" w:lineRule="auto"/>
              <w:ind w:firstLine="4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" w:eastAsia="仿宋" w:cs="Times New Roman"/>
                <w:spacing w:val="-4"/>
              </w:rPr>
              <w:t>（姓名、职务）</w:t>
            </w:r>
          </w:p>
        </w:tc>
        <w:tc>
          <w:tcPr>
            <w:tcW w:w="1394" w:type="dxa"/>
            <w:vAlign w:val="center"/>
          </w:tcPr>
          <w:p w14:paraId="717140B2">
            <w:pPr>
              <w:spacing w:line="219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3121" w:type="dxa"/>
            <w:vAlign w:val="center"/>
          </w:tcPr>
          <w:p w14:paraId="5A163FDE">
            <w:pPr>
              <w:ind w:firstLine="420"/>
              <w:jc w:val="center"/>
              <w:rPr>
                <w:rFonts w:cs="Times New Roman"/>
                <w:sz w:val="21"/>
              </w:rPr>
            </w:pPr>
          </w:p>
        </w:tc>
      </w:tr>
      <w:tr w14:paraId="24BDB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357" w:type="dxa"/>
            <w:vAlign w:val="center"/>
          </w:tcPr>
          <w:p w14:paraId="6B9CBDA6">
            <w:pPr>
              <w:spacing w:line="295" w:lineRule="auto"/>
              <w:ind w:firstLine="420"/>
              <w:jc w:val="center"/>
              <w:rPr>
                <w:rFonts w:cs="Times New Roman"/>
                <w:sz w:val="21"/>
              </w:rPr>
            </w:pPr>
          </w:p>
          <w:p w14:paraId="02A97589">
            <w:pPr>
              <w:spacing w:line="22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经费预算</w:t>
            </w:r>
          </w:p>
        </w:tc>
        <w:tc>
          <w:tcPr>
            <w:tcW w:w="7680" w:type="dxa"/>
            <w:gridSpan w:val="3"/>
          </w:tcPr>
          <w:p w14:paraId="6484FD44">
            <w:pPr>
              <w:pStyle w:val="11"/>
              <w:spacing w:before="49" w:line="221" w:lineRule="auto"/>
              <w:ind w:left="114" w:firstLine="412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2"/>
                <w:lang w:eastAsia="zh-CN"/>
              </w:rPr>
              <w:t>总投入：万元</w:t>
            </w:r>
          </w:p>
          <w:p w14:paraId="13B9B557">
            <w:pPr>
              <w:pStyle w:val="11"/>
              <w:spacing w:before="65" w:line="221" w:lineRule="auto"/>
              <w:ind w:left="112" w:firstLine="416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其中，财政资金万元</w:t>
            </w:r>
          </w:p>
          <w:p w14:paraId="6AF942AC">
            <w:pPr>
              <w:pStyle w:val="11"/>
              <w:spacing w:before="63" w:line="227" w:lineRule="auto"/>
              <w:ind w:left="742" w:firstLine="416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承担单位配套资金万元（财政资金不高于总经费的</w:t>
            </w:r>
            <w:r>
              <w:rPr>
                <w:rFonts w:ascii="Times New Roman" w:hAnsi="Times New Roman" w:eastAsia="仿宋" w:cs="Times New Roman"/>
                <w:spacing w:val="-1"/>
                <w:lang w:eastAsia="zh-CN"/>
              </w:rPr>
              <w:t>30%</w:t>
            </w: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）</w:t>
            </w:r>
          </w:p>
        </w:tc>
      </w:tr>
      <w:tr w14:paraId="4F3F5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57" w:type="dxa"/>
            <w:vAlign w:val="center"/>
          </w:tcPr>
          <w:p w14:paraId="1B372E91">
            <w:pPr>
              <w:spacing w:line="219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技术类别</w:t>
            </w:r>
          </w:p>
        </w:tc>
        <w:tc>
          <w:tcPr>
            <w:tcW w:w="7680" w:type="dxa"/>
            <w:gridSpan w:val="3"/>
          </w:tcPr>
          <w:p w14:paraId="3C11A266">
            <w:pPr>
              <w:spacing w:before="283" w:line="188" w:lineRule="auto"/>
              <w:ind w:left="121" w:firstLine="444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微软雅黑" w:cs="Times New Roman"/>
                <w:spacing w:val="6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6"/>
                <w:sz w:val="21"/>
                <w:szCs w:val="21"/>
              </w:rPr>
              <w:t>关键共性技术</w:t>
            </w:r>
            <w:r>
              <w:rPr>
                <w:rFonts w:eastAsia="微软雅黑" w:cs="Times New Roman"/>
                <w:spacing w:val="6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6"/>
                <w:sz w:val="21"/>
                <w:szCs w:val="21"/>
              </w:rPr>
              <w:t>前沿引领技术</w:t>
            </w:r>
            <w:r>
              <w:rPr>
                <w:rFonts w:eastAsia="微软雅黑" w:cs="Times New Roman"/>
                <w:spacing w:val="6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6"/>
                <w:sz w:val="21"/>
                <w:szCs w:val="21"/>
              </w:rPr>
              <w:t>现代工</w:t>
            </w:r>
            <w:r>
              <w:rPr>
                <w:rFonts w:hAnsi="仿宋" w:eastAsia="仿宋" w:cs="Times New Roman"/>
                <w:spacing w:val="5"/>
                <w:sz w:val="21"/>
                <w:szCs w:val="21"/>
              </w:rPr>
              <w:t>程技术</w:t>
            </w:r>
            <w:r>
              <w:rPr>
                <w:rFonts w:eastAsia="微软雅黑" w:cs="Times New Roman"/>
                <w:spacing w:val="5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5"/>
                <w:sz w:val="21"/>
                <w:szCs w:val="21"/>
              </w:rPr>
              <w:t>颠覆性技术</w:t>
            </w:r>
          </w:p>
        </w:tc>
      </w:tr>
      <w:tr w14:paraId="246E7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57" w:type="dxa"/>
            <w:vAlign w:val="center"/>
          </w:tcPr>
          <w:p w14:paraId="089DD88A">
            <w:pPr>
              <w:spacing w:line="219" w:lineRule="auto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攻关方式</w:t>
            </w:r>
          </w:p>
        </w:tc>
        <w:tc>
          <w:tcPr>
            <w:tcW w:w="7680" w:type="dxa"/>
            <w:gridSpan w:val="3"/>
          </w:tcPr>
          <w:p w14:paraId="23EF026A">
            <w:pPr>
              <w:spacing w:before="284" w:line="188" w:lineRule="auto"/>
              <w:ind w:left="121" w:firstLine="448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微软雅黑" w:cs="Times New Roman"/>
                <w:spacing w:val="7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7"/>
                <w:sz w:val="21"/>
                <w:szCs w:val="21"/>
              </w:rPr>
              <w:t>揭榜挂帅</w:t>
            </w:r>
            <w:r>
              <w:rPr>
                <w:rFonts w:eastAsia="微软雅黑" w:cs="Times New Roman"/>
                <w:spacing w:val="7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7"/>
                <w:sz w:val="21"/>
                <w:szCs w:val="21"/>
              </w:rPr>
              <w:t>择竞争优</w:t>
            </w:r>
            <w:r>
              <w:rPr>
                <w:rFonts w:eastAsia="微软雅黑" w:cs="Times New Roman"/>
                <w:spacing w:val="7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7"/>
                <w:sz w:val="21"/>
                <w:szCs w:val="21"/>
              </w:rPr>
              <w:t>定向委托</w:t>
            </w:r>
            <w:r>
              <w:rPr>
                <w:rFonts w:eastAsia="微软雅黑" w:cs="Times New Roman"/>
                <w:spacing w:val="6"/>
                <w:sz w:val="21"/>
                <w:szCs w:val="21"/>
              </w:rPr>
              <w:t>□</w:t>
            </w:r>
            <w:r>
              <w:rPr>
                <w:rFonts w:hAnsi="仿宋" w:eastAsia="仿宋" w:cs="Times New Roman"/>
                <w:spacing w:val="6"/>
                <w:sz w:val="21"/>
                <w:szCs w:val="21"/>
              </w:rPr>
              <w:t>其他</w:t>
            </w:r>
          </w:p>
        </w:tc>
      </w:tr>
      <w:tr w14:paraId="43C81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357" w:type="dxa"/>
            <w:vAlign w:val="center"/>
          </w:tcPr>
          <w:p w14:paraId="4B6CD656">
            <w:pPr>
              <w:spacing w:line="219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1"/>
                <w:sz w:val="21"/>
                <w:szCs w:val="21"/>
              </w:rPr>
              <w:t>课题周期</w:t>
            </w:r>
          </w:p>
        </w:tc>
        <w:tc>
          <w:tcPr>
            <w:tcW w:w="7680" w:type="dxa"/>
            <w:gridSpan w:val="3"/>
          </w:tcPr>
          <w:p w14:paraId="59493FFF">
            <w:pPr>
              <w:tabs>
                <w:tab w:val="left" w:pos="1786"/>
              </w:tabs>
              <w:spacing w:before="284" w:line="219" w:lineRule="auto"/>
              <w:ind w:left="208" w:firstLine="420"/>
              <w:rPr>
                <w:rFonts w:eastAsia="仿宋" w:cs="Times New Roman"/>
                <w:sz w:val="21"/>
                <w:szCs w:val="21"/>
              </w:rPr>
            </w:pPr>
            <w:r>
              <w:rPr>
                <w:rFonts w:eastAsia="仿宋" w:cs="Times New Roman"/>
                <w:sz w:val="21"/>
                <w:szCs w:val="21"/>
                <w:u w:val="single"/>
              </w:rPr>
              <w:tab/>
            </w:r>
            <w:r>
              <w:rPr>
                <w:rFonts w:hAnsi="仿宋" w:eastAsia="仿宋" w:cs="Times New Roman"/>
                <w:spacing w:val="-5"/>
                <w:sz w:val="21"/>
                <w:szCs w:val="21"/>
              </w:rPr>
              <w:t>年（原则上不超过</w:t>
            </w:r>
            <w:r>
              <w:rPr>
                <w:rFonts w:eastAsia="仿宋" w:cs="Times New Roman"/>
                <w:spacing w:val="-5"/>
                <w:sz w:val="21"/>
                <w:szCs w:val="21"/>
              </w:rPr>
              <w:t>3</w:t>
            </w:r>
            <w:r>
              <w:rPr>
                <w:rFonts w:hAnsi="仿宋" w:eastAsia="仿宋" w:cs="Times New Roman"/>
                <w:spacing w:val="-5"/>
                <w:sz w:val="21"/>
                <w:szCs w:val="21"/>
              </w:rPr>
              <w:t>年）</w:t>
            </w:r>
          </w:p>
        </w:tc>
      </w:tr>
      <w:tr w14:paraId="32080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  <w:jc w:val="center"/>
        </w:trPr>
        <w:tc>
          <w:tcPr>
            <w:tcW w:w="1357" w:type="dxa"/>
            <w:vAlign w:val="center"/>
          </w:tcPr>
          <w:p w14:paraId="23990027">
            <w:pPr>
              <w:spacing w:line="277" w:lineRule="auto"/>
              <w:ind w:right="105" w:firstLine="0" w:firstLineChars="0"/>
              <w:jc w:val="center"/>
              <w:rPr>
                <w:rFonts w:eastAsia="黑体" w:cs="Times New Roman"/>
                <w:spacing w:val="-4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4"/>
                <w:sz w:val="21"/>
                <w:szCs w:val="21"/>
              </w:rPr>
              <w:t>需求分析</w:t>
            </w:r>
          </w:p>
          <w:p w14:paraId="59AA7FB5">
            <w:pPr>
              <w:spacing w:line="277" w:lineRule="auto"/>
              <w:ind w:right="105"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（</w:t>
            </w:r>
            <w:r>
              <w:rPr>
                <w:rFonts w:eastAsia="黑体" w:cs="Times New Roman"/>
                <w:spacing w:val="-6"/>
                <w:sz w:val="21"/>
                <w:szCs w:val="21"/>
              </w:rPr>
              <w:t>800</w:t>
            </w: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字以</w:t>
            </w:r>
            <w:r>
              <w:rPr>
                <w:rFonts w:hAnsi="黑体" w:eastAsia="黑体" w:cs="Times New Roman"/>
                <w:spacing w:val="-11"/>
                <w:sz w:val="21"/>
                <w:szCs w:val="21"/>
              </w:rPr>
              <w:t>内）</w:t>
            </w:r>
          </w:p>
        </w:tc>
        <w:tc>
          <w:tcPr>
            <w:tcW w:w="7680" w:type="dxa"/>
            <w:gridSpan w:val="3"/>
          </w:tcPr>
          <w:p w14:paraId="21FA8510">
            <w:pPr>
              <w:spacing w:line="297" w:lineRule="auto"/>
              <w:ind w:firstLine="420"/>
              <w:rPr>
                <w:rFonts w:cs="Times New Roman"/>
                <w:sz w:val="21"/>
              </w:rPr>
            </w:pPr>
          </w:p>
          <w:p w14:paraId="07114113">
            <w:pPr>
              <w:pStyle w:val="11"/>
              <w:spacing w:before="68" w:line="218" w:lineRule="auto"/>
              <w:ind w:left="110" w:firstLine="416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①拟解决的主要难题</w:t>
            </w:r>
          </w:p>
          <w:p w14:paraId="57BF1DE4">
            <w:pPr>
              <w:pStyle w:val="11"/>
              <w:spacing w:before="66" w:line="218" w:lineRule="auto"/>
              <w:ind w:left="109" w:firstLine="416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②现阶段同类产品</w:t>
            </w:r>
            <w:r>
              <w:rPr>
                <w:rFonts w:ascii="Times New Roman" w:hAnsi="Times New Roman" w:eastAsia="仿宋" w:cs="Times New Roman"/>
                <w:spacing w:val="-1"/>
                <w:lang w:eastAsia="zh-CN"/>
              </w:rPr>
              <w:t>(</w:t>
            </w: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技术</w:t>
            </w:r>
            <w:r>
              <w:rPr>
                <w:rFonts w:ascii="Times New Roman" w:hAnsi="Times New Roman" w:eastAsia="仿宋" w:cs="Times New Roman"/>
                <w:spacing w:val="-1"/>
                <w:lang w:eastAsia="zh-CN"/>
              </w:rPr>
              <w:t>)</w:t>
            </w: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的市场情况</w:t>
            </w:r>
          </w:p>
          <w:p w14:paraId="7DF8B7C1">
            <w:pPr>
              <w:pStyle w:val="11"/>
              <w:spacing w:before="66" w:line="218" w:lineRule="auto"/>
              <w:ind w:left="109" w:firstLine="408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③未来</w:t>
            </w: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5</w:t>
            </w: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年市场需求情况</w:t>
            </w:r>
          </w:p>
          <w:p w14:paraId="1FC94CC5">
            <w:pPr>
              <w:pStyle w:val="11"/>
              <w:spacing w:before="68" w:line="218" w:lineRule="auto"/>
              <w:ind w:left="109" w:firstLine="416"/>
              <w:rPr>
                <w:rFonts w:ascii="Times New Roman" w:hAnsi="Times New Roman" w:eastAsia="仿宋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1"/>
                <w:lang w:eastAsia="zh-CN"/>
              </w:rPr>
              <w:t>④技术研发情况（国内外及我省情况）</w:t>
            </w:r>
          </w:p>
          <w:p w14:paraId="35CD2020">
            <w:pPr>
              <w:pStyle w:val="11"/>
              <w:spacing w:before="67" w:line="218" w:lineRule="auto"/>
              <w:ind w:left="109" w:firstLine="416"/>
              <w:rPr>
                <w:rFonts w:ascii="Times New Roman" w:hAnsi="Times New Roman" w:cs="Times New Roman"/>
              </w:rPr>
            </w:pPr>
            <w:r>
              <w:rPr>
                <w:rFonts w:ascii="Times New Roman" w:hAnsi="仿宋" w:eastAsia="仿宋" w:cs="Times New Roman"/>
                <w:spacing w:val="-1"/>
              </w:rPr>
              <w:t>⑤技术发展预测</w:t>
            </w:r>
          </w:p>
        </w:tc>
      </w:tr>
    </w:tbl>
    <w:p w14:paraId="1CC1B086">
      <w:pPr>
        <w:ind w:firstLine="0" w:firstLineChars="0"/>
        <w:rPr>
          <w:rFonts w:cs="Times New Roman"/>
          <w:sz w:val="21"/>
          <w:szCs w:val="21"/>
        </w:rPr>
        <w:sectPr>
          <w:footerReference r:id="rId5" w:type="default"/>
          <w:pgSz w:w="11907" w:h="16839"/>
          <w:pgMar w:top="1440" w:right="1800" w:bottom="1440" w:left="1800" w:header="0" w:footer="946" w:gutter="0"/>
          <w:pgNumType w:fmt="decimal"/>
          <w:cols w:space="720" w:num="1"/>
        </w:sectPr>
      </w:pPr>
    </w:p>
    <w:p w14:paraId="5F26CF48">
      <w:pPr>
        <w:spacing w:before="1"/>
        <w:ind w:firstLine="0" w:firstLineChars="0"/>
        <w:rPr>
          <w:rFonts w:cs="Times New Roman"/>
        </w:rPr>
      </w:pPr>
    </w:p>
    <w:tbl>
      <w:tblPr>
        <w:tblStyle w:val="10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7770"/>
      </w:tblGrid>
      <w:tr w14:paraId="6072A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7" w:hRule="atLeast"/>
        </w:trPr>
        <w:tc>
          <w:tcPr>
            <w:tcW w:w="1296" w:type="dxa"/>
          </w:tcPr>
          <w:p w14:paraId="5F49C444">
            <w:pPr>
              <w:ind w:firstLine="420"/>
              <w:rPr>
                <w:rFonts w:cs="Times New Roman"/>
                <w:sz w:val="21"/>
              </w:rPr>
            </w:pPr>
          </w:p>
          <w:p w14:paraId="2090B717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16826383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6E2BADB8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74BA8AA0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3C1C5BC3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0C6268E8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24F4E386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4AFF6391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0D556688">
            <w:pPr>
              <w:spacing w:line="241" w:lineRule="auto"/>
              <w:ind w:firstLine="420"/>
              <w:rPr>
                <w:rFonts w:cs="Times New Roman"/>
                <w:sz w:val="21"/>
              </w:rPr>
            </w:pPr>
          </w:p>
          <w:p w14:paraId="4BB212A2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pacing w:val="-1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1"/>
                <w:sz w:val="21"/>
                <w:szCs w:val="21"/>
              </w:rPr>
              <w:t>研发目标</w:t>
            </w:r>
          </w:p>
          <w:p w14:paraId="1506A2CD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（</w:t>
            </w:r>
            <w:r>
              <w:rPr>
                <w:rFonts w:eastAsia="黑体" w:cs="Times New Roman"/>
                <w:spacing w:val="-6"/>
                <w:sz w:val="21"/>
                <w:szCs w:val="21"/>
              </w:rPr>
              <w:t>500</w:t>
            </w: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字以</w:t>
            </w:r>
            <w:r>
              <w:rPr>
                <w:rFonts w:hAnsi="黑体" w:eastAsia="黑体" w:cs="Times New Roman"/>
                <w:spacing w:val="-11"/>
                <w:sz w:val="21"/>
                <w:szCs w:val="21"/>
              </w:rPr>
              <w:t>内）</w:t>
            </w:r>
          </w:p>
        </w:tc>
        <w:tc>
          <w:tcPr>
            <w:tcW w:w="7741" w:type="dxa"/>
          </w:tcPr>
          <w:p w14:paraId="21FF41A5">
            <w:pPr>
              <w:pStyle w:val="11"/>
              <w:spacing w:before="66" w:line="218" w:lineRule="auto"/>
              <w:ind w:left="109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2EC99EAB">
            <w:pPr>
              <w:pStyle w:val="11"/>
              <w:spacing w:before="66" w:line="218" w:lineRule="auto"/>
              <w:ind w:left="109" w:firstLine="40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详细论述该项技术的研发目标，包括但不限于：研发</w:t>
            </w: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***</w:t>
            </w: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产品（技术）可实现的具体功能，以及其应用场景等，该产品（技术）可实现填补国内空白</w:t>
            </w: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/</w:t>
            </w: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达到国际领先</w:t>
            </w: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/</w:t>
            </w: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先进水平，产品（技术）创新性、拟解决的关键技术等。</w:t>
            </w:r>
          </w:p>
        </w:tc>
      </w:tr>
      <w:tr w14:paraId="70ECB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</w:trPr>
        <w:tc>
          <w:tcPr>
            <w:tcW w:w="1296" w:type="dxa"/>
          </w:tcPr>
          <w:p w14:paraId="403D9435">
            <w:pPr>
              <w:spacing w:line="266" w:lineRule="auto"/>
              <w:ind w:firstLine="420"/>
              <w:rPr>
                <w:rFonts w:cs="Times New Roman"/>
                <w:sz w:val="21"/>
              </w:rPr>
            </w:pPr>
          </w:p>
          <w:p w14:paraId="7EBC1CF4">
            <w:pPr>
              <w:spacing w:line="266" w:lineRule="auto"/>
              <w:ind w:firstLine="420"/>
              <w:rPr>
                <w:rFonts w:cs="Times New Roman"/>
                <w:sz w:val="21"/>
              </w:rPr>
            </w:pPr>
          </w:p>
          <w:p w14:paraId="2A211C15">
            <w:pPr>
              <w:spacing w:line="267" w:lineRule="auto"/>
              <w:ind w:firstLine="420"/>
              <w:rPr>
                <w:rFonts w:cs="Times New Roman"/>
                <w:sz w:val="21"/>
              </w:rPr>
            </w:pPr>
          </w:p>
          <w:p w14:paraId="1AF049ED">
            <w:pPr>
              <w:spacing w:line="267" w:lineRule="auto"/>
              <w:ind w:firstLine="420"/>
              <w:rPr>
                <w:rFonts w:cs="Times New Roman"/>
                <w:sz w:val="21"/>
              </w:rPr>
            </w:pPr>
          </w:p>
          <w:p w14:paraId="146CF033">
            <w:pPr>
              <w:spacing w:line="267" w:lineRule="auto"/>
              <w:ind w:firstLine="420"/>
              <w:rPr>
                <w:rFonts w:cs="Times New Roman"/>
                <w:sz w:val="21"/>
              </w:rPr>
            </w:pPr>
          </w:p>
          <w:p w14:paraId="66418AAC">
            <w:pPr>
              <w:spacing w:line="280" w:lineRule="auto"/>
              <w:ind w:firstLine="0" w:firstLineChars="0"/>
              <w:jc w:val="center"/>
              <w:rPr>
                <w:rFonts w:eastAsia="黑体" w:cs="Times New Roman"/>
                <w:spacing w:val="-6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技术指标</w:t>
            </w:r>
          </w:p>
          <w:p w14:paraId="6B2F4956">
            <w:pPr>
              <w:spacing w:line="280" w:lineRule="auto"/>
              <w:ind w:firstLine="0" w:firstLineChars="0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（</w:t>
            </w:r>
            <w:r>
              <w:rPr>
                <w:rFonts w:eastAsia="黑体" w:cs="Times New Roman"/>
                <w:spacing w:val="-6"/>
                <w:sz w:val="21"/>
                <w:szCs w:val="21"/>
              </w:rPr>
              <w:t>200</w:t>
            </w: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字以</w:t>
            </w:r>
            <w:r>
              <w:rPr>
                <w:rFonts w:hAnsi="黑体" w:eastAsia="黑体" w:cs="Times New Roman"/>
                <w:spacing w:val="-11"/>
                <w:sz w:val="21"/>
                <w:szCs w:val="21"/>
              </w:rPr>
              <w:t>内）</w:t>
            </w:r>
          </w:p>
        </w:tc>
        <w:tc>
          <w:tcPr>
            <w:tcW w:w="7741" w:type="dxa"/>
          </w:tcPr>
          <w:p w14:paraId="382D2A71">
            <w:pPr>
              <w:pStyle w:val="11"/>
              <w:spacing w:before="53" w:line="221" w:lineRule="auto"/>
              <w:ind w:left="115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0AE33317">
            <w:pPr>
              <w:pStyle w:val="11"/>
              <w:spacing w:before="53" w:line="221" w:lineRule="auto"/>
              <w:ind w:left="115" w:firstLine="40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指标可量化、可考核。</w:t>
            </w:r>
          </w:p>
        </w:tc>
      </w:tr>
      <w:tr w14:paraId="2C662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1296" w:type="dxa"/>
          </w:tcPr>
          <w:p w14:paraId="50C7EE18">
            <w:pPr>
              <w:spacing w:line="286" w:lineRule="auto"/>
              <w:ind w:firstLine="420"/>
              <w:rPr>
                <w:rFonts w:cs="Times New Roman"/>
                <w:sz w:val="21"/>
              </w:rPr>
            </w:pPr>
          </w:p>
          <w:p w14:paraId="5FFE174A">
            <w:pPr>
              <w:spacing w:line="287" w:lineRule="auto"/>
              <w:ind w:firstLine="420"/>
              <w:rPr>
                <w:rFonts w:cs="Times New Roman"/>
                <w:sz w:val="21"/>
              </w:rPr>
            </w:pPr>
          </w:p>
          <w:p w14:paraId="39B7D8A3">
            <w:pPr>
              <w:spacing w:line="287" w:lineRule="auto"/>
              <w:ind w:firstLine="420"/>
              <w:rPr>
                <w:rFonts w:cs="Times New Roman"/>
                <w:sz w:val="21"/>
              </w:rPr>
            </w:pPr>
          </w:p>
          <w:p w14:paraId="1198CA2B">
            <w:pPr>
              <w:spacing w:line="280" w:lineRule="auto"/>
              <w:ind w:firstLine="0" w:firstLineChars="0"/>
              <w:jc w:val="center"/>
              <w:rPr>
                <w:rFonts w:eastAsia="黑体" w:cs="Times New Roman"/>
                <w:spacing w:val="-6"/>
                <w:sz w:val="21"/>
                <w:szCs w:val="21"/>
              </w:rPr>
            </w:pPr>
          </w:p>
          <w:p w14:paraId="35919217">
            <w:pPr>
              <w:spacing w:line="280" w:lineRule="auto"/>
              <w:ind w:firstLine="0" w:firstLineChars="0"/>
              <w:jc w:val="center"/>
              <w:rPr>
                <w:rFonts w:eastAsia="黑体" w:cs="Times New Roman"/>
                <w:spacing w:val="-6"/>
                <w:sz w:val="21"/>
                <w:szCs w:val="21"/>
              </w:rPr>
            </w:pPr>
          </w:p>
          <w:p w14:paraId="00988762">
            <w:pPr>
              <w:spacing w:line="280" w:lineRule="auto"/>
              <w:ind w:firstLine="0" w:firstLineChars="0"/>
              <w:jc w:val="center"/>
              <w:rPr>
                <w:rFonts w:eastAsia="黑体" w:cs="Times New Roman"/>
                <w:spacing w:val="-6"/>
                <w:sz w:val="21"/>
                <w:szCs w:val="21"/>
              </w:rPr>
            </w:pPr>
          </w:p>
          <w:p w14:paraId="24829677">
            <w:pPr>
              <w:spacing w:line="280" w:lineRule="auto"/>
              <w:ind w:firstLine="0" w:firstLineChars="0"/>
              <w:jc w:val="center"/>
              <w:rPr>
                <w:rFonts w:eastAsia="黑体" w:cs="Times New Roman"/>
                <w:spacing w:val="-6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预期成效</w:t>
            </w:r>
          </w:p>
          <w:p w14:paraId="1104E493">
            <w:pPr>
              <w:spacing w:line="280" w:lineRule="auto"/>
              <w:ind w:firstLine="0" w:firstLineChars="0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（</w:t>
            </w:r>
            <w:r>
              <w:rPr>
                <w:rFonts w:eastAsia="黑体" w:cs="Times New Roman"/>
                <w:spacing w:val="-6"/>
                <w:sz w:val="21"/>
                <w:szCs w:val="21"/>
              </w:rPr>
              <w:t>100</w:t>
            </w: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字以</w:t>
            </w:r>
            <w:r>
              <w:rPr>
                <w:rFonts w:hAnsi="黑体" w:eastAsia="黑体" w:cs="Times New Roman"/>
                <w:spacing w:val="-11"/>
                <w:sz w:val="21"/>
                <w:szCs w:val="21"/>
              </w:rPr>
              <w:t>内）</w:t>
            </w:r>
          </w:p>
        </w:tc>
        <w:tc>
          <w:tcPr>
            <w:tcW w:w="7741" w:type="dxa"/>
          </w:tcPr>
          <w:p w14:paraId="3AC0D24D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3561C7F4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预期实现的商业价值和产生的经济效益。</w:t>
            </w:r>
          </w:p>
        </w:tc>
      </w:tr>
    </w:tbl>
    <w:p w14:paraId="46472F39">
      <w:pPr>
        <w:ind w:firstLine="420"/>
        <w:rPr>
          <w:rFonts w:cs="Times New Roman"/>
          <w:sz w:val="21"/>
          <w:szCs w:val="21"/>
        </w:rPr>
        <w:sectPr>
          <w:footerReference r:id="rId6" w:type="default"/>
          <w:pgSz w:w="11907" w:h="16839"/>
          <w:pgMar w:top="400" w:right="1390" w:bottom="1174" w:left="1474" w:header="0" w:footer="946" w:gutter="0"/>
          <w:pgNumType w:fmt="decimal"/>
          <w:cols w:space="720" w:num="1"/>
        </w:sectPr>
      </w:pPr>
    </w:p>
    <w:p w14:paraId="442D8714">
      <w:pPr>
        <w:spacing w:before="1"/>
        <w:ind w:firstLine="0" w:firstLineChars="0"/>
        <w:rPr>
          <w:rFonts w:cs="Times New Roman"/>
        </w:rPr>
      </w:pPr>
    </w:p>
    <w:tbl>
      <w:tblPr>
        <w:tblStyle w:val="10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7799"/>
      </w:tblGrid>
      <w:tr w14:paraId="32F4C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  <w:jc w:val="center"/>
        </w:trPr>
        <w:tc>
          <w:tcPr>
            <w:tcW w:w="1272" w:type="dxa"/>
          </w:tcPr>
          <w:p w14:paraId="5D2933B4">
            <w:pPr>
              <w:spacing w:line="242" w:lineRule="auto"/>
              <w:ind w:firstLine="420"/>
              <w:rPr>
                <w:rFonts w:cs="Times New Roman"/>
                <w:sz w:val="21"/>
              </w:rPr>
            </w:pPr>
          </w:p>
          <w:p w14:paraId="70C91705">
            <w:pPr>
              <w:spacing w:line="242" w:lineRule="auto"/>
              <w:ind w:firstLine="420"/>
              <w:rPr>
                <w:rFonts w:cs="Times New Roman"/>
                <w:sz w:val="21"/>
              </w:rPr>
            </w:pPr>
          </w:p>
          <w:p w14:paraId="349D73F4">
            <w:pPr>
              <w:spacing w:line="242" w:lineRule="auto"/>
              <w:ind w:firstLine="420"/>
              <w:rPr>
                <w:rFonts w:cs="Times New Roman"/>
                <w:sz w:val="21"/>
              </w:rPr>
            </w:pPr>
          </w:p>
          <w:p w14:paraId="5A0ED847">
            <w:pPr>
              <w:spacing w:line="242" w:lineRule="auto"/>
              <w:ind w:firstLine="420"/>
              <w:rPr>
                <w:rFonts w:cs="Times New Roman"/>
                <w:sz w:val="21"/>
              </w:rPr>
            </w:pPr>
          </w:p>
          <w:p w14:paraId="5E63EE32">
            <w:pPr>
              <w:spacing w:line="242" w:lineRule="auto"/>
              <w:ind w:firstLine="420"/>
              <w:rPr>
                <w:rFonts w:cs="Times New Roman"/>
                <w:sz w:val="21"/>
              </w:rPr>
            </w:pPr>
          </w:p>
          <w:p w14:paraId="20F84DDA">
            <w:pPr>
              <w:spacing w:line="243" w:lineRule="auto"/>
              <w:ind w:firstLine="420"/>
              <w:rPr>
                <w:rFonts w:cs="Times New Roman"/>
                <w:sz w:val="21"/>
              </w:rPr>
            </w:pPr>
          </w:p>
          <w:p w14:paraId="6A1347BE">
            <w:pPr>
              <w:spacing w:line="243" w:lineRule="auto"/>
              <w:ind w:firstLine="420"/>
              <w:rPr>
                <w:rFonts w:cs="Times New Roman"/>
                <w:sz w:val="21"/>
              </w:rPr>
            </w:pPr>
          </w:p>
          <w:p w14:paraId="7990B20B">
            <w:pPr>
              <w:spacing w:line="243" w:lineRule="auto"/>
              <w:ind w:firstLine="420"/>
              <w:rPr>
                <w:rFonts w:cs="Times New Roman"/>
                <w:sz w:val="21"/>
              </w:rPr>
            </w:pPr>
          </w:p>
          <w:p w14:paraId="3CECA3E4">
            <w:pPr>
              <w:spacing w:line="243" w:lineRule="auto"/>
              <w:ind w:firstLine="420"/>
              <w:rPr>
                <w:rFonts w:cs="Times New Roman"/>
                <w:sz w:val="21"/>
              </w:rPr>
            </w:pPr>
          </w:p>
          <w:p w14:paraId="04E073A6">
            <w:pPr>
              <w:spacing w:line="243" w:lineRule="auto"/>
              <w:ind w:firstLine="420"/>
              <w:rPr>
                <w:rFonts w:cs="Times New Roman"/>
                <w:sz w:val="21"/>
              </w:rPr>
            </w:pPr>
          </w:p>
          <w:p w14:paraId="38B8C94C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pacing w:val="32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32"/>
                <w:sz w:val="21"/>
                <w:szCs w:val="21"/>
              </w:rPr>
              <w:t>国内外情况对比</w:t>
            </w:r>
          </w:p>
          <w:p w14:paraId="7122B021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（</w:t>
            </w:r>
            <w:r>
              <w:rPr>
                <w:rFonts w:eastAsia="黑体" w:cs="Times New Roman"/>
                <w:spacing w:val="-6"/>
                <w:sz w:val="21"/>
                <w:szCs w:val="21"/>
              </w:rPr>
              <w:t>300</w:t>
            </w:r>
            <w:r>
              <w:rPr>
                <w:rFonts w:hAnsi="黑体" w:eastAsia="黑体" w:cs="Times New Roman"/>
                <w:spacing w:val="-6"/>
                <w:sz w:val="21"/>
                <w:szCs w:val="21"/>
              </w:rPr>
              <w:t>字以</w:t>
            </w:r>
            <w:r>
              <w:rPr>
                <w:rFonts w:hAnsi="黑体" w:eastAsia="黑体" w:cs="Times New Roman"/>
                <w:spacing w:val="-11"/>
                <w:sz w:val="21"/>
                <w:szCs w:val="21"/>
              </w:rPr>
              <w:t>内）</w:t>
            </w:r>
          </w:p>
        </w:tc>
        <w:tc>
          <w:tcPr>
            <w:tcW w:w="7799" w:type="dxa"/>
          </w:tcPr>
          <w:p w14:paraId="021DD593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5487F01D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1.</w:t>
            </w: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国内情况：</w:t>
            </w:r>
          </w:p>
          <w:p w14:paraId="68B316DC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①国内优势省份及领先企业</w:t>
            </w: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:</w:t>
            </w:r>
          </w:p>
          <w:p w14:paraId="5374611D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0493A06F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②目前国内领先技术指标：</w:t>
            </w:r>
          </w:p>
          <w:p w14:paraId="0C17C522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6278167C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2.</w:t>
            </w: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国际情况：</w:t>
            </w:r>
          </w:p>
          <w:p w14:paraId="414820B8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①优势国家及领先企业</w:t>
            </w:r>
            <w:r>
              <w:rPr>
                <w:rFonts w:ascii="Times New Roman" w:hAnsi="Times New Roman" w:eastAsia="仿宋" w:cs="Times New Roman"/>
                <w:spacing w:val="-3"/>
                <w:lang w:eastAsia="zh-CN"/>
              </w:rPr>
              <w:t>:</w:t>
            </w:r>
          </w:p>
          <w:p w14:paraId="10AB78F0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5B57F7C1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②目前国际先进技术指标或者国际领先技术指标：</w:t>
            </w:r>
          </w:p>
        </w:tc>
      </w:tr>
      <w:tr w14:paraId="1D58C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9" w:hRule="atLeast"/>
          <w:jc w:val="center"/>
        </w:trPr>
        <w:tc>
          <w:tcPr>
            <w:tcW w:w="1272" w:type="dxa"/>
          </w:tcPr>
          <w:p w14:paraId="5F9220A2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2F4820EC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733D33C6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6A7C6C4C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152778D9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779F02A9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155D607B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0763A6CE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1FA22EBA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2DF2DBAF">
            <w:pPr>
              <w:spacing w:line="247" w:lineRule="auto"/>
              <w:ind w:firstLine="420"/>
              <w:rPr>
                <w:rFonts w:cs="Times New Roman"/>
                <w:sz w:val="21"/>
              </w:rPr>
            </w:pPr>
          </w:p>
          <w:p w14:paraId="447936D8">
            <w:pPr>
              <w:spacing w:line="248" w:lineRule="auto"/>
              <w:ind w:firstLine="420"/>
              <w:rPr>
                <w:rFonts w:cs="Times New Roman"/>
                <w:sz w:val="21"/>
              </w:rPr>
            </w:pPr>
          </w:p>
          <w:p w14:paraId="02E46CA9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pacing w:val="-2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现有工作基础</w:t>
            </w:r>
          </w:p>
          <w:p w14:paraId="5E307874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eastAsia="黑体" w:cs="Times New Roman"/>
                <w:spacing w:val="-2"/>
                <w:sz w:val="21"/>
                <w:szCs w:val="21"/>
              </w:rPr>
              <w:t>(500</w:t>
            </w: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字以内</w:t>
            </w:r>
            <w:r>
              <w:rPr>
                <w:rFonts w:eastAsia="黑体" w:cs="Times New Roman"/>
                <w:spacing w:val="11"/>
                <w:sz w:val="21"/>
                <w:szCs w:val="21"/>
              </w:rPr>
              <w:t>)</w:t>
            </w:r>
          </w:p>
        </w:tc>
        <w:tc>
          <w:tcPr>
            <w:tcW w:w="7799" w:type="dxa"/>
          </w:tcPr>
          <w:p w14:paraId="07878FDE">
            <w:pPr>
              <w:ind w:firstLine="420"/>
              <w:rPr>
                <w:rFonts w:cs="Times New Roman"/>
                <w:sz w:val="21"/>
              </w:rPr>
            </w:pPr>
          </w:p>
        </w:tc>
      </w:tr>
    </w:tbl>
    <w:p w14:paraId="53F12F17">
      <w:pPr>
        <w:ind w:firstLine="420"/>
        <w:rPr>
          <w:rFonts w:cs="Times New Roman"/>
          <w:sz w:val="21"/>
          <w:szCs w:val="21"/>
        </w:rPr>
        <w:sectPr>
          <w:footerReference r:id="rId7" w:type="default"/>
          <w:pgSz w:w="11907" w:h="16839"/>
          <w:pgMar w:top="400" w:right="1390" w:bottom="1174" w:left="1474" w:header="0" w:footer="948" w:gutter="0"/>
          <w:pgNumType w:fmt="decimal"/>
          <w:cols w:space="720" w:num="1"/>
        </w:sectPr>
      </w:pPr>
    </w:p>
    <w:p w14:paraId="715B6CB6">
      <w:pPr>
        <w:spacing w:before="1"/>
        <w:ind w:firstLine="0" w:firstLineChars="0"/>
        <w:rPr>
          <w:rFonts w:cs="Times New Roman"/>
        </w:rPr>
      </w:pPr>
    </w:p>
    <w:tbl>
      <w:tblPr>
        <w:tblStyle w:val="10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7801"/>
      </w:tblGrid>
      <w:tr w14:paraId="19440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4" w:hRule="atLeast"/>
        </w:trPr>
        <w:tc>
          <w:tcPr>
            <w:tcW w:w="1265" w:type="dxa"/>
          </w:tcPr>
          <w:p w14:paraId="62BC7C34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7D4C7EAA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51726EC7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4B0933E7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4F15BB95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372AF2CC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28DF3B98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375AFDFA">
            <w:pPr>
              <w:spacing w:line="254" w:lineRule="auto"/>
              <w:ind w:firstLine="0" w:firstLineChars="0"/>
              <w:rPr>
                <w:rFonts w:cs="Times New Roman"/>
                <w:sz w:val="21"/>
              </w:rPr>
            </w:pPr>
          </w:p>
          <w:p w14:paraId="6444CFC4">
            <w:pPr>
              <w:spacing w:line="254" w:lineRule="auto"/>
              <w:ind w:firstLine="420"/>
              <w:rPr>
                <w:rFonts w:cs="Times New Roman"/>
                <w:sz w:val="21"/>
              </w:rPr>
            </w:pPr>
          </w:p>
          <w:p w14:paraId="4354EB0E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pacing w:val="-2"/>
                <w:sz w:val="21"/>
                <w:szCs w:val="21"/>
              </w:rPr>
            </w:pPr>
            <w:r>
              <w:rPr>
                <w:rFonts w:hAnsi="黑体" w:eastAsia="黑体" w:cs="Times New Roman"/>
                <w:spacing w:val="-1"/>
                <w:sz w:val="21"/>
                <w:szCs w:val="21"/>
              </w:rPr>
              <w:t>承担企业</w:t>
            </w:r>
            <w:r>
              <w:rPr>
                <w:rFonts w:hAnsi="黑体" w:eastAsia="黑体" w:cs="Times New Roman"/>
                <w:spacing w:val="-2"/>
                <w:sz w:val="21"/>
                <w:szCs w:val="21"/>
              </w:rPr>
              <w:t>简介</w:t>
            </w:r>
          </w:p>
          <w:p w14:paraId="78A7F873">
            <w:pPr>
              <w:spacing w:line="221" w:lineRule="auto"/>
              <w:ind w:firstLine="0" w:firstLineChars="0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eastAsia="黑体" w:cs="Times New Roman"/>
                <w:spacing w:val="-2"/>
                <w:sz w:val="21"/>
                <w:szCs w:val="21"/>
              </w:rPr>
              <w:t>(500</w:t>
            </w:r>
            <w:r>
              <w:rPr>
                <w:rFonts w:hAnsi="黑体" w:eastAsia="黑体" w:cs="Times New Roman"/>
                <w:spacing w:val="-4"/>
                <w:sz w:val="21"/>
                <w:szCs w:val="21"/>
              </w:rPr>
              <w:t>字以内）</w:t>
            </w:r>
          </w:p>
        </w:tc>
        <w:tc>
          <w:tcPr>
            <w:tcW w:w="7772" w:type="dxa"/>
          </w:tcPr>
          <w:p w14:paraId="7AA4C104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</w:p>
          <w:p w14:paraId="14FE6A7A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①公司概述：公司名称、成立时间、注册资金、主要业务范围。</w:t>
            </w:r>
          </w:p>
          <w:p w14:paraId="43C229E1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②研发实力：强调公司的研发实力，包括研发团队的组成、科研实力、研发成果等。</w:t>
            </w:r>
          </w:p>
          <w:p w14:paraId="76888419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③生产情况：包括生产环境、生产设备、生产规范等。</w:t>
            </w:r>
          </w:p>
          <w:p w14:paraId="76137236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eastAsia="仿宋" w:cs="Times New Roman"/>
                <w:spacing w:val="-3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④产品与服务：主要产品和服务，强调产品的特点和优势，主导产品市场占有率。</w:t>
            </w:r>
          </w:p>
          <w:p w14:paraId="79BE81B6">
            <w:pPr>
              <w:pStyle w:val="11"/>
              <w:spacing w:before="57" w:line="219" w:lineRule="auto"/>
              <w:ind w:left="114" w:firstLine="408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仿宋" w:eastAsia="仿宋" w:cs="Times New Roman"/>
                <w:spacing w:val="-3"/>
                <w:lang w:eastAsia="zh-CN"/>
              </w:rPr>
              <w:t>⑤企业近三年主要经营指标。</w:t>
            </w:r>
          </w:p>
        </w:tc>
      </w:tr>
    </w:tbl>
    <w:p w14:paraId="5EBBBADB">
      <w:pPr>
        <w:ind w:firstLine="0" w:firstLineChars="0"/>
        <w:rPr>
          <w:rFonts w:cs="Times New Roman"/>
          <w:szCs w:val="32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E88D2">
    <w:pPr>
      <w:spacing w:line="238" w:lineRule="auto"/>
      <w:ind w:left="4506" w:firstLine="360"/>
      <w:rPr>
        <w:rFonts w:ascii="Calibri" w:hAnsi="Calibri" w:eastAsia="Calibri" w:cs="Calibri"/>
        <w:sz w:val="18"/>
        <w:szCs w:val="18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0B17DD8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69478">
    <w:pPr>
      <w:spacing w:line="238" w:lineRule="auto"/>
      <w:ind w:left="4501" w:firstLine="360"/>
      <w:rPr>
        <w:rFonts w:ascii="Calibri" w:hAnsi="Calibri" w:eastAsia="Calibri" w:cs="Calibri"/>
        <w:sz w:val="18"/>
        <w:szCs w:val="18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A21FBD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82726">
    <w:pPr>
      <w:spacing w:line="236" w:lineRule="auto"/>
      <w:ind w:left="4499" w:firstLine="360"/>
      <w:rPr>
        <w:rFonts w:ascii="Calibri" w:hAnsi="Calibri" w:eastAsia="Calibri" w:cs="Calibri"/>
        <w:sz w:val="18"/>
        <w:szCs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BFB063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321F7">
    <w:pPr>
      <w:spacing w:line="237" w:lineRule="auto"/>
      <w:ind w:left="0" w:leftChars="0" w:firstLine="0" w:firstLineChars="0"/>
      <w:rPr>
        <w:rFonts w:ascii="Calibri" w:hAnsi="Calibri" w:eastAsia="Calibri" w:cs="Calibri"/>
        <w:sz w:val="18"/>
        <w:szCs w:val="18"/>
      </w:rPr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4A4927D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ED0524"/>
    <w:rsid w:val="00094016"/>
    <w:rsid w:val="00227E29"/>
    <w:rsid w:val="00411652"/>
    <w:rsid w:val="005631C5"/>
    <w:rsid w:val="005E4CBF"/>
    <w:rsid w:val="00727662"/>
    <w:rsid w:val="113971FE"/>
    <w:rsid w:val="283A6E54"/>
    <w:rsid w:val="3B63271E"/>
    <w:rsid w:val="3CE8452B"/>
    <w:rsid w:val="66ED0524"/>
    <w:rsid w:val="6BA50657"/>
    <w:rsid w:val="6F9C37CC"/>
    <w:rsid w:val="72645F87"/>
    <w:rsid w:val="73877819"/>
    <w:rsid w:val="78D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622"/>
      <w:outlineLvl w:val="0"/>
    </w:pPr>
    <w:rPr>
      <w:rFonts w:eastAsia="黑体" w:asciiTheme="minorHAnsi" w:hAnsiTheme="minorHAnsi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22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ind w:firstLine="622"/>
      <w:outlineLvl w:val="2"/>
    </w:pPr>
    <w:rPr>
      <w:rFonts w:asciiTheme="minorHAnsi" w:hAnsiTheme="minorHAnsi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eastAsia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1677</Words>
  <Characters>1752</Characters>
  <Lines>13</Lines>
  <Paragraphs>3</Paragraphs>
  <TotalTime>8</TotalTime>
  <ScaleCrop>false</ScaleCrop>
  <LinksUpToDate>false</LinksUpToDate>
  <CharactersWithSpaces>1756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2025-10-09T02:31:00Z</dcterms:created>
  <dc:creator>吊儿郎当</dc:creator>
  <cp:lastModifiedBy>铭</cp:lastModifiedBy>
  <dcterms:modified xsi:type="dcterms:W3CDTF">2025-10-09T07:59:00Z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B5B7C591155949F0B1495A19CD6FDCBC_11</vt:lpwstr>
  </property>
  <property fmtid="{D5CDD505-2E9C-101B-9397-08002B2CF9AE}" pid="4" name="KSOTemplateDocerSaveRecord">
    <vt:lpwstr>eyJoZGlkIjoiYTM0YjUxNmQ3NjExZjc4NmFiNzM2NmM5NzFjZjJlNzMiLCJ1c2VySWQiOiIxMTM0NzAwNTUxIn0=</vt:lpwstr>
  </property>
</Properties>
</file>