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吉林市教育局行政执法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音像记录事项清单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 xml:space="preserve">         </w:t>
      </w:r>
    </w:p>
    <w:tbl>
      <w:tblPr>
        <w:tblStyle w:val="5"/>
        <w:tblW w:w="10211" w:type="dxa"/>
        <w:tblInd w:w="-4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2"/>
        <w:gridCol w:w="643"/>
        <w:gridCol w:w="964"/>
        <w:gridCol w:w="740"/>
        <w:gridCol w:w="1135"/>
        <w:gridCol w:w="1211"/>
        <w:gridCol w:w="1993"/>
        <w:gridCol w:w="1125"/>
        <w:gridCol w:w="1457"/>
        <w:gridCol w:w="4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序号</w:t>
            </w:r>
          </w:p>
        </w:tc>
        <w:tc>
          <w:tcPr>
            <w:tcW w:w="64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执法类别</w:t>
            </w: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执法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环节</w:t>
            </w:r>
          </w:p>
        </w:tc>
        <w:tc>
          <w:tcPr>
            <w:tcW w:w="74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记录场所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记录人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开始记录时间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记录内容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结束记录时间</w:t>
            </w:r>
          </w:p>
        </w:tc>
        <w:tc>
          <w:tcPr>
            <w:tcW w:w="1457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记录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方式</w:t>
            </w:r>
          </w:p>
        </w:tc>
        <w:tc>
          <w:tcPr>
            <w:tcW w:w="46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许可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接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受理材料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服务窗口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工作人员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接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收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材料开始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记录申请人申请，工作服务人员接收、当场更正、告知补正、审查受理等环节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接受材料结束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调查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取证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检查场所现场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全过程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对进入调查取证场所、表明身份、出示执法证件、调查询问过程、调取证据资料、证人证言采集的各个环节进行全过程记录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询问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笔录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办公场所现场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询问开始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对进入调查取证场所、表明身份、出示执法证件、说明询问事项及当事人的权利、询问过程进行全过程记录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询问结束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4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陈述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申辩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陈述申辩场所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陈述、申辩开始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记录当事人陈述申辩全过程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陈述、申辩结束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5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简易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程序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全过程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记录现场调查、收集证据、告知、陈述申辩、处罚和文书送达的全过程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6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对责令改正情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况的现场核查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核查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核查开始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对改正的情况进行全过程记录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核查结束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7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处罚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当事人不配合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调查的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进入现场开始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对进入调查取证场所、表明身份、出示执法证件、当事人拒绝接受检查的全过程记录。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执法活动结束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8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行政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检查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双随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机抽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取过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程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随机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抽取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实施监督检查执法机构负责人及执法人员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抽查开始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对抽取检查对象和随机抽取执法检查人员的全过程进行记录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抽查结束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9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环节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办公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场所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办公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场所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审批人员、执法人员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记录审批结果、处罚决定、告知单、票据送达等送达过程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环节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留置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过程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现场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对邀请基层自治组织或者受送达人所在单位的代表，说明送达情况，在送达回执上记明拒收事由和日期，由送达人、见证人签字或者盖章，将文书留在受送达人的住所全过程进行记录。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11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环节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邮寄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邮寄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场所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审批人员、执法人员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对交寄物品、交寄时间和送达结果等进行纪录。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2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12</w:t>
            </w:r>
          </w:p>
        </w:tc>
        <w:tc>
          <w:tcPr>
            <w:tcW w:w="64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环节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公告、送达</w:t>
            </w:r>
          </w:p>
        </w:tc>
        <w:tc>
          <w:tcPr>
            <w:tcW w:w="7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办公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场所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审批人员、执法人员</w:t>
            </w: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送达开始</w:t>
            </w:r>
          </w:p>
        </w:tc>
        <w:tc>
          <w:tcPr>
            <w:tcW w:w="1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对发布公告的报纸、发布公告的网站等送达凭证进行记录</w:t>
            </w:r>
          </w:p>
        </w:tc>
        <w:tc>
          <w:tcPr>
            <w:tcW w:w="1125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送达结束</w:t>
            </w:r>
          </w:p>
        </w:tc>
        <w:tc>
          <w:tcPr>
            <w:tcW w:w="14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音视频记录、文字记录</w:t>
            </w:r>
          </w:p>
        </w:tc>
        <w:tc>
          <w:tcPr>
            <w:tcW w:w="46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>
      <w:pPr>
        <w:jc w:val="both"/>
        <w:rPr>
          <w:rFonts w:ascii="仿宋_GB2312" w:eastAsia="仿宋_GB2312"/>
          <w:sz w:val="32"/>
          <w:szCs w:val="32"/>
        </w:rPr>
      </w:pPr>
    </w:p>
    <w:sectPr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FC4"/>
    <w:rsid w:val="002655F6"/>
    <w:rsid w:val="00373C2E"/>
    <w:rsid w:val="003F5FA2"/>
    <w:rsid w:val="006C099B"/>
    <w:rsid w:val="00701AF3"/>
    <w:rsid w:val="00707FC4"/>
    <w:rsid w:val="008C679C"/>
    <w:rsid w:val="00DD6CF0"/>
    <w:rsid w:val="11B67950"/>
    <w:rsid w:val="13C01803"/>
    <w:rsid w:val="6D120C81"/>
    <w:rsid w:val="718A55D4"/>
    <w:rsid w:val="EF9FA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2</Pages>
  <Words>179</Words>
  <Characters>1024</Characters>
  <Lines>8</Lines>
  <Paragraphs>2</Paragraphs>
  <TotalTime>55</TotalTime>
  <ScaleCrop>false</ScaleCrop>
  <LinksUpToDate>false</LinksUpToDate>
  <CharactersWithSpaces>1201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2019-12-08T11:21:00Z</dcterms:created>
  <dc:creator>刘锐</dc:creator>
  <cp:lastModifiedBy>inspur</cp:lastModifiedBy>
  <cp:lastPrinted>2021-09-30T09:24:00Z</cp:lastPrinted>
  <dcterms:modified xsi:type="dcterms:W3CDTF">2021-11-25T10:15:03Z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F056D637DDA642BCA6AB683391D68BA3</vt:lpwstr>
  </property>
</Properties>
</file>