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5CFB" w14:textId="77777777" w:rsidR="00A40698" w:rsidRPr="00E55604" w:rsidRDefault="00A40698">
      <w:pPr>
        <w:pStyle w:val="1"/>
        <w:adjustRightInd w:val="0"/>
        <w:snapToGrid w:val="0"/>
        <w:spacing w:before="0" w:after="0" w:line="576" w:lineRule="exact"/>
        <w:jc w:val="center"/>
        <w:rPr>
          <w:rFonts w:ascii="Times New Roman" w:eastAsia="方正小标宋简体" w:hAnsi="Times New Roman" w:cs="Times New Roman"/>
          <w:bCs/>
          <w:color w:val="auto"/>
          <w:sz w:val="44"/>
          <w:szCs w:val="44"/>
        </w:rPr>
      </w:pPr>
    </w:p>
    <w:p w14:paraId="0B04C129" w14:textId="77777777" w:rsidR="00A40698" w:rsidRPr="00E55604" w:rsidRDefault="00A40698">
      <w:pPr>
        <w:pStyle w:val="1"/>
        <w:adjustRightInd w:val="0"/>
        <w:snapToGrid w:val="0"/>
        <w:spacing w:before="0" w:after="0" w:line="576" w:lineRule="exact"/>
        <w:jc w:val="center"/>
        <w:rPr>
          <w:rFonts w:ascii="Times New Roman" w:eastAsia="方正小标宋简体" w:hAnsi="Times New Roman" w:cs="Times New Roman"/>
          <w:bCs/>
          <w:color w:val="auto"/>
          <w:sz w:val="44"/>
          <w:szCs w:val="44"/>
        </w:rPr>
      </w:pPr>
    </w:p>
    <w:p w14:paraId="5072E94E" w14:textId="77777777" w:rsidR="00A40698" w:rsidRPr="00E55604" w:rsidRDefault="00A40698">
      <w:pPr>
        <w:pStyle w:val="1"/>
        <w:adjustRightInd w:val="0"/>
        <w:snapToGrid w:val="0"/>
        <w:spacing w:before="0" w:after="0" w:line="576" w:lineRule="exact"/>
        <w:jc w:val="center"/>
        <w:rPr>
          <w:rFonts w:ascii="Times New Roman" w:eastAsia="方正小标宋简体" w:hAnsi="Times New Roman" w:cs="Times New Roman"/>
          <w:bCs/>
          <w:color w:val="auto"/>
          <w:sz w:val="44"/>
          <w:szCs w:val="44"/>
        </w:rPr>
      </w:pPr>
    </w:p>
    <w:p w14:paraId="636D4401" w14:textId="77777777" w:rsidR="00A40698" w:rsidRPr="00E55604" w:rsidRDefault="00000000">
      <w:pPr>
        <w:pStyle w:val="1"/>
        <w:adjustRightInd w:val="0"/>
        <w:snapToGrid w:val="0"/>
        <w:spacing w:before="0" w:after="0" w:line="576" w:lineRule="exact"/>
        <w:jc w:val="center"/>
        <w:rPr>
          <w:rFonts w:ascii="Times New Roman" w:eastAsia="方正小标宋简体" w:hAnsi="Times New Roman" w:cs="Times New Roman"/>
          <w:b/>
          <w:bCs/>
          <w:color w:val="auto"/>
          <w:sz w:val="44"/>
          <w:szCs w:val="44"/>
        </w:rPr>
      </w:pPr>
      <w:r w:rsidRPr="00E55604">
        <w:rPr>
          <w:rFonts w:ascii="Times New Roman" w:eastAsia="方正小标宋简体" w:hAnsi="Times New Roman" w:cs="Times New Roman"/>
          <w:bCs/>
          <w:color w:val="auto"/>
          <w:sz w:val="44"/>
          <w:szCs w:val="44"/>
        </w:rPr>
        <w:t>2025</w:t>
      </w:r>
      <w:r w:rsidRPr="00E55604">
        <w:rPr>
          <w:rFonts w:ascii="Times New Roman" w:eastAsia="方正小标宋简体" w:hAnsi="Times New Roman" w:cs="Times New Roman"/>
          <w:bCs/>
          <w:color w:val="auto"/>
          <w:sz w:val="44"/>
          <w:szCs w:val="44"/>
        </w:rPr>
        <w:t>年吉林省科学实验展演大赛实施方案</w:t>
      </w:r>
    </w:p>
    <w:p w14:paraId="71D6BF10" w14:textId="77777777" w:rsidR="00A40698" w:rsidRPr="00E55604" w:rsidRDefault="00A40698">
      <w:pPr>
        <w:pStyle w:val="2"/>
        <w:adjustRightInd w:val="0"/>
        <w:snapToGrid w:val="0"/>
        <w:spacing w:before="0" w:after="0"/>
        <w:rPr>
          <w:rFonts w:ascii="Times New Roman" w:eastAsia="仿宋" w:hAnsi="Times New Roman" w:cs="Times New Roman"/>
          <w:bCs/>
          <w:color w:val="auto"/>
          <w:sz w:val="32"/>
          <w:szCs w:val="32"/>
        </w:rPr>
      </w:pPr>
    </w:p>
    <w:p w14:paraId="566CCDCF" w14:textId="77777777" w:rsidR="00A40698" w:rsidRPr="00E55604" w:rsidRDefault="00A40698">
      <w:pPr>
        <w:pStyle w:val="2"/>
        <w:adjustRightInd w:val="0"/>
        <w:snapToGrid w:val="0"/>
        <w:spacing w:before="0" w:after="0" w:line="576" w:lineRule="exact"/>
        <w:ind w:firstLineChars="200" w:firstLine="640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</w:p>
    <w:p w14:paraId="272067ED" w14:textId="77777777" w:rsidR="00A40698" w:rsidRPr="00E55604" w:rsidRDefault="00000000">
      <w:pPr>
        <w:pStyle w:val="2"/>
        <w:adjustRightInd w:val="0"/>
        <w:snapToGrid w:val="0"/>
        <w:spacing w:before="0" w:after="0" w:line="576" w:lineRule="exact"/>
        <w:ind w:firstLineChars="200" w:firstLine="640"/>
        <w:rPr>
          <w:rFonts w:ascii="Times New Roman" w:eastAsia="黑体" w:hAnsi="Times New Roman" w:cs="Times New Roman"/>
          <w:color w:val="auto"/>
          <w:kern w:val="0"/>
          <w:sz w:val="32"/>
          <w:szCs w:val="32"/>
        </w:rPr>
      </w:pPr>
      <w:r w:rsidRPr="00E55604">
        <w:rPr>
          <w:rFonts w:ascii="Times New Roman" w:eastAsia="黑体" w:hAnsi="Times New Roman" w:cs="Times New Roman"/>
          <w:bCs/>
          <w:color w:val="auto"/>
          <w:sz w:val="32"/>
          <w:szCs w:val="32"/>
        </w:rPr>
        <w:t>一、组织单位</w:t>
      </w:r>
    </w:p>
    <w:p w14:paraId="213FADE4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E55604">
        <w:rPr>
          <w:rFonts w:ascii="Times New Roman" w:eastAsia="仿宋" w:hAnsi="Times New Roman"/>
          <w:sz w:val="32"/>
          <w:szCs w:val="32"/>
          <w:shd w:val="clear" w:color="auto" w:fill="FFFFFF"/>
        </w:rPr>
        <w:t>主办单位：吉林省科学技术厅</w:t>
      </w:r>
    </w:p>
    <w:p w14:paraId="22FEBF8C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E55604">
        <w:rPr>
          <w:rFonts w:ascii="Times New Roman" w:eastAsia="仿宋" w:hAnsi="Times New Roman"/>
          <w:sz w:val="32"/>
          <w:szCs w:val="32"/>
          <w:shd w:val="clear" w:color="auto" w:fill="FFFFFF"/>
        </w:rPr>
        <w:t>承办单位：吉林省科学技术信息研究所</w:t>
      </w:r>
    </w:p>
    <w:p w14:paraId="22072EC9" w14:textId="77777777" w:rsidR="00A40698" w:rsidRPr="00E55604" w:rsidRDefault="00000000">
      <w:pPr>
        <w:pStyle w:val="2"/>
        <w:adjustRightInd w:val="0"/>
        <w:snapToGrid w:val="0"/>
        <w:spacing w:before="0" w:after="0" w:line="576" w:lineRule="exact"/>
        <w:ind w:firstLineChars="200" w:firstLine="640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  <w:r w:rsidRPr="00E55604">
        <w:rPr>
          <w:rFonts w:ascii="Times New Roman" w:eastAsia="黑体" w:hAnsi="Times New Roman" w:cs="Times New Roman"/>
          <w:bCs/>
          <w:color w:val="auto"/>
          <w:sz w:val="32"/>
          <w:szCs w:val="32"/>
        </w:rPr>
        <w:t>二、比赛时间和地点</w:t>
      </w:r>
    </w:p>
    <w:p w14:paraId="089A8F18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时间：拟于</w:t>
      </w:r>
      <w:r w:rsidRPr="00E55604">
        <w:rPr>
          <w:rFonts w:ascii="Times New Roman" w:eastAsia="仿宋" w:hAnsi="Times New Roman"/>
          <w:kern w:val="0"/>
          <w:sz w:val="32"/>
          <w:szCs w:val="32"/>
        </w:rPr>
        <w:t>2025</w:t>
      </w:r>
      <w:r w:rsidRPr="00E55604">
        <w:rPr>
          <w:rFonts w:ascii="Times New Roman" w:eastAsia="仿宋" w:hAnsi="Times New Roman"/>
          <w:kern w:val="0"/>
          <w:sz w:val="32"/>
          <w:szCs w:val="32"/>
        </w:rPr>
        <w:t>年</w:t>
      </w:r>
      <w:r w:rsidRPr="00E55604">
        <w:rPr>
          <w:rFonts w:ascii="Times New Roman" w:eastAsia="仿宋" w:hAnsi="Times New Roman"/>
          <w:kern w:val="0"/>
          <w:sz w:val="32"/>
          <w:szCs w:val="32"/>
        </w:rPr>
        <w:t>8</w:t>
      </w:r>
      <w:r w:rsidRPr="00E55604">
        <w:rPr>
          <w:rFonts w:ascii="Times New Roman" w:eastAsia="仿宋" w:hAnsi="Times New Roman"/>
          <w:kern w:val="0"/>
          <w:sz w:val="32"/>
          <w:szCs w:val="32"/>
        </w:rPr>
        <w:t>月中上旬</w:t>
      </w:r>
    </w:p>
    <w:p w14:paraId="2C70366E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地点：吉林省科学技术信息研究所（长春市经开区深圳街</w:t>
      </w:r>
      <w:r w:rsidRPr="00E55604">
        <w:rPr>
          <w:rFonts w:ascii="Times New Roman" w:eastAsia="仿宋" w:hAnsi="Times New Roman"/>
          <w:sz w:val="32"/>
          <w:szCs w:val="32"/>
        </w:rPr>
        <w:t>940</w:t>
      </w:r>
      <w:r w:rsidRPr="00E55604">
        <w:rPr>
          <w:rFonts w:ascii="Times New Roman" w:eastAsia="仿宋" w:hAnsi="Times New Roman"/>
          <w:sz w:val="32"/>
          <w:szCs w:val="32"/>
        </w:rPr>
        <w:t>号）</w:t>
      </w:r>
    </w:p>
    <w:p w14:paraId="67E4E1F7" w14:textId="77777777" w:rsidR="00A40698" w:rsidRPr="00E55604" w:rsidRDefault="00000000">
      <w:pPr>
        <w:pStyle w:val="2"/>
        <w:adjustRightInd w:val="0"/>
        <w:snapToGrid w:val="0"/>
        <w:spacing w:before="0" w:after="0"/>
        <w:ind w:firstLineChars="200" w:firstLine="640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  <w:r w:rsidRPr="00E55604">
        <w:rPr>
          <w:rFonts w:ascii="Times New Roman" w:eastAsia="黑体" w:hAnsi="Times New Roman" w:cs="Times New Roman"/>
          <w:bCs/>
          <w:color w:val="auto"/>
          <w:sz w:val="32"/>
          <w:szCs w:val="32"/>
        </w:rPr>
        <w:t>三、比赛内容</w:t>
      </w:r>
    </w:p>
    <w:p w14:paraId="52BDAFEC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选手根据</w:t>
      </w:r>
      <w:r w:rsidRPr="00E55604">
        <w:rPr>
          <w:rFonts w:ascii="Times New Roman" w:eastAsia="仿宋" w:hAnsi="Times New Roman"/>
          <w:sz w:val="32"/>
          <w:szCs w:val="32"/>
        </w:rPr>
        <w:t>“</w:t>
      </w:r>
      <w:r w:rsidRPr="00E55604">
        <w:rPr>
          <w:rFonts w:ascii="Times New Roman" w:eastAsia="仿宋" w:hAnsi="Times New Roman"/>
          <w:sz w:val="32"/>
          <w:szCs w:val="32"/>
        </w:rPr>
        <w:t>矢志创新发展</w:t>
      </w:r>
      <w:r w:rsidRPr="00E55604">
        <w:rPr>
          <w:rFonts w:ascii="Times New Roman" w:eastAsia="仿宋" w:hAnsi="Times New Roman"/>
          <w:sz w:val="32"/>
          <w:szCs w:val="32"/>
        </w:rPr>
        <w:t xml:space="preserve"> </w:t>
      </w:r>
      <w:r w:rsidRPr="00E55604">
        <w:rPr>
          <w:rFonts w:ascii="Times New Roman" w:eastAsia="仿宋" w:hAnsi="Times New Roman"/>
          <w:sz w:val="32"/>
          <w:szCs w:val="32"/>
        </w:rPr>
        <w:t>建设科技强国</w:t>
      </w:r>
      <w:r w:rsidRPr="00E55604">
        <w:rPr>
          <w:rFonts w:ascii="Times New Roman" w:eastAsia="仿宋" w:hAnsi="Times New Roman"/>
          <w:sz w:val="32"/>
          <w:szCs w:val="32"/>
        </w:rPr>
        <w:t>”</w:t>
      </w:r>
      <w:r w:rsidRPr="00E55604">
        <w:rPr>
          <w:rFonts w:ascii="Times New Roman" w:eastAsia="仿宋" w:hAnsi="Times New Roman"/>
          <w:sz w:val="32"/>
          <w:szCs w:val="32"/>
        </w:rPr>
        <w:t>为主题自行确定实验内容。展演大赛内容分为自选实验、科技常识测试。</w:t>
      </w:r>
    </w:p>
    <w:p w14:paraId="5212DFDA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b/>
          <w:bCs/>
          <w:sz w:val="32"/>
          <w:szCs w:val="32"/>
        </w:rPr>
      </w:pPr>
      <w:r w:rsidRPr="00E55604">
        <w:rPr>
          <w:rFonts w:ascii="Times New Roman" w:eastAsia="楷体" w:hAnsi="Times New Roman"/>
          <w:sz w:val="32"/>
          <w:szCs w:val="32"/>
        </w:rPr>
        <w:t>（一）自选实验内容。</w:t>
      </w:r>
      <w:r w:rsidRPr="00E55604">
        <w:rPr>
          <w:rFonts w:ascii="Times New Roman" w:eastAsia="仿宋" w:hAnsi="Times New Roman"/>
          <w:sz w:val="32"/>
          <w:szCs w:val="32"/>
        </w:rPr>
        <w:t>由选手自行确定并在规定时间内演示，自选实验限定在物理、化学、生物学科等，时间限定</w:t>
      </w:r>
      <w:r w:rsidRPr="00E55604">
        <w:rPr>
          <w:rFonts w:ascii="Times New Roman" w:eastAsia="仿宋" w:hAnsi="Times New Roman"/>
          <w:sz w:val="32"/>
          <w:szCs w:val="32"/>
        </w:rPr>
        <w:t>6</w:t>
      </w:r>
      <w:r w:rsidRPr="00E55604">
        <w:rPr>
          <w:rFonts w:ascii="Times New Roman" w:eastAsia="仿宋" w:hAnsi="Times New Roman"/>
          <w:sz w:val="32"/>
          <w:szCs w:val="32"/>
        </w:rPr>
        <w:t>分钟，实验表演可以是独自一人或多人演示，讲演人员（如有）须佩戴耳麦，实验表演具体形式不限，核心内容要传播科学思想、科学知识或传授科学方法。自选实验所需器材、材料由选手自行准备（《道路客运车辆禁止、限制携带和托运物品目录》中规定的除外）。</w:t>
      </w:r>
      <w:proofErr w:type="gramStart"/>
      <w:r w:rsidRPr="00E55604">
        <w:rPr>
          <w:rFonts w:ascii="Times New Roman" w:eastAsia="仿宋" w:hAnsi="Times New Roman"/>
          <w:b/>
          <w:bCs/>
          <w:sz w:val="32"/>
          <w:szCs w:val="32"/>
        </w:rPr>
        <w:t>不</w:t>
      </w:r>
      <w:proofErr w:type="gramEnd"/>
      <w:r w:rsidRPr="00E55604">
        <w:rPr>
          <w:rFonts w:ascii="Times New Roman" w:eastAsia="仿宋" w:hAnsi="Times New Roman"/>
          <w:b/>
          <w:bCs/>
          <w:sz w:val="32"/>
          <w:szCs w:val="32"/>
        </w:rPr>
        <w:t>可选危险性、爆炸性试验</w:t>
      </w:r>
      <w:r w:rsidRPr="00E55604">
        <w:rPr>
          <w:rFonts w:ascii="Times New Roman" w:eastAsia="仿宋" w:hAnsi="Times New Roman"/>
          <w:sz w:val="32"/>
          <w:szCs w:val="32"/>
        </w:rPr>
        <w:t>。</w:t>
      </w:r>
    </w:p>
    <w:p w14:paraId="39229659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楷体" w:hAnsi="Times New Roman"/>
          <w:sz w:val="32"/>
          <w:szCs w:val="32"/>
        </w:rPr>
        <w:t>（二）科技常识测试。</w:t>
      </w:r>
      <w:r w:rsidRPr="00E55604">
        <w:rPr>
          <w:rFonts w:ascii="Times New Roman" w:eastAsia="仿宋" w:hAnsi="Times New Roman"/>
          <w:sz w:val="32"/>
          <w:szCs w:val="32"/>
        </w:rPr>
        <w:t>每题限时</w:t>
      </w:r>
      <w:r w:rsidRPr="00E55604">
        <w:rPr>
          <w:rFonts w:ascii="Times New Roman" w:eastAsia="仿宋" w:hAnsi="Times New Roman"/>
          <w:sz w:val="32"/>
          <w:szCs w:val="32"/>
        </w:rPr>
        <w:t>10</w:t>
      </w:r>
      <w:r w:rsidRPr="00E55604">
        <w:rPr>
          <w:rFonts w:ascii="Times New Roman" w:eastAsia="仿宋" w:hAnsi="Times New Roman"/>
          <w:sz w:val="32"/>
          <w:szCs w:val="32"/>
        </w:rPr>
        <w:t>秒，主要考察选手的</w:t>
      </w:r>
      <w:r w:rsidRPr="00E55604">
        <w:rPr>
          <w:rFonts w:ascii="Times New Roman" w:eastAsia="仿宋" w:hAnsi="Times New Roman"/>
          <w:sz w:val="32"/>
          <w:szCs w:val="32"/>
        </w:rPr>
        <w:lastRenderedPageBreak/>
        <w:t>科学素质与知识水平，比赛时由选手随机从《中国公民科学素质基准》题库中抽取两道题目进行测试。</w:t>
      </w:r>
    </w:p>
    <w:p w14:paraId="7EEE9A3D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选手出场时，播放</w:t>
      </w:r>
      <w:r w:rsidRPr="00E55604">
        <w:rPr>
          <w:rFonts w:ascii="Times New Roman" w:eastAsia="仿宋" w:hAnsi="Times New Roman"/>
          <w:sz w:val="32"/>
          <w:szCs w:val="32"/>
        </w:rPr>
        <w:t>20</w:t>
      </w:r>
      <w:r w:rsidRPr="00E55604">
        <w:rPr>
          <w:rFonts w:ascii="Times New Roman" w:eastAsia="仿宋" w:hAnsi="Times New Roman"/>
          <w:sz w:val="32"/>
          <w:szCs w:val="32"/>
        </w:rPr>
        <w:t>秒自我介绍视频。该环节不作评分，视频由选手准备。选手制作视频统一用</w:t>
      </w:r>
      <w:r w:rsidRPr="00E55604">
        <w:rPr>
          <w:rFonts w:ascii="Times New Roman" w:eastAsia="仿宋" w:hAnsi="Times New Roman"/>
          <w:sz w:val="32"/>
          <w:szCs w:val="32"/>
        </w:rPr>
        <w:t>MP4</w:t>
      </w:r>
      <w:r w:rsidRPr="00E55604">
        <w:rPr>
          <w:rFonts w:ascii="Times New Roman" w:eastAsia="仿宋" w:hAnsi="Times New Roman"/>
          <w:sz w:val="32"/>
          <w:szCs w:val="32"/>
        </w:rPr>
        <w:t>格式，分辨率不低于</w:t>
      </w:r>
      <w:r w:rsidRPr="00E55604">
        <w:rPr>
          <w:rFonts w:ascii="Times New Roman" w:eastAsia="仿宋" w:hAnsi="Times New Roman"/>
          <w:sz w:val="32"/>
          <w:szCs w:val="32"/>
        </w:rPr>
        <w:t>720*576</w:t>
      </w:r>
      <w:r w:rsidRPr="00E55604">
        <w:rPr>
          <w:rFonts w:ascii="Times New Roman" w:eastAsia="仿宋" w:hAnsi="Times New Roman"/>
          <w:sz w:val="32"/>
          <w:szCs w:val="32"/>
        </w:rPr>
        <w:t>，文件不大于</w:t>
      </w:r>
      <w:r w:rsidRPr="00E55604">
        <w:rPr>
          <w:rFonts w:ascii="Times New Roman" w:eastAsia="仿宋" w:hAnsi="Times New Roman"/>
          <w:sz w:val="32"/>
          <w:szCs w:val="32"/>
        </w:rPr>
        <w:t>100M</w:t>
      </w:r>
      <w:r w:rsidRPr="00E55604">
        <w:rPr>
          <w:rFonts w:ascii="Times New Roman" w:eastAsia="仿宋" w:hAnsi="Times New Roman"/>
          <w:sz w:val="32"/>
          <w:szCs w:val="32"/>
        </w:rPr>
        <w:t>。</w:t>
      </w:r>
    </w:p>
    <w:p w14:paraId="22A0020F" w14:textId="77777777" w:rsidR="00A40698" w:rsidRPr="00E55604" w:rsidRDefault="00000000">
      <w:pPr>
        <w:pStyle w:val="2"/>
        <w:adjustRightInd w:val="0"/>
        <w:snapToGrid w:val="0"/>
        <w:spacing w:before="0" w:after="0" w:line="576" w:lineRule="exact"/>
        <w:ind w:firstLineChars="200" w:firstLine="640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  <w:r w:rsidRPr="00E55604">
        <w:rPr>
          <w:rFonts w:ascii="Times New Roman" w:eastAsia="黑体" w:hAnsi="Times New Roman" w:cs="Times New Roman"/>
          <w:bCs/>
          <w:color w:val="auto"/>
          <w:sz w:val="32"/>
          <w:szCs w:val="32"/>
        </w:rPr>
        <w:t>四、比赛规则及评分标准</w:t>
      </w:r>
    </w:p>
    <w:p w14:paraId="6F7BC280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E55604">
        <w:rPr>
          <w:rFonts w:ascii="Times New Roman" w:eastAsia="楷体" w:hAnsi="Times New Roman"/>
          <w:sz w:val="32"/>
          <w:szCs w:val="32"/>
        </w:rPr>
        <w:t>（一）选手根据抽签顺序依次进行比赛。</w:t>
      </w:r>
    </w:p>
    <w:p w14:paraId="79E1AC85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楷体" w:hAnsi="Times New Roman"/>
          <w:sz w:val="32"/>
          <w:szCs w:val="32"/>
        </w:rPr>
        <w:t>（二）评分标准。</w:t>
      </w:r>
      <w:r w:rsidRPr="00E55604">
        <w:rPr>
          <w:rFonts w:ascii="Times New Roman" w:eastAsia="仿宋" w:hAnsi="Times New Roman"/>
          <w:sz w:val="32"/>
          <w:szCs w:val="32"/>
        </w:rPr>
        <w:t>比赛总分</w:t>
      </w:r>
      <w:r w:rsidRPr="00E55604">
        <w:rPr>
          <w:rFonts w:ascii="Times New Roman" w:eastAsia="仿宋" w:hAnsi="Times New Roman"/>
          <w:sz w:val="32"/>
          <w:szCs w:val="32"/>
        </w:rPr>
        <w:t>100</w:t>
      </w:r>
      <w:r w:rsidRPr="00E55604">
        <w:rPr>
          <w:rFonts w:ascii="Times New Roman" w:eastAsia="仿宋" w:hAnsi="Times New Roman"/>
          <w:sz w:val="32"/>
          <w:szCs w:val="32"/>
        </w:rPr>
        <w:t>分，评分保留到小数点后两位，超时由记分员进行扣分记录。</w:t>
      </w:r>
    </w:p>
    <w:p w14:paraId="61A46C9D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 xml:space="preserve">1. </w:t>
      </w:r>
      <w:r w:rsidRPr="00E55604">
        <w:rPr>
          <w:rFonts w:ascii="Times New Roman" w:eastAsia="仿宋" w:hAnsi="Times New Roman"/>
          <w:sz w:val="32"/>
          <w:szCs w:val="32"/>
        </w:rPr>
        <w:t>自选实验。评委分别从实验内容、演示效果、整体形象三方面进行评分，实验演示限时</w:t>
      </w:r>
      <w:r w:rsidRPr="00E55604">
        <w:rPr>
          <w:rFonts w:ascii="Times New Roman" w:eastAsia="仿宋" w:hAnsi="Times New Roman"/>
          <w:sz w:val="32"/>
          <w:szCs w:val="32"/>
        </w:rPr>
        <w:t>6</w:t>
      </w:r>
      <w:r w:rsidRPr="00E55604">
        <w:rPr>
          <w:rFonts w:ascii="Times New Roman" w:eastAsia="仿宋" w:hAnsi="Times New Roman"/>
          <w:sz w:val="32"/>
          <w:szCs w:val="32"/>
        </w:rPr>
        <w:t>分钟。超时</w:t>
      </w:r>
      <w:r w:rsidRPr="00E55604">
        <w:rPr>
          <w:rFonts w:ascii="Times New Roman" w:eastAsia="仿宋" w:hAnsi="Times New Roman"/>
          <w:sz w:val="32"/>
          <w:szCs w:val="32"/>
        </w:rPr>
        <w:t>10</w:t>
      </w:r>
      <w:r w:rsidRPr="00E55604">
        <w:rPr>
          <w:rFonts w:ascii="Times New Roman" w:eastAsia="仿宋" w:hAnsi="Times New Roman"/>
          <w:sz w:val="32"/>
          <w:szCs w:val="32"/>
        </w:rPr>
        <w:t>秒以内扣</w:t>
      </w:r>
      <w:r w:rsidRPr="00E55604">
        <w:rPr>
          <w:rFonts w:ascii="Times New Roman" w:eastAsia="仿宋" w:hAnsi="Times New Roman"/>
          <w:sz w:val="32"/>
          <w:szCs w:val="32"/>
        </w:rPr>
        <w:t>0.5</w:t>
      </w:r>
      <w:r w:rsidRPr="00E55604">
        <w:rPr>
          <w:rFonts w:ascii="Times New Roman" w:eastAsia="仿宋" w:hAnsi="Times New Roman"/>
          <w:sz w:val="32"/>
          <w:szCs w:val="32"/>
        </w:rPr>
        <w:t>分</w:t>
      </w:r>
      <w:r w:rsidRPr="00E55604">
        <w:rPr>
          <w:rFonts w:ascii="Times New Roman" w:eastAsia="仿宋" w:hAnsi="Times New Roman"/>
          <w:sz w:val="32"/>
          <w:szCs w:val="32"/>
        </w:rPr>
        <w:t>(</w:t>
      </w:r>
      <w:r w:rsidRPr="00E55604">
        <w:rPr>
          <w:rFonts w:ascii="Times New Roman" w:eastAsia="仿宋" w:hAnsi="Times New Roman"/>
          <w:sz w:val="32"/>
          <w:szCs w:val="32"/>
        </w:rPr>
        <w:t>含</w:t>
      </w:r>
      <w:r w:rsidRPr="00E55604">
        <w:rPr>
          <w:rFonts w:ascii="Times New Roman" w:eastAsia="仿宋" w:hAnsi="Times New Roman"/>
          <w:sz w:val="32"/>
          <w:szCs w:val="32"/>
        </w:rPr>
        <w:t>10</w:t>
      </w:r>
      <w:r w:rsidRPr="00E55604">
        <w:rPr>
          <w:rFonts w:ascii="Times New Roman" w:eastAsia="仿宋" w:hAnsi="Times New Roman"/>
          <w:sz w:val="32"/>
          <w:szCs w:val="32"/>
        </w:rPr>
        <w:t>秒</w:t>
      </w:r>
      <w:r w:rsidRPr="00E55604">
        <w:rPr>
          <w:rFonts w:ascii="Times New Roman" w:eastAsia="仿宋" w:hAnsi="Times New Roman"/>
          <w:sz w:val="32"/>
          <w:szCs w:val="32"/>
        </w:rPr>
        <w:t>)</w:t>
      </w:r>
      <w:r w:rsidRPr="00E55604">
        <w:rPr>
          <w:rFonts w:ascii="Times New Roman" w:eastAsia="仿宋" w:hAnsi="Times New Roman"/>
          <w:sz w:val="32"/>
          <w:szCs w:val="32"/>
        </w:rPr>
        <w:t>，超时</w:t>
      </w:r>
      <w:r w:rsidRPr="00E55604">
        <w:rPr>
          <w:rFonts w:ascii="Times New Roman" w:eastAsia="仿宋" w:hAnsi="Times New Roman"/>
          <w:sz w:val="32"/>
          <w:szCs w:val="32"/>
        </w:rPr>
        <w:t>10</w:t>
      </w:r>
      <w:r w:rsidRPr="00E55604">
        <w:rPr>
          <w:rFonts w:ascii="Times New Roman" w:eastAsia="仿宋" w:hAnsi="Times New Roman"/>
          <w:sz w:val="32"/>
          <w:szCs w:val="32"/>
        </w:rPr>
        <w:t>秒以上到</w:t>
      </w:r>
      <w:r w:rsidRPr="00E55604">
        <w:rPr>
          <w:rFonts w:ascii="Times New Roman" w:eastAsia="仿宋" w:hAnsi="Times New Roman"/>
          <w:sz w:val="32"/>
          <w:szCs w:val="32"/>
        </w:rPr>
        <w:t>15</w:t>
      </w:r>
      <w:r w:rsidRPr="00E55604">
        <w:rPr>
          <w:rFonts w:ascii="Times New Roman" w:eastAsia="仿宋" w:hAnsi="Times New Roman"/>
          <w:sz w:val="32"/>
          <w:szCs w:val="32"/>
        </w:rPr>
        <w:t>秒扣</w:t>
      </w:r>
      <w:r w:rsidRPr="00E55604">
        <w:rPr>
          <w:rFonts w:ascii="Times New Roman" w:eastAsia="仿宋" w:hAnsi="Times New Roman"/>
          <w:sz w:val="32"/>
          <w:szCs w:val="32"/>
        </w:rPr>
        <w:t>1</w:t>
      </w:r>
      <w:r w:rsidRPr="00E55604">
        <w:rPr>
          <w:rFonts w:ascii="Times New Roman" w:eastAsia="仿宋" w:hAnsi="Times New Roman"/>
          <w:sz w:val="32"/>
          <w:szCs w:val="32"/>
        </w:rPr>
        <w:t>分</w:t>
      </w:r>
      <w:r w:rsidRPr="00E55604">
        <w:rPr>
          <w:rFonts w:ascii="Times New Roman" w:eastAsia="仿宋" w:hAnsi="Times New Roman"/>
          <w:sz w:val="32"/>
          <w:szCs w:val="32"/>
        </w:rPr>
        <w:t>(</w:t>
      </w:r>
      <w:r w:rsidRPr="00E55604">
        <w:rPr>
          <w:rFonts w:ascii="Times New Roman" w:eastAsia="仿宋" w:hAnsi="Times New Roman"/>
          <w:sz w:val="32"/>
          <w:szCs w:val="32"/>
        </w:rPr>
        <w:t>含</w:t>
      </w:r>
      <w:r w:rsidRPr="00E55604">
        <w:rPr>
          <w:rFonts w:ascii="Times New Roman" w:eastAsia="仿宋" w:hAnsi="Times New Roman"/>
          <w:sz w:val="32"/>
          <w:szCs w:val="32"/>
        </w:rPr>
        <w:t>15</w:t>
      </w:r>
      <w:r w:rsidRPr="00E55604">
        <w:rPr>
          <w:rFonts w:ascii="Times New Roman" w:eastAsia="仿宋" w:hAnsi="Times New Roman"/>
          <w:sz w:val="32"/>
          <w:szCs w:val="32"/>
        </w:rPr>
        <w:t>秒</w:t>
      </w:r>
      <w:r w:rsidRPr="00E55604">
        <w:rPr>
          <w:rFonts w:ascii="Times New Roman" w:eastAsia="仿宋" w:hAnsi="Times New Roman"/>
          <w:sz w:val="32"/>
          <w:szCs w:val="32"/>
        </w:rPr>
        <w:t>)</w:t>
      </w:r>
      <w:r w:rsidRPr="00E55604">
        <w:rPr>
          <w:rFonts w:ascii="Times New Roman" w:eastAsia="仿宋" w:hAnsi="Times New Roman"/>
          <w:sz w:val="32"/>
          <w:szCs w:val="32"/>
        </w:rPr>
        <w:t>，超时</w:t>
      </w:r>
      <w:r w:rsidRPr="00E55604">
        <w:rPr>
          <w:rFonts w:ascii="Times New Roman" w:eastAsia="仿宋" w:hAnsi="Times New Roman"/>
          <w:sz w:val="32"/>
          <w:szCs w:val="32"/>
        </w:rPr>
        <w:t>15</w:t>
      </w:r>
      <w:r w:rsidRPr="00E55604">
        <w:rPr>
          <w:rFonts w:ascii="Times New Roman" w:eastAsia="仿宋" w:hAnsi="Times New Roman"/>
          <w:sz w:val="32"/>
          <w:szCs w:val="32"/>
        </w:rPr>
        <w:t>秒后实验中止，扣</w:t>
      </w:r>
      <w:r w:rsidRPr="00E55604">
        <w:rPr>
          <w:rFonts w:ascii="Times New Roman" w:eastAsia="仿宋" w:hAnsi="Times New Roman"/>
          <w:sz w:val="32"/>
          <w:szCs w:val="32"/>
        </w:rPr>
        <w:t>1</w:t>
      </w:r>
      <w:r w:rsidRPr="00E55604">
        <w:rPr>
          <w:rFonts w:ascii="Times New Roman" w:eastAsia="仿宋" w:hAnsi="Times New Roman"/>
          <w:sz w:val="32"/>
          <w:szCs w:val="32"/>
        </w:rPr>
        <w:t>分。</w:t>
      </w:r>
    </w:p>
    <w:p w14:paraId="7BE7BE70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fldChar w:fldCharType="begin"/>
      </w:r>
      <w:r w:rsidRPr="00E55604">
        <w:rPr>
          <w:rFonts w:ascii="Times New Roman" w:eastAsia="仿宋" w:hAnsi="Times New Roman"/>
          <w:sz w:val="32"/>
          <w:szCs w:val="32"/>
        </w:rPr>
        <w:instrText xml:space="preserve"> eq \o\ac(</w:instrText>
      </w:r>
      <w:r w:rsidRPr="00E55604">
        <w:rPr>
          <w:rFonts w:ascii="Times New Roman" w:eastAsia="仿宋" w:hAnsi="Times New Roman"/>
          <w:position w:val="-6"/>
          <w:sz w:val="48"/>
          <w:szCs w:val="32"/>
        </w:rPr>
        <w:instrText>○</w:instrText>
      </w:r>
      <w:r w:rsidRPr="00E55604">
        <w:rPr>
          <w:rFonts w:ascii="Times New Roman" w:eastAsia="仿宋" w:hAnsi="Times New Roman"/>
          <w:sz w:val="32"/>
          <w:szCs w:val="32"/>
        </w:rPr>
        <w:instrText>,1)</w:instrText>
      </w:r>
      <w:r w:rsidRPr="00E55604">
        <w:rPr>
          <w:rFonts w:ascii="Times New Roman" w:eastAsia="仿宋" w:hAnsi="Times New Roman"/>
          <w:sz w:val="32"/>
          <w:szCs w:val="32"/>
        </w:rPr>
        <w:fldChar w:fldCharType="end"/>
      </w:r>
      <w:r w:rsidRPr="00E55604">
        <w:rPr>
          <w:rFonts w:ascii="Times New Roman" w:eastAsia="仿宋" w:hAnsi="Times New Roman"/>
          <w:sz w:val="32"/>
          <w:szCs w:val="32"/>
        </w:rPr>
        <w:t>实验内容（</w:t>
      </w:r>
      <w:r w:rsidRPr="00E55604">
        <w:rPr>
          <w:rFonts w:ascii="Times New Roman" w:eastAsia="仿宋" w:hAnsi="Times New Roman"/>
          <w:sz w:val="32"/>
          <w:szCs w:val="32"/>
        </w:rPr>
        <w:t>40</w:t>
      </w:r>
      <w:r w:rsidRPr="00E55604">
        <w:rPr>
          <w:rFonts w:ascii="Times New Roman" w:eastAsia="仿宋" w:hAnsi="Times New Roman"/>
          <w:sz w:val="32"/>
          <w:szCs w:val="32"/>
        </w:rPr>
        <w:t>分）</w:t>
      </w:r>
    </w:p>
    <w:p w14:paraId="0481D51D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科学准确、重点突出；</w:t>
      </w:r>
    </w:p>
    <w:p w14:paraId="03D967EB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通俗易懂、深入浅出。</w:t>
      </w:r>
    </w:p>
    <w:p w14:paraId="4674668E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fldChar w:fldCharType="begin"/>
      </w:r>
      <w:r w:rsidRPr="00E55604">
        <w:rPr>
          <w:rFonts w:ascii="Times New Roman" w:eastAsia="仿宋" w:hAnsi="Times New Roman"/>
          <w:sz w:val="32"/>
          <w:szCs w:val="32"/>
        </w:rPr>
        <w:instrText xml:space="preserve"> eq \o\ac(</w:instrText>
      </w:r>
      <w:r w:rsidRPr="00E55604">
        <w:rPr>
          <w:rFonts w:ascii="Times New Roman" w:eastAsia="仿宋" w:hAnsi="Times New Roman"/>
          <w:position w:val="-6"/>
          <w:sz w:val="48"/>
          <w:szCs w:val="32"/>
        </w:rPr>
        <w:instrText>○</w:instrText>
      </w:r>
      <w:r w:rsidRPr="00E55604">
        <w:rPr>
          <w:rFonts w:ascii="Times New Roman" w:eastAsia="仿宋" w:hAnsi="Times New Roman"/>
          <w:sz w:val="32"/>
          <w:szCs w:val="32"/>
        </w:rPr>
        <w:instrText>,2)</w:instrText>
      </w:r>
      <w:r w:rsidRPr="00E55604">
        <w:rPr>
          <w:rFonts w:ascii="Times New Roman" w:eastAsia="仿宋" w:hAnsi="Times New Roman"/>
          <w:sz w:val="32"/>
          <w:szCs w:val="32"/>
        </w:rPr>
        <w:fldChar w:fldCharType="end"/>
      </w:r>
      <w:r w:rsidRPr="00E55604">
        <w:rPr>
          <w:rFonts w:ascii="Times New Roman" w:eastAsia="仿宋" w:hAnsi="Times New Roman"/>
          <w:sz w:val="32"/>
          <w:szCs w:val="32"/>
        </w:rPr>
        <w:t>演示效果（</w:t>
      </w:r>
      <w:r w:rsidRPr="00E55604">
        <w:rPr>
          <w:rFonts w:ascii="Times New Roman" w:eastAsia="仿宋" w:hAnsi="Times New Roman"/>
          <w:sz w:val="32"/>
          <w:szCs w:val="32"/>
        </w:rPr>
        <w:t>40</w:t>
      </w:r>
      <w:r w:rsidRPr="00E55604">
        <w:rPr>
          <w:rFonts w:ascii="Times New Roman" w:eastAsia="仿宋" w:hAnsi="Times New Roman"/>
          <w:sz w:val="32"/>
          <w:szCs w:val="32"/>
        </w:rPr>
        <w:t>分）</w:t>
      </w:r>
    </w:p>
    <w:p w14:paraId="7A8F3AA9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动作标准、快速准确；</w:t>
      </w:r>
    </w:p>
    <w:p w14:paraId="63CA66DE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简单易学、互动性强。</w:t>
      </w:r>
    </w:p>
    <w:p w14:paraId="66D94E0E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fldChar w:fldCharType="begin"/>
      </w:r>
      <w:r w:rsidRPr="00E55604">
        <w:rPr>
          <w:rFonts w:ascii="Times New Roman" w:eastAsia="仿宋" w:hAnsi="Times New Roman"/>
          <w:sz w:val="32"/>
          <w:szCs w:val="32"/>
        </w:rPr>
        <w:instrText xml:space="preserve"> eq \o\ac(</w:instrText>
      </w:r>
      <w:r w:rsidRPr="00E55604">
        <w:rPr>
          <w:rFonts w:ascii="Times New Roman" w:eastAsia="仿宋" w:hAnsi="Times New Roman"/>
          <w:position w:val="-6"/>
          <w:sz w:val="48"/>
          <w:szCs w:val="32"/>
        </w:rPr>
        <w:instrText>○</w:instrText>
      </w:r>
      <w:r w:rsidRPr="00E55604">
        <w:rPr>
          <w:rFonts w:ascii="Times New Roman" w:eastAsia="仿宋" w:hAnsi="Times New Roman"/>
          <w:sz w:val="32"/>
          <w:szCs w:val="32"/>
        </w:rPr>
        <w:instrText>,3)</w:instrText>
      </w:r>
      <w:r w:rsidRPr="00E55604">
        <w:rPr>
          <w:rFonts w:ascii="Times New Roman" w:eastAsia="仿宋" w:hAnsi="Times New Roman"/>
          <w:sz w:val="32"/>
          <w:szCs w:val="32"/>
        </w:rPr>
        <w:fldChar w:fldCharType="end"/>
      </w:r>
      <w:r w:rsidRPr="00E55604">
        <w:rPr>
          <w:rFonts w:ascii="Times New Roman" w:eastAsia="仿宋" w:hAnsi="Times New Roman"/>
          <w:sz w:val="32"/>
          <w:szCs w:val="32"/>
        </w:rPr>
        <w:t>整体形象（</w:t>
      </w:r>
      <w:r w:rsidRPr="00E55604">
        <w:rPr>
          <w:rFonts w:ascii="Times New Roman" w:eastAsia="仿宋" w:hAnsi="Times New Roman"/>
          <w:sz w:val="32"/>
          <w:szCs w:val="32"/>
        </w:rPr>
        <w:t>20</w:t>
      </w:r>
      <w:r w:rsidRPr="00E55604">
        <w:rPr>
          <w:rFonts w:ascii="Times New Roman" w:eastAsia="仿宋" w:hAnsi="Times New Roman"/>
          <w:sz w:val="32"/>
          <w:szCs w:val="32"/>
        </w:rPr>
        <w:t>分）</w:t>
      </w:r>
    </w:p>
    <w:p w14:paraId="39944F25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衣着整齐，精神饱满；</w:t>
      </w:r>
    </w:p>
    <w:p w14:paraId="09AD130A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举止大方，自然得体。</w:t>
      </w:r>
    </w:p>
    <w:p w14:paraId="4FC01CE1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 xml:space="preserve">2. </w:t>
      </w:r>
      <w:r w:rsidRPr="00E55604">
        <w:rPr>
          <w:rFonts w:ascii="Times New Roman" w:eastAsia="仿宋" w:hAnsi="Times New Roman"/>
          <w:sz w:val="32"/>
          <w:szCs w:val="32"/>
        </w:rPr>
        <w:t>科技常识测试。每题限时</w:t>
      </w:r>
      <w:r w:rsidRPr="00E55604">
        <w:rPr>
          <w:rFonts w:ascii="Times New Roman" w:eastAsia="仿宋" w:hAnsi="Times New Roman"/>
          <w:sz w:val="32"/>
          <w:szCs w:val="32"/>
        </w:rPr>
        <w:t>10</w:t>
      </w:r>
      <w:r w:rsidRPr="00E55604">
        <w:rPr>
          <w:rFonts w:ascii="Times New Roman" w:eastAsia="仿宋" w:hAnsi="Times New Roman"/>
          <w:sz w:val="32"/>
          <w:szCs w:val="32"/>
        </w:rPr>
        <w:t>秒。答对不加分，回答错误或超时每题扣一分。</w:t>
      </w:r>
    </w:p>
    <w:p w14:paraId="1820D110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楷体" w:hAnsi="Times New Roman"/>
          <w:sz w:val="32"/>
          <w:szCs w:val="32"/>
        </w:rPr>
        <w:lastRenderedPageBreak/>
        <w:t>（三）评分方式。</w:t>
      </w:r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采用现场打分、现场统计和现场公布的方式，依据评委打分去掉最高分和最低分后的平均分数，结合记分员记录的分数相加，得出该选手的加权得分，按分数高低决定名次。</w:t>
      </w:r>
      <w:proofErr w:type="gramStart"/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若选手</w:t>
      </w:r>
      <w:proofErr w:type="gramEnd"/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加权得分相同，依据评委打分的平均分数，结合记分员记录的分数相加，得出该选手的平均得分，按分数高低决定名次。</w:t>
      </w:r>
      <w:proofErr w:type="gramStart"/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若选手</w:t>
      </w:r>
      <w:proofErr w:type="gramEnd"/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平均得分依然相同，则由评委商议后决定选手名次。</w:t>
      </w:r>
    </w:p>
    <w:p w14:paraId="3E0106D0" w14:textId="77777777" w:rsidR="00A40698" w:rsidRPr="00E55604" w:rsidRDefault="00000000">
      <w:pPr>
        <w:pStyle w:val="2"/>
        <w:adjustRightInd w:val="0"/>
        <w:snapToGrid w:val="0"/>
        <w:spacing w:before="0" w:after="0" w:line="576" w:lineRule="exact"/>
        <w:ind w:firstLineChars="200" w:firstLine="640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  <w:r w:rsidRPr="00E55604">
        <w:rPr>
          <w:rFonts w:ascii="Times New Roman" w:eastAsia="黑体" w:hAnsi="Times New Roman" w:cs="Times New Roman"/>
          <w:bCs/>
          <w:color w:val="auto"/>
          <w:sz w:val="32"/>
          <w:szCs w:val="32"/>
        </w:rPr>
        <w:t>五、奖项设置</w:t>
      </w:r>
    </w:p>
    <w:p w14:paraId="486F35A6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（一）大赛设置一等奖</w:t>
      </w:r>
      <w:r w:rsidRPr="00E55604">
        <w:rPr>
          <w:rFonts w:ascii="Times New Roman" w:eastAsia="仿宋" w:hAnsi="Times New Roman"/>
          <w:sz w:val="32"/>
          <w:szCs w:val="32"/>
        </w:rPr>
        <w:t>3</w:t>
      </w:r>
      <w:r w:rsidRPr="00E55604">
        <w:rPr>
          <w:rFonts w:ascii="Times New Roman" w:eastAsia="仿宋" w:hAnsi="Times New Roman"/>
          <w:sz w:val="32"/>
          <w:szCs w:val="32"/>
        </w:rPr>
        <w:t>名，二等奖</w:t>
      </w:r>
      <w:r w:rsidRPr="00E55604">
        <w:rPr>
          <w:rFonts w:ascii="Times New Roman" w:eastAsia="仿宋" w:hAnsi="Times New Roman"/>
          <w:sz w:val="32"/>
          <w:szCs w:val="32"/>
        </w:rPr>
        <w:t>7</w:t>
      </w:r>
      <w:r w:rsidRPr="00E55604">
        <w:rPr>
          <w:rFonts w:ascii="Times New Roman" w:eastAsia="仿宋" w:hAnsi="Times New Roman"/>
          <w:sz w:val="32"/>
          <w:szCs w:val="32"/>
        </w:rPr>
        <w:t>名，三等奖</w:t>
      </w:r>
      <w:r w:rsidRPr="00E55604">
        <w:rPr>
          <w:rFonts w:ascii="Times New Roman" w:eastAsia="仿宋" w:hAnsi="Times New Roman"/>
          <w:sz w:val="32"/>
          <w:szCs w:val="32"/>
        </w:rPr>
        <w:t>10</w:t>
      </w:r>
      <w:r w:rsidRPr="00E55604">
        <w:rPr>
          <w:rFonts w:ascii="Times New Roman" w:eastAsia="仿宋" w:hAnsi="Times New Roman"/>
          <w:sz w:val="32"/>
          <w:szCs w:val="32"/>
        </w:rPr>
        <w:t>名，优秀奖若干。</w:t>
      </w:r>
    </w:p>
    <w:p w14:paraId="6D6A0435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仿宋" w:hAnsi="Times New Roman"/>
          <w:sz w:val="32"/>
          <w:szCs w:val="32"/>
        </w:rPr>
        <w:t>（二）大赛设置优秀组织奖，奖励本次活动的优秀组织单位。</w:t>
      </w:r>
    </w:p>
    <w:p w14:paraId="17305C78" w14:textId="77777777" w:rsidR="00A40698" w:rsidRPr="00E55604" w:rsidRDefault="00000000">
      <w:pPr>
        <w:pStyle w:val="2"/>
        <w:adjustRightInd w:val="0"/>
        <w:snapToGrid w:val="0"/>
        <w:spacing w:before="0" w:after="0" w:line="576" w:lineRule="exact"/>
        <w:ind w:firstLineChars="200" w:firstLine="640"/>
        <w:rPr>
          <w:rFonts w:ascii="Times New Roman" w:eastAsia="黑体" w:hAnsi="Times New Roman" w:cs="Times New Roman"/>
          <w:color w:val="auto"/>
          <w:sz w:val="32"/>
          <w:szCs w:val="32"/>
          <w:lang w:val="zh-CN"/>
        </w:rPr>
      </w:pPr>
      <w:r w:rsidRPr="00E55604">
        <w:rPr>
          <w:rFonts w:ascii="Times New Roman" w:eastAsia="黑体" w:hAnsi="Times New Roman" w:cs="Times New Roman"/>
          <w:color w:val="auto"/>
          <w:sz w:val="32"/>
          <w:szCs w:val="32"/>
          <w:lang w:val="zh-CN"/>
        </w:rPr>
        <w:t>六、其它要求</w:t>
      </w:r>
    </w:p>
    <w:p w14:paraId="35581AC5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  <w:shd w:val="clear" w:color="050000" w:fill="FFFFFF"/>
        </w:rPr>
      </w:pPr>
      <w:r w:rsidRPr="00E55604">
        <w:rPr>
          <w:rFonts w:ascii="Times New Roman" w:eastAsia="楷体" w:hAnsi="Times New Roman"/>
          <w:sz w:val="32"/>
          <w:szCs w:val="32"/>
          <w:shd w:val="clear" w:color="050000" w:fill="FFFFFF"/>
        </w:rPr>
        <w:t>（一）经费。</w:t>
      </w:r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参赛选手的交通、食宿等费用自理，不需交纳其他参赛费用。专家、场地、设备、服务及人员保障等费用由省科技厅承担，省科学技术信息研究所负责组织协调工作。</w:t>
      </w:r>
    </w:p>
    <w:p w14:paraId="1007D3BB" w14:textId="77777777" w:rsidR="00A40698" w:rsidRPr="00E55604" w:rsidRDefault="00000000">
      <w:pPr>
        <w:adjustRightInd w:val="0"/>
        <w:snapToGrid w:val="0"/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55604">
        <w:rPr>
          <w:rFonts w:ascii="Times New Roman" w:eastAsia="楷体" w:hAnsi="Times New Roman"/>
          <w:sz w:val="32"/>
          <w:szCs w:val="32"/>
          <w:shd w:val="clear" w:color="050000" w:fill="FFFFFF"/>
        </w:rPr>
        <w:t>（二）会务联系。</w:t>
      </w:r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为方便选手与主办方沟通交流，请自行添加进入大赛会务</w:t>
      </w:r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QQ</w:t>
      </w:r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群，</w:t>
      </w:r>
      <w:proofErr w:type="gramStart"/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群号为</w:t>
      </w:r>
      <w:proofErr w:type="gramEnd"/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821188301</w:t>
      </w:r>
      <w:r w:rsidRPr="00E55604">
        <w:rPr>
          <w:rFonts w:ascii="Times New Roman" w:eastAsia="仿宋" w:hAnsi="Times New Roman"/>
          <w:sz w:val="32"/>
          <w:szCs w:val="32"/>
          <w:shd w:val="clear" w:color="050000" w:fill="FFFFFF"/>
        </w:rPr>
        <w:t>，相关会务安排将在群中公布。</w:t>
      </w:r>
    </w:p>
    <w:sectPr w:rsidR="00A40698" w:rsidRPr="00E5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87CC" w14:textId="77777777" w:rsidR="002F4784" w:rsidRDefault="002F4784">
      <w:pPr>
        <w:rPr>
          <w:rFonts w:hint="eastAsia"/>
        </w:rPr>
      </w:pPr>
      <w:r>
        <w:separator/>
      </w:r>
    </w:p>
  </w:endnote>
  <w:endnote w:type="continuationSeparator" w:id="0">
    <w:p w14:paraId="1171F354" w14:textId="77777777" w:rsidR="002F4784" w:rsidRDefault="002F47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C7A5" w14:textId="77777777" w:rsidR="002F4784" w:rsidRDefault="002F4784">
      <w:pPr>
        <w:rPr>
          <w:rFonts w:hint="eastAsia"/>
        </w:rPr>
      </w:pPr>
      <w:r>
        <w:separator/>
      </w:r>
    </w:p>
  </w:footnote>
  <w:footnote w:type="continuationSeparator" w:id="0">
    <w:p w14:paraId="04245042" w14:textId="77777777" w:rsidR="002F4784" w:rsidRDefault="002F47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D1"/>
    <w:rsid w:val="000673E7"/>
    <w:rsid w:val="000936BB"/>
    <w:rsid w:val="001464F4"/>
    <w:rsid w:val="002F4784"/>
    <w:rsid w:val="0044786D"/>
    <w:rsid w:val="00630F74"/>
    <w:rsid w:val="0067337D"/>
    <w:rsid w:val="00705D5B"/>
    <w:rsid w:val="007C140E"/>
    <w:rsid w:val="00857CDF"/>
    <w:rsid w:val="009938E5"/>
    <w:rsid w:val="009D64AC"/>
    <w:rsid w:val="00A40698"/>
    <w:rsid w:val="00BC66D1"/>
    <w:rsid w:val="00D2368D"/>
    <w:rsid w:val="00D757C9"/>
    <w:rsid w:val="00E55604"/>
    <w:rsid w:val="00E96D51"/>
    <w:rsid w:val="1D426A0A"/>
    <w:rsid w:val="41A2690F"/>
    <w:rsid w:val="43B1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E150"/>
  <w15:docId w15:val="{02394E40-F5B8-4838-8FD6-BC50E7B7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坤 耿</dc:creator>
  <cp:lastModifiedBy>坤 耿</cp:lastModifiedBy>
  <cp:revision>2</cp:revision>
  <cp:lastPrinted>2025-07-07T02:15:00Z</cp:lastPrinted>
  <dcterms:created xsi:type="dcterms:W3CDTF">2025-07-07T02:02:00Z</dcterms:created>
  <dcterms:modified xsi:type="dcterms:W3CDTF">2025-07-08T02:51:00Z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eyJoZGlkIjoiYjk4MGQyYTAxZDVlNDJjMzg4NmRhMmUyZmEzOGFjMmQiLCJ1c2VySWQiOiIxNTAwMDkyNzI0In0=</vt:lpwstr>
  </property>
  <property fmtid="{D5CDD505-2E9C-101B-9397-08002B2CF9AE}" pid="3" name="KSOProductBuildVer">
    <vt:lpwstr>2052-12.1.0.21541</vt:lpwstr>
  </property>
  <property fmtid="{D5CDD505-2E9C-101B-9397-08002B2CF9AE}" pid="4" name="ICV">
    <vt:lpwstr>C873D8A1385B4FC98ED030974D7B3501_13</vt:lpwstr>
  </property>
</Properties>
</file>