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/>
          <w:b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人参领域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企业技术需求调查表</w:t>
      </w:r>
      <w:r>
        <w:rPr>
          <w:rFonts w:hint="eastAsia" w:ascii="宋体" w:hAnsi="宋体"/>
          <w:b/>
          <w:szCs w:val="21"/>
        </w:rPr>
        <w:t xml:space="preserve">                                          </w:t>
      </w:r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2534"/>
        <w:gridCol w:w="1193"/>
        <w:gridCol w:w="595"/>
        <w:gridCol w:w="743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企业名称</w:t>
            </w:r>
          </w:p>
        </w:tc>
        <w:tc>
          <w:tcPr>
            <w:tcW w:w="3856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通讯地址</w:t>
            </w:r>
          </w:p>
        </w:tc>
        <w:tc>
          <w:tcPr>
            <w:tcW w:w="3856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统一社会信用代码</w:t>
            </w:r>
          </w:p>
        </w:tc>
        <w:tc>
          <w:tcPr>
            <w:tcW w:w="3856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43" w:type="pc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所属领域</w:t>
            </w:r>
          </w:p>
        </w:tc>
        <w:tc>
          <w:tcPr>
            <w:tcW w:w="1413" w:type="pct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法人姓名</w:t>
            </w:r>
          </w:p>
        </w:tc>
        <w:tc>
          <w:tcPr>
            <w:tcW w:w="1445" w:type="pct"/>
            <w:gridSpan w:val="2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3" w:type="pc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注册资金</w:t>
            </w:r>
          </w:p>
        </w:tc>
        <w:tc>
          <w:tcPr>
            <w:tcW w:w="1413" w:type="pct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万元</w:t>
            </w: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注册时间</w:t>
            </w:r>
          </w:p>
        </w:tc>
        <w:tc>
          <w:tcPr>
            <w:tcW w:w="1445" w:type="pct"/>
            <w:gridSpan w:val="2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43" w:type="pct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高新技术企业</w:t>
            </w:r>
          </w:p>
        </w:tc>
        <w:tc>
          <w:tcPr>
            <w:tcW w:w="1413" w:type="pct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□否</w:t>
            </w: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专精特新企业</w:t>
            </w:r>
          </w:p>
        </w:tc>
        <w:tc>
          <w:tcPr>
            <w:tcW w:w="1445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□国家级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□省级 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□市级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联系人</w:t>
            </w:r>
          </w:p>
        </w:tc>
        <w:tc>
          <w:tcPr>
            <w:tcW w:w="141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1445" w:type="pct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4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企业概况</w:t>
            </w:r>
          </w:p>
        </w:tc>
        <w:tc>
          <w:tcPr>
            <w:tcW w:w="3856" w:type="pct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0" w:type="pct"/>
            <w:gridSpan w:val="6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企业技术需求情况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3" w:type="pct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需求</w:t>
            </w:r>
            <w:r>
              <w:rPr>
                <w:rFonts w:hint="eastAsia" w:ascii="宋体" w:hAnsi="宋体" w:cs="Arial"/>
                <w:szCs w:val="21"/>
              </w:rPr>
              <w:t>名称</w:t>
            </w:r>
          </w:p>
        </w:tc>
        <w:tc>
          <w:tcPr>
            <w:tcW w:w="2078" w:type="pct"/>
            <w:gridSpan w:val="2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6" w:type="pct"/>
            <w:gridSpan w:val="2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需求有效期</w:t>
            </w:r>
          </w:p>
        </w:tc>
        <w:tc>
          <w:tcPr>
            <w:tcW w:w="1031" w:type="pct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43" w:type="pct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意向投入金额</w:t>
            </w:r>
          </w:p>
        </w:tc>
        <w:tc>
          <w:tcPr>
            <w:tcW w:w="3856" w:type="pct"/>
            <w:gridSpan w:val="5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143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需求类别</w:t>
            </w:r>
          </w:p>
        </w:tc>
        <w:tc>
          <w:tcPr>
            <w:tcW w:w="3856" w:type="pct"/>
            <w:gridSpan w:val="5"/>
            <w:shd w:val="clear" w:color="auto" w:fill="FFFFFF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□技术研发（关键、核心技术）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□产品研发（产品升级、新产品研发）    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□技术改造（设备、研发生产条件） </w:t>
            </w:r>
          </w:p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□技术配套（技术、产品等配套合作）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143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需求</w:t>
            </w:r>
            <w:r>
              <w:rPr>
                <w:rFonts w:hint="eastAsia" w:ascii="宋体" w:hAnsi="宋体" w:cs="Arial"/>
                <w:szCs w:val="21"/>
              </w:rPr>
              <w:t>简介</w:t>
            </w:r>
          </w:p>
        </w:tc>
        <w:tc>
          <w:tcPr>
            <w:tcW w:w="3856" w:type="pct"/>
            <w:gridSpan w:val="5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（500字以内，1.需求解决的技术问题；2.技术需求提出背景及技术应用领域；3.技术难点；4.主要技术经济指标；5.其他）    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143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现有基础</w:t>
            </w:r>
          </w:p>
        </w:tc>
        <w:tc>
          <w:tcPr>
            <w:tcW w:w="3856" w:type="pct"/>
            <w:gridSpan w:val="5"/>
            <w:shd w:val="clear" w:color="auto" w:fill="FFFFFF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（500字以内，1.开展的工作；2.所处阶段；3.投入资金和人力；4.仪器和设备；5.生产条件；6.其他）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43" w:type="pc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合作方式</w:t>
            </w:r>
          </w:p>
        </w:tc>
        <w:tc>
          <w:tcPr>
            <w:tcW w:w="3856" w:type="pct"/>
            <w:gridSpan w:val="5"/>
            <w:shd w:val="clear" w:color="auto" w:fill="FFFFFF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□技术转让      □技术入股      □联合开发      □委托研发 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□委托团队、专家长期技术服务      □共建新研发、生产实体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5000" w:type="pct"/>
            <w:gridSpan w:val="6"/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此需求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本企业自愿委托国家技术转移东北中心进行发布对接。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spacing w:line="360" w:lineRule="auto"/>
              <w:ind w:firstLine="2940" w:firstLineChars="140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企业名称：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        （公章）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986" w:right="1576" w:bottom="986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YzRiMjY4NDk4NTI2ODk5YWFjZTZjYzk4YWYyOTcifQ=="/>
  </w:docVars>
  <w:rsids>
    <w:rsidRoot w:val="00000000"/>
    <w:rsid w:val="1A850494"/>
    <w:rsid w:val="63BF44E2"/>
    <w:rsid w:val="7BEB0B28"/>
    <w:rsid w:val="7F77B651"/>
    <w:rsid w:val="A7FF77D8"/>
    <w:rsid w:val="CDFEBA8A"/>
    <w:rsid w:val="EBFBA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2024-11-13T00:36:00Z</dcterms:created>
  <dc:creator>32876</dc:creator>
  <cp:lastModifiedBy>inspur</cp:lastModifiedBy>
  <dcterms:modified xsi:type="dcterms:W3CDTF">2024-11-13T13:18:09Z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1950D7A94B3047B3A236585E372A639C_12</vt:lpwstr>
  </property>
</Properties>
</file>