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大标宋简体" w:cs="Times New Roman"/>
          <w:color w:val="auto"/>
          <w:sz w:val="36"/>
          <w:szCs w:val="36"/>
          <w:lang w:eastAsia="zh-CN"/>
        </w:rPr>
      </w:pPr>
      <w:r>
        <w:rPr>
          <w:rFonts w:hint="eastAsia" w:ascii="Times New Roman" w:hAnsi="Times New Roman" w:eastAsia="方正大标宋简体" w:cs="Times New Roman"/>
          <w:color w:val="auto"/>
          <w:sz w:val="36"/>
          <w:szCs w:val="36"/>
          <w:lang w:eastAsia="zh-CN"/>
        </w:rPr>
        <w:t>2021年吉林市县（市）区事业单位专项招聘高校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pacing w:val="-4"/>
          <w:sz w:val="36"/>
          <w:szCs w:val="36"/>
        </w:rPr>
      </w:pPr>
      <w:r>
        <w:rPr>
          <w:rFonts w:hint="eastAsia" w:ascii="Times New Roman" w:hAnsi="Times New Roman" w:eastAsia="方正大标宋简体" w:cs="Times New Roman"/>
          <w:color w:val="auto"/>
          <w:sz w:val="36"/>
          <w:szCs w:val="36"/>
          <w:lang w:eastAsia="zh-CN"/>
        </w:rPr>
        <w:t>毕业生（2号）面试考生疫情防控告知暨承诺书</w:t>
      </w:r>
    </w:p>
    <w:p>
      <w:pPr>
        <w:keepNext w:val="0"/>
        <w:keepLines w:val="0"/>
        <w:pageBreakBefore w:val="0"/>
        <w:widowControl w:val="0"/>
        <w:kinsoku/>
        <w:wordWrap/>
        <w:overflowPunct/>
        <w:topLinePunct w:val="0"/>
        <w:autoSpaceDE/>
        <w:autoSpaceDN/>
        <w:bidi w:val="0"/>
        <w:adjustRightInd/>
        <w:snapToGrid/>
        <w:spacing w:line="240" w:lineRule="auto"/>
        <w:ind w:firstLine="644" w:firstLineChars="200"/>
        <w:textAlignment w:val="auto"/>
        <w:rPr>
          <w:rFonts w:hint="eastAsia" w:ascii="仿宋" w:hAnsi="仿宋" w:eastAsia="仿宋" w:cs="仿宋"/>
          <w:color w:val="000000"/>
          <w:spacing w:val="-4"/>
          <w:sz w:val="33"/>
          <w:szCs w:val="33"/>
        </w:rPr>
      </w:pPr>
    </w:p>
    <w:p>
      <w:pPr>
        <w:keepNext w:val="0"/>
        <w:keepLines w:val="0"/>
        <w:pageBreakBefore w:val="0"/>
        <w:widowControl w:val="0"/>
        <w:kinsoku/>
        <w:wordWrap/>
        <w:overflowPunct/>
        <w:topLinePunct w:val="0"/>
        <w:autoSpaceDE/>
        <w:autoSpaceDN/>
        <w:bidi w:val="0"/>
        <w:adjustRightInd/>
        <w:snapToGrid/>
        <w:spacing w:line="240" w:lineRule="auto"/>
        <w:ind w:firstLine="644" w:firstLineChars="200"/>
        <w:textAlignment w:val="auto"/>
        <w:rPr>
          <w:rFonts w:hint="eastAsia" w:ascii="仿宋" w:hAnsi="仿宋" w:eastAsia="仿宋" w:cs="仿宋"/>
          <w:color w:val="000000"/>
          <w:spacing w:val="-4"/>
          <w:sz w:val="33"/>
          <w:szCs w:val="33"/>
        </w:rPr>
      </w:pPr>
      <w:bookmarkStart w:id="0" w:name="_GoBack"/>
      <w:bookmarkEnd w:id="0"/>
      <w:r>
        <w:rPr>
          <w:rFonts w:hint="eastAsia" w:ascii="仿宋" w:hAnsi="仿宋" w:eastAsia="仿宋" w:cs="仿宋"/>
          <w:color w:val="000000"/>
          <w:spacing w:val="-4"/>
          <w:sz w:val="33"/>
          <w:szCs w:val="33"/>
        </w:rPr>
        <w:t>1.面试当天，考生不能出具本人规定时间内由具备独立开展新型冠状病毒核酸检测资质的医疗机构出具的核酸检测阴性证明，不能参加面试，不予补考。</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2.面试当天，正处在隔离观察期的面试考生，不能参加面试，不予补考。</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3.面试当天，考生需出示“吉祥码”、“通信大数据行程卡”进行测温后进入面试考点。“吉祥码”或“通信大数据行程卡”非绿码、体温异常或有咳嗽等呼吸道症状的面试考生，经当地疫情防控部门工作人员专业评估后确认可正常参加面试的，到隔离候考室候考，并须当场进行新冠病毒核酸检测采样、送检。在检测结果未明确前，不得离开考点。</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4.面试考生须自备符合防疫要求的一次性医用口罩，自觉服从疫情防控和面试工作有关要求，除身份确认及面试答题需摘除口罩外，应全程佩戴。</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5.凡不配合工作人员进行防疫检测、询问、排查、送诊等情节严重的面试考生，取消面试资格，并记入考生诚信记录，如有违法行为，将依法追究法律责任。</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ascii="楷体_GB2312" w:eastAsia="楷体_GB2312"/>
          <w:b/>
          <w:color w:val="000000"/>
          <w:spacing w:val="-4"/>
          <w:sz w:val="33"/>
          <w:szCs w:val="33"/>
          <w:u w:val="single"/>
        </w:rPr>
      </w:pPr>
      <w:r>
        <w:rPr>
          <w:rFonts w:hint="eastAsia" w:ascii="楷体_GB2312" w:eastAsia="楷体_GB2312"/>
          <w:color w:val="000000"/>
          <w:spacing w:val="-4"/>
          <w:sz w:val="33"/>
          <w:szCs w:val="33"/>
        </w:rPr>
        <w:t>请用正楷字抄写以下这段话：</w:t>
      </w:r>
      <w:r>
        <w:rPr>
          <w:rFonts w:hint="eastAsia" w:ascii="楷体_GB2312" w:eastAsia="楷体_GB2312"/>
          <w:b/>
          <w:color w:val="000000"/>
          <w:spacing w:val="-4"/>
          <w:sz w:val="33"/>
          <w:szCs w:val="33"/>
          <w:u w:val="single"/>
        </w:rPr>
        <w:t>我已认真阅读并知晓以上告知事项。我承诺：严格遵守以上要求，否则，自愿承担一切后果。</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r>
    </w:tbl>
    <w:p>
      <w:pPr>
        <w:snapToGrid w:val="0"/>
        <w:spacing w:line="550" w:lineRule="exact"/>
        <w:rPr>
          <w:rFonts w:hint="default" w:ascii="Times New Roman" w:hAnsi="Times New Roman" w:cs="Times New Roman"/>
          <w:color w:val="auto"/>
        </w:rPr>
      </w:pPr>
      <w:r>
        <w:rPr>
          <w:rFonts w:eastAsia="仿宋_GB2312"/>
          <w:sz w:val="33"/>
          <w:szCs w:val="33"/>
        </w:rPr>
        <w:t>考生签字：</w:t>
      </w:r>
      <w:r>
        <w:rPr>
          <w:rFonts w:hint="eastAsia" w:eastAsia="仿宋_GB2312"/>
          <w:sz w:val="33"/>
          <w:szCs w:val="33"/>
        </w:rPr>
        <w:t xml:space="preserve">                       </w:t>
      </w:r>
      <w:r>
        <w:rPr>
          <w:rFonts w:eastAsia="仿宋_GB2312"/>
          <w:sz w:val="33"/>
          <w:szCs w:val="33"/>
        </w:rPr>
        <w:t>日</w:t>
      </w:r>
      <w:r>
        <w:rPr>
          <w:rFonts w:hint="eastAsia" w:eastAsia="仿宋_GB2312"/>
          <w:sz w:val="33"/>
          <w:szCs w:val="33"/>
        </w:rPr>
        <w:t xml:space="preserve"> </w:t>
      </w:r>
      <w:r>
        <w:rPr>
          <w:rFonts w:eastAsia="仿宋_GB2312"/>
          <w:sz w:val="33"/>
          <w:szCs w:val="33"/>
        </w:rPr>
        <w:t>期：</w:t>
      </w:r>
    </w:p>
    <w:sectPr>
      <w:footerReference r:id="rId3" w:type="default"/>
      <w:footerReference r:id="rId4" w:type="even"/>
      <w:footnotePr>
        <w:numFmt w:val="decimalEnclosedCircleChinese"/>
        <w:numRestart w:val="eachPage"/>
      </w:footnotePr>
      <w:pgSz w:w="11906" w:h="16838"/>
      <w:pgMar w:top="2211" w:right="1701" w:bottom="187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8643BA"/>
    <w:rsid w:val="000048A4"/>
    <w:rsid w:val="00144212"/>
    <w:rsid w:val="001A7318"/>
    <w:rsid w:val="001B6543"/>
    <w:rsid w:val="00205B73"/>
    <w:rsid w:val="002356BE"/>
    <w:rsid w:val="002560C0"/>
    <w:rsid w:val="002B1667"/>
    <w:rsid w:val="00320E60"/>
    <w:rsid w:val="004525A5"/>
    <w:rsid w:val="00704C5E"/>
    <w:rsid w:val="00710BDB"/>
    <w:rsid w:val="00753DBC"/>
    <w:rsid w:val="00845718"/>
    <w:rsid w:val="008643BA"/>
    <w:rsid w:val="00903567"/>
    <w:rsid w:val="00963393"/>
    <w:rsid w:val="009D30B4"/>
    <w:rsid w:val="00A81711"/>
    <w:rsid w:val="00B27050"/>
    <w:rsid w:val="00BB00F1"/>
    <w:rsid w:val="00BF75B2"/>
    <w:rsid w:val="00C71706"/>
    <w:rsid w:val="00CE45C0"/>
    <w:rsid w:val="00D84D0A"/>
    <w:rsid w:val="00D86AF3"/>
    <w:rsid w:val="00E35FC1"/>
    <w:rsid w:val="00E7238C"/>
    <w:rsid w:val="00EA13B7"/>
    <w:rsid w:val="00EB2208"/>
    <w:rsid w:val="00F571AB"/>
    <w:rsid w:val="00F71967"/>
    <w:rsid w:val="00FB40DC"/>
    <w:rsid w:val="017905C9"/>
    <w:rsid w:val="027030E2"/>
    <w:rsid w:val="02DA62E3"/>
    <w:rsid w:val="051A2B6A"/>
    <w:rsid w:val="07E64C36"/>
    <w:rsid w:val="0801752D"/>
    <w:rsid w:val="0FAB2605"/>
    <w:rsid w:val="10124CC7"/>
    <w:rsid w:val="11E12A95"/>
    <w:rsid w:val="12FF3C9E"/>
    <w:rsid w:val="1D267B03"/>
    <w:rsid w:val="20312DFE"/>
    <w:rsid w:val="2673040F"/>
    <w:rsid w:val="26933701"/>
    <w:rsid w:val="2C95343E"/>
    <w:rsid w:val="2E3A40E5"/>
    <w:rsid w:val="2EC24860"/>
    <w:rsid w:val="3341038A"/>
    <w:rsid w:val="357D654B"/>
    <w:rsid w:val="39B52770"/>
    <w:rsid w:val="3F843ABE"/>
    <w:rsid w:val="41A47F64"/>
    <w:rsid w:val="42051C48"/>
    <w:rsid w:val="42AA1CA9"/>
    <w:rsid w:val="45146C45"/>
    <w:rsid w:val="493703D5"/>
    <w:rsid w:val="4B93423E"/>
    <w:rsid w:val="4D5339F2"/>
    <w:rsid w:val="4F042339"/>
    <w:rsid w:val="558B43FA"/>
    <w:rsid w:val="58087E84"/>
    <w:rsid w:val="5E9732C5"/>
    <w:rsid w:val="5F252A00"/>
    <w:rsid w:val="5F5A1E78"/>
    <w:rsid w:val="61984C06"/>
    <w:rsid w:val="624939DF"/>
    <w:rsid w:val="65213465"/>
    <w:rsid w:val="6564225F"/>
    <w:rsid w:val="697F04B4"/>
    <w:rsid w:val="6B3A78DF"/>
    <w:rsid w:val="6B5344E2"/>
    <w:rsid w:val="73091079"/>
    <w:rsid w:val="7493468A"/>
    <w:rsid w:val="772E44E8"/>
    <w:rsid w:val="786E08FA"/>
    <w:rsid w:val="79FB65FE"/>
    <w:rsid w:val="7CC50DD3"/>
    <w:rsid w:val="7E837D22"/>
    <w:rsid w:val="7F495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page number"/>
    <w:basedOn w:val="6"/>
    <w:qFormat/>
    <w:uiPriority w:val="0"/>
    <w:rPr>
      <w:rFonts w:ascii="Verdana" w:hAnsi="Verdana" w:eastAsia="方正大黑简体"/>
      <w:b/>
      <w:sz w:val="36"/>
      <w:lang w:val="en-US" w:eastAsia="en-US" w:bidi="ar-SA"/>
    </w:rPr>
  </w:style>
  <w:style w:type="character" w:customStyle="1" w:styleId="8">
    <w:name w:val="页脚 Char"/>
    <w:basedOn w:val="6"/>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687</Words>
  <Characters>3920</Characters>
  <Lines>32</Lines>
  <Paragraphs>9</Paragraphs>
  <TotalTime>2</TotalTime>
  <ScaleCrop>false</ScaleCrop>
  <LinksUpToDate>false</LinksUpToDate>
  <CharactersWithSpaces>4598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2020-06-30T02:09:00Z</dcterms:created>
  <dc:creator>lenovo</dc:creator>
  <cp:lastModifiedBy>尧</cp:lastModifiedBy>
  <cp:lastPrinted>2020-11-03T00:53:00Z</cp:lastPrinted>
  <dcterms:modified xsi:type="dcterms:W3CDTF">2021-04-25T06:51:34Z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FCEFA9B576A64063A5459FDCA54C765C</vt:lpwstr>
  </property>
</Properties>
</file>