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D9" w:rsidRDefault="00A50BDF">
      <w:pPr>
        <w:adjustRightInd w:val="0"/>
        <w:snapToGrid w:val="0"/>
        <w:spacing w:line="592"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6315D9" w:rsidRDefault="006315D9">
      <w:pPr>
        <w:adjustRightInd w:val="0"/>
        <w:snapToGrid w:val="0"/>
        <w:spacing w:line="592" w:lineRule="exact"/>
        <w:rPr>
          <w:rFonts w:ascii="CESI仿宋-GB2312" w:eastAsia="CESI仿宋-GB2312" w:hAnsi="CESI仿宋-GB2312" w:cs="CESI仿宋-GB2312"/>
          <w:sz w:val="32"/>
          <w:szCs w:val="32"/>
        </w:rPr>
      </w:pPr>
    </w:p>
    <w:p w:rsidR="006315D9" w:rsidRDefault="00A50BDF">
      <w:pPr>
        <w:adjustRightInd w:val="0"/>
        <w:snapToGrid w:val="0"/>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吉林省第</w:t>
      </w:r>
      <w:r>
        <w:rPr>
          <w:rFonts w:asciiTheme="majorEastAsia" w:eastAsiaTheme="majorEastAsia" w:hAnsiTheme="majorEastAsia" w:cstheme="majorEastAsia" w:hint="eastAsia"/>
          <w:b/>
          <w:bCs/>
          <w:sz w:val="44"/>
          <w:szCs w:val="44"/>
        </w:rPr>
        <w:t>二</w:t>
      </w:r>
      <w:r>
        <w:rPr>
          <w:rFonts w:asciiTheme="majorEastAsia" w:eastAsiaTheme="majorEastAsia" w:hAnsiTheme="majorEastAsia" w:cstheme="majorEastAsia" w:hint="eastAsia"/>
          <w:b/>
          <w:bCs/>
          <w:sz w:val="44"/>
          <w:szCs w:val="44"/>
        </w:rPr>
        <w:t>届职业技能大赛</w:t>
      </w:r>
    </w:p>
    <w:p w:rsidR="006315D9" w:rsidRDefault="00A50BDF">
      <w:pPr>
        <w:adjustRightInd w:val="0"/>
        <w:snapToGrid w:val="0"/>
        <w:jc w:val="center"/>
        <w:rPr>
          <w:rFonts w:ascii="方正小标宋简体" w:eastAsia="方正小标宋简体" w:hAnsi="方正小标宋简体" w:cs="方正小标宋简体"/>
          <w:sz w:val="44"/>
          <w:szCs w:val="44"/>
        </w:rPr>
      </w:pPr>
      <w:r>
        <w:rPr>
          <w:rFonts w:asciiTheme="majorEastAsia" w:eastAsiaTheme="majorEastAsia" w:hAnsiTheme="majorEastAsia" w:cstheme="majorEastAsia" w:hint="eastAsia"/>
          <w:b/>
          <w:bCs/>
          <w:sz w:val="44"/>
          <w:szCs w:val="44"/>
        </w:rPr>
        <w:t>吉祥物设计应征作品知识产权确认书</w:t>
      </w:r>
    </w:p>
    <w:p w:rsidR="006315D9" w:rsidRDefault="006315D9">
      <w:pPr>
        <w:snapToGrid w:val="0"/>
        <w:spacing w:line="592" w:lineRule="exact"/>
        <w:ind w:firstLineChars="200" w:firstLine="640"/>
        <w:jc w:val="center"/>
        <w:rPr>
          <w:rFonts w:ascii="CESI仿宋-GB2312" w:eastAsia="CESI仿宋-GB2312" w:hAnsi="CESI仿宋-GB2312" w:cs="CESI仿宋-GB2312"/>
          <w:sz w:val="32"/>
          <w:szCs w:val="32"/>
        </w:rPr>
      </w:pPr>
    </w:p>
    <w:p w:rsidR="006315D9" w:rsidRDefault="00A50BDF">
      <w:pPr>
        <w:snapToGrid w:val="0"/>
        <w:spacing w:line="592" w:lineRule="exact"/>
        <w:ind w:firstLineChars="200" w:firstLine="640"/>
        <w:rPr>
          <w:rFonts w:ascii="仿宋" w:eastAsia="仿宋" w:hAnsi="仿宋" w:cs="仿宋"/>
          <w:sz w:val="32"/>
          <w:szCs w:val="32"/>
        </w:rPr>
      </w:pPr>
      <w:r>
        <w:rPr>
          <w:rFonts w:ascii="仿宋" w:eastAsia="仿宋" w:hAnsi="仿宋" w:cs="仿宋" w:hint="eastAsia"/>
          <w:sz w:val="32"/>
          <w:szCs w:val="32"/>
        </w:rPr>
        <w:t>吉林省第</w:t>
      </w:r>
      <w:r>
        <w:rPr>
          <w:rFonts w:ascii="仿宋" w:eastAsia="仿宋" w:hAnsi="仿宋" w:cs="仿宋" w:hint="eastAsia"/>
          <w:sz w:val="32"/>
          <w:szCs w:val="32"/>
        </w:rPr>
        <w:t>二</w:t>
      </w:r>
      <w:r>
        <w:rPr>
          <w:rFonts w:ascii="仿宋" w:eastAsia="仿宋" w:hAnsi="仿宋" w:cs="仿宋" w:hint="eastAsia"/>
          <w:sz w:val="32"/>
          <w:szCs w:val="32"/>
        </w:rPr>
        <w:t>届职业技能大赛系由吉林省人民政府（以下简称“活动主办方”）主办，大赛吉祥物是受本次设计征集活动承办单位吉林</w:t>
      </w:r>
      <w:r>
        <w:rPr>
          <w:rFonts w:ascii="仿宋" w:eastAsia="仿宋" w:hAnsi="仿宋" w:cs="仿宋" w:hint="eastAsia"/>
          <w:sz w:val="32"/>
          <w:szCs w:val="32"/>
        </w:rPr>
        <w:t>市</w:t>
      </w:r>
      <w:r>
        <w:rPr>
          <w:rFonts w:ascii="仿宋" w:eastAsia="仿宋" w:hAnsi="仿宋" w:cs="仿宋" w:hint="eastAsia"/>
          <w:sz w:val="32"/>
          <w:szCs w:val="32"/>
        </w:rPr>
        <w:t>人力资源和社会保障</w:t>
      </w:r>
      <w:r>
        <w:rPr>
          <w:rFonts w:ascii="仿宋" w:eastAsia="仿宋" w:hAnsi="仿宋" w:cs="仿宋" w:hint="eastAsia"/>
          <w:sz w:val="32"/>
          <w:szCs w:val="32"/>
        </w:rPr>
        <w:t>局</w:t>
      </w:r>
      <w:r>
        <w:rPr>
          <w:rFonts w:ascii="仿宋" w:eastAsia="仿宋" w:hAnsi="仿宋" w:cs="仿宋" w:hint="eastAsia"/>
          <w:sz w:val="32"/>
          <w:szCs w:val="32"/>
        </w:rPr>
        <w:t>（以下简称“征集活动主办单位”）委托创作设计的作品。</w:t>
      </w:r>
      <w:r>
        <w:rPr>
          <w:rFonts w:ascii="仿宋" w:eastAsia="仿宋" w:hAnsi="仿宋" w:cs="仿宋" w:hint="eastAsia"/>
          <w:sz w:val="32"/>
          <w:szCs w:val="32"/>
        </w:rPr>
        <w:t>依据《中华人民共和国著作权法</w:t>
      </w:r>
      <w:bookmarkStart w:id="0" w:name="hmjd_error_3_0_》、《_》《_153"/>
      <w:r>
        <w:rPr>
          <w:rFonts w:ascii="仿宋" w:eastAsia="仿宋" w:hAnsi="仿宋" w:cs="仿宋" w:hint="eastAsia"/>
          <w:sz w:val="32"/>
          <w:szCs w:val="32"/>
        </w:rPr>
        <w:t>》《</w:t>
      </w:r>
      <w:bookmarkEnd w:id="0"/>
      <w:r>
        <w:rPr>
          <w:rFonts w:ascii="仿宋" w:eastAsia="仿宋" w:hAnsi="仿宋" w:cs="仿宋" w:hint="eastAsia"/>
          <w:sz w:val="32"/>
          <w:szCs w:val="32"/>
        </w:rPr>
        <w:t>中华人民共和国专利法》以及“活动主办方</w:t>
      </w:r>
      <w:bookmarkStart w:id="1" w:name="hmjd_error_3_0_”、“_”“_175"/>
      <w:r>
        <w:rPr>
          <w:rFonts w:ascii="仿宋" w:eastAsia="仿宋" w:hAnsi="仿宋" w:cs="仿宋" w:hint="eastAsia"/>
          <w:sz w:val="32"/>
          <w:szCs w:val="32"/>
        </w:rPr>
        <w:t>”“</w:t>
      </w:r>
      <w:bookmarkEnd w:id="1"/>
      <w:r>
        <w:rPr>
          <w:rFonts w:ascii="仿宋" w:eastAsia="仿宋" w:hAnsi="仿宋" w:cs="仿宋" w:hint="eastAsia"/>
          <w:sz w:val="32"/>
          <w:szCs w:val="32"/>
        </w:rPr>
        <w:t>征集活动主办单位”对吉祥物征集工作的规定，应征作品的创作者（以下简称应征者）应当根据设计要求设计作品，并经最终评审程序后确认获奖名次并获取最终奖金。最终用于大赛吉祥物的作品</w:t>
      </w:r>
      <w:bookmarkStart w:id="2" w:name="hmjd_error_2_0_需_黑马提示无建议_272"/>
      <w:r>
        <w:rPr>
          <w:rFonts w:ascii="仿宋" w:eastAsia="仿宋" w:hAnsi="仿宋" w:cs="仿宋" w:hint="eastAsia"/>
          <w:sz w:val="32"/>
          <w:szCs w:val="32"/>
        </w:rPr>
        <w:t>需</w:t>
      </w:r>
      <w:bookmarkEnd w:id="2"/>
      <w:r>
        <w:rPr>
          <w:rFonts w:ascii="仿宋" w:eastAsia="仿宋" w:hAnsi="仿宋" w:cs="仿宋" w:hint="eastAsia"/>
          <w:sz w:val="32"/>
          <w:szCs w:val="32"/>
        </w:rPr>
        <w:t>为一等奖获奖作品，对应给付应征者的</w:t>
      </w:r>
      <w:r>
        <w:rPr>
          <w:rFonts w:ascii="仿宋" w:eastAsia="仿宋" w:hAnsi="仿宋" w:cs="仿宋" w:hint="eastAsia"/>
          <w:sz w:val="32"/>
          <w:szCs w:val="32"/>
        </w:rPr>
        <w:t>2</w:t>
      </w:r>
      <w:r>
        <w:rPr>
          <w:rFonts w:ascii="仿宋" w:eastAsia="仿宋" w:hAnsi="仿宋" w:cs="仿宋" w:hint="eastAsia"/>
          <w:sz w:val="32"/>
          <w:szCs w:val="32"/>
        </w:rPr>
        <w:t>万元奖金</w:t>
      </w:r>
      <w:bookmarkStart w:id="3" w:name="hmjd_error_2_0_系_黑马提示无建议_295"/>
      <w:r>
        <w:rPr>
          <w:rFonts w:ascii="仿宋" w:eastAsia="仿宋" w:hAnsi="仿宋" w:cs="仿宋" w:hint="eastAsia"/>
          <w:sz w:val="32"/>
          <w:szCs w:val="32"/>
        </w:rPr>
        <w:t>（税前）</w:t>
      </w:r>
      <w:r>
        <w:rPr>
          <w:rFonts w:ascii="仿宋" w:eastAsia="仿宋" w:hAnsi="仿宋" w:cs="仿宋" w:hint="eastAsia"/>
          <w:sz w:val="32"/>
          <w:szCs w:val="32"/>
        </w:rPr>
        <w:t>系</w:t>
      </w:r>
      <w:bookmarkEnd w:id="3"/>
      <w:r>
        <w:rPr>
          <w:rFonts w:ascii="仿宋" w:eastAsia="仿宋" w:hAnsi="仿宋" w:cs="仿宋" w:hint="eastAsia"/>
          <w:sz w:val="32"/>
          <w:szCs w:val="32"/>
        </w:rPr>
        <w:t>有偿委托创作设计费用，相关用于</w:t>
      </w:r>
      <w:r>
        <w:rPr>
          <w:rFonts w:ascii="仿宋" w:eastAsia="仿宋" w:hAnsi="仿宋" w:cs="仿宋" w:hint="eastAsia"/>
          <w:sz w:val="32"/>
          <w:szCs w:val="32"/>
        </w:rPr>
        <w:t>大赛吉祥物的知识产权及相关一切权利归“征集活动主办单位”所有。</w:t>
      </w:r>
      <w:bookmarkStart w:id="4" w:name="hmjd_error_2_0_且_黑马提示无建议_347"/>
      <w:r>
        <w:rPr>
          <w:rFonts w:ascii="仿宋" w:eastAsia="仿宋" w:hAnsi="仿宋" w:cs="仿宋" w:hint="eastAsia"/>
          <w:sz w:val="32"/>
          <w:szCs w:val="32"/>
        </w:rPr>
        <w:t>且</w:t>
      </w:r>
      <w:bookmarkEnd w:id="4"/>
      <w:r>
        <w:rPr>
          <w:rFonts w:ascii="仿宋" w:eastAsia="仿宋" w:hAnsi="仿宋" w:cs="仿宋" w:hint="eastAsia"/>
          <w:sz w:val="32"/>
          <w:szCs w:val="32"/>
        </w:rPr>
        <w:t>本次活动除设一等奖外，另有二等奖、三等奖对应奖金为</w:t>
      </w:r>
      <w:r>
        <w:rPr>
          <w:rFonts w:ascii="仿宋" w:eastAsia="仿宋" w:hAnsi="仿宋" w:cs="仿宋" w:hint="eastAsia"/>
          <w:sz w:val="32"/>
          <w:szCs w:val="32"/>
        </w:rPr>
        <w:t>5000</w:t>
      </w:r>
      <w:r>
        <w:rPr>
          <w:rFonts w:ascii="仿宋" w:eastAsia="仿宋" w:hAnsi="仿宋" w:cs="仿宋" w:hint="eastAsia"/>
          <w:sz w:val="32"/>
          <w:szCs w:val="32"/>
        </w:rPr>
        <w:t>元</w:t>
      </w:r>
      <w:r>
        <w:rPr>
          <w:rFonts w:ascii="仿宋" w:eastAsia="仿宋" w:hAnsi="仿宋" w:cs="仿宋" w:hint="eastAsia"/>
          <w:sz w:val="32"/>
          <w:szCs w:val="32"/>
        </w:rPr>
        <w:t>（税前）</w:t>
      </w:r>
      <w:r>
        <w:rPr>
          <w:rFonts w:ascii="仿宋" w:eastAsia="仿宋" w:hAnsi="仿宋" w:cs="仿宋" w:hint="eastAsia"/>
          <w:sz w:val="32"/>
          <w:szCs w:val="32"/>
        </w:rPr>
        <w:t>、</w:t>
      </w:r>
      <w:r>
        <w:rPr>
          <w:rFonts w:ascii="仿宋" w:eastAsia="仿宋" w:hAnsi="仿宋" w:cs="仿宋" w:hint="eastAsia"/>
          <w:sz w:val="32"/>
          <w:szCs w:val="32"/>
        </w:rPr>
        <w:t>2000</w:t>
      </w:r>
      <w:r>
        <w:rPr>
          <w:rFonts w:ascii="仿宋" w:eastAsia="仿宋" w:hAnsi="仿宋" w:cs="仿宋" w:hint="eastAsia"/>
          <w:sz w:val="32"/>
          <w:szCs w:val="32"/>
        </w:rPr>
        <w:t>元</w:t>
      </w:r>
      <w:r>
        <w:rPr>
          <w:rFonts w:ascii="仿宋" w:eastAsia="仿宋" w:hAnsi="仿宋" w:cs="仿宋" w:hint="eastAsia"/>
          <w:sz w:val="32"/>
          <w:szCs w:val="32"/>
        </w:rPr>
        <w:t>（税前）</w:t>
      </w:r>
      <w:r>
        <w:rPr>
          <w:rFonts w:ascii="仿宋" w:eastAsia="仿宋" w:hAnsi="仿宋" w:cs="仿宋" w:hint="eastAsia"/>
          <w:sz w:val="32"/>
          <w:szCs w:val="32"/>
        </w:rPr>
        <w:t>，其性质亦为有偿委托创作设计费用。二等奖、三等奖得奖作品其相关著作权、专利权亦为“征集活动主办单位”所有。“征集活动主办单位”最终有权综合一等奖、二等奖、三等奖相关作品设计元素</w:t>
      </w:r>
      <w:r>
        <w:rPr>
          <w:rFonts w:ascii="仿宋" w:eastAsia="仿宋" w:hAnsi="仿宋" w:cs="仿宋" w:hint="eastAsia"/>
          <w:sz w:val="32"/>
          <w:szCs w:val="32"/>
        </w:rPr>
        <w:t>，</w:t>
      </w:r>
      <w:r>
        <w:rPr>
          <w:rFonts w:ascii="仿宋" w:eastAsia="仿宋" w:hAnsi="仿宋" w:cs="仿宋" w:hint="eastAsia"/>
          <w:sz w:val="32"/>
          <w:szCs w:val="32"/>
        </w:rPr>
        <w:t>对最终用于大赛吉祥</w:t>
      </w:r>
      <w:r>
        <w:rPr>
          <w:rFonts w:ascii="仿宋" w:eastAsia="仿宋" w:hAnsi="仿宋" w:cs="仿宋" w:hint="eastAsia"/>
          <w:sz w:val="32"/>
          <w:szCs w:val="32"/>
        </w:rPr>
        <w:lastRenderedPageBreak/>
        <w:t>物的一等奖作品重新设计，并综合借鉴二等奖、三等奖作品的相关设计元素，该事实应征者明确予以知晓并同意。</w:t>
      </w:r>
    </w:p>
    <w:p w:rsidR="006315D9" w:rsidRDefault="00A50BDF">
      <w:pPr>
        <w:snapToGrid w:val="0"/>
        <w:spacing w:line="592" w:lineRule="exact"/>
        <w:ind w:firstLineChars="200" w:firstLine="640"/>
        <w:rPr>
          <w:rFonts w:ascii="仿宋" w:eastAsia="仿宋" w:hAnsi="仿宋" w:cs="仿宋"/>
          <w:sz w:val="32"/>
          <w:szCs w:val="32"/>
        </w:rPr>
      </w:pPr>
      <w:r>
        <w:rPr>
          <w:rFonts w:ascii="仿宋" w:eastAsia="仿宋" w:hAnsi="仿宋" w:cs="仿宋" w:hint="eastAsia"/>
          <w:sz w:val="32"/>
          <w:szCs w:val="32"/>
        </w:rPr>
        <w:t>应征者承诺和保证其提交的应征作品是原创的，不侵犯任何第三方知识产权及其他一切相关合法权益，如果有任何第三方向“活动主办方”或“征集活动主办单位”主张权利或者要求赔偿，应征者应当负责处理并承担“活动主办方”和“征集活动主办单位”的损失赔偿责任。因第三方主张权利对“活动主办方”或“征集活动主办单位”产生的任何损失均应由应征者最终承担（如“活动主办方”和“征集活动主办单位”实际承担了法律责任，可依法向应征者全额追偿），</w:t>
      </w:r>
      <w:bookmarkStart w:id="5" w:name="hmjd_error_2_0_故望_鹄望_757"/>
      <w:r>
        <w:rPr>
          <w:rFonts w:ascii="仿宋" w:eastAsia="仿宋" w:hAnsi="仿宋" w:cs="仿宋" w:hint="eastAsia"/>
          <w:sz w:val="32"/>
          <w:szCs w:val="32"/>
        </w:rPr>
        <w:t>望</w:t>
      </w:r>
      <w:bookmarkEnd w:id="5"/>
      <w:r>
        <w:rPr>
          <w:rFonts w:ascii="仿宋" w:eastAsia="仿宋" w:hAnsi="仿宋" w:cs="仿宋" w:hint="eastAsia"/>
          <w:sz w:val="32"/>
          <w:szCs w:val="32"/>
        </w:rPr>
        <w:t>应征者秉承诚实信用原则依法从事委托设计工作，诚信参赛并共同维护我省</w:t>
      </w:r>
      <w:r>
        <w:rPr>
          <w:rFonts w:ascii="仿宋" w:eastAsia="仿宋" w:hAnsi="仿宋" w:cs="仿宋" w:hint="eastAsia"/>
          <w:sz w:val="32"/>
          <w:szCs w:val="32"/>
        </w:rPr>
        <w:t>第</w:t>
      </w:r>
      <w:r>
        <w:rPr>
          <w:rFonts w:ascii="仿宋" w:eastAsia="仿宋" w:hAnsi="仿宋" w:cs="仿宋" w:hint="eastAsia"/>
          <w:sz w:val="32"/>
          <w:szCs w:val="32"/>
        </w:rPr>
        <w:t>二</w:t>
      </w:r>
      <w:r>
        <w:rPr>
          <w:rFonts w:ascii="仿宋" w:eastAsia="仿宋" w:hAnsi="仿宋" w:cs="仿宋" w:hint="eastAsia"/>
          <w:sz w:val="32"/>
          <w:szCs w:val="32"/>
        </w:rPr>
        <w:t>届</w:t>
      </w:r>
      <w:r>
        <w:rPr>
          <w:rFonts w:ascii="仿宋" w:eastAsia="仿宋" w:hAnsi="仿宋" w:cs="仿宋" w:hint="eastAsia"/>
          <w:sz w:val="32"/>
          <w:szCs w:val="32"/>
        </w:rPr>
        <w:t>职业技能大赛的合法性、</w:t>
      </w:r>
      <w:r>
        <w:rPr>
          <w:rFonts w:ascii="仿宋" w:eastAsia="仿宋" w:hAnsi="仿宋" w:cs="仿宋" w:hint="eastAsia"/>
          <w:sz w:val="32"/>
          <w:szCs w:val="32"/>
        </w:rPr>
        <w:t>严肃性。</w:t>
      </w:r>
    </w:p>
    <w:p w:rsidR="006315D9" w:rsidRDefault="00A50BDF">
      <w:pPr>
        <w:snapToGrid w:val="0"/>
        <w:spacing w:line="592" w:lineRule="exact"/>
        <w:ind w:firstLineChars="200" w:firstLine="640"/>
        <w:rPr>
          <w:rFonts w:ascii="仿宋" w:eastAsia="仿宋" w:hAnsi="仿宋" w:cs="仿宋"/>
          <w:sz w:val="32"/>
          <w:szCs w:val="32"/>
        </w:rPr>
      </w:pPr>
      <w:r>
        <w:rPr>
          <w:rFonts w:ascii="仿宋" w:eastAsia="仿宋" w:hAnsi="仿宋" w:cs="仿宋" w:hint="eastAsia"/>
          <w:sz w:val="32"/>
          <w:szCs w:val="32"/>
        </w:rPr>
        <w:t>所有提交并获奖的应征作品（吉祥物）的著作权人、专利权人均为“征集活动主办单位”，除署名权之外，所有提交的应征作品的包括著作权、专利权在内的一切知识产权及相邻权均属于“征集活动主办单位”所有。“征集活动主办单位”可以在适当时间、通过适当方式公布应征者的姓名。其中作为大赛吉祥物的应征作品原则上仅在本次大赛中作为吉祥物使用，后续每届大赛中使用的吉祥物</w:t>
      </w:r>
      <w:bookmarkStart w:id="6" w:name="hmjd_error_2_0_均_黑马提示无建议_1017"/>
      <w:r>
        <w:rPr>
          <w:rFonts w:ascii="仿宋" w:eastAsia="仿宋" w:hAnsi="仿宋" w:cs="仿宋" w:hint="eastAsia"/>
          <w:sz w:val="32"/>
          <w:szCs w:val="32"/>
        </w:rPr>
        <w:t>均</w:t>
      </w:r>
      <w:bookmarkEnd w:id="6"/>
      <w:r>
        <w:rPr>
          <w:rFonts w:ascii="仿宋" w:eastAsia="仿宋" w:hAnsi="仿宋" w:cs="仿宋" w:hint="eastAsia"/>
          <w:sz w:val="32"/>
          <w:szCs w:val="32"/>
        </w:rPr>
        <w:t>另行开展征集活动重新选定确认。</w:t>
      </w:r>
    </w:p>
    <w:p w:rsidR="006315D9" w:rsidRDefault="00A50BDF">
      <w:pPr>
        <w:snapToGrid w:val="0"/>
        <w:spacing w:line="592" w:lineRule="exact"/>
        <w:ind w:firstLineChars="200" w:firstLine="640"/>
        <w:rPr>
          <w:rFonts w:ascii="仿宋" w:eastAsia="仿宋" w:hAnsi="仿宋" w:cs="仿宋"/>
          <w:sz w:val="32"/>
          <w:szCs w:val="32"/>
        </w:rPr>
      </w:pPr>
      <w:r>
        <w:rPr>
          <w:rFonts w:ascii="仿宋" w:eastAsia="仿宋" w:hAnsi="仿宋" w:cs="仿宋" w:hint="eastAsia"/>
          <w:sz w:val="32"/>
          <w:szCs w:val="32"/>
        </w:rPr>
        <w:t>特别约定：上述获奖应征作品通过评审程序确定为最终大</w:t>
      </w:r>
      <w:r>
        <w:rPr>
          <w:rFonts w:ascii="仿宋" w:eastAsia="仿宋" w:hAnsi="仿宋" w:cs="仿宋" w:hint="eastAsia"/>
          <w:sz w:val="32"/>
          <w:szCs w:val="32"/>
        </w:rPr>
        <w:lastRenderedPageBreak/>
        <w:t>赛吉祥物后，相应著作权、专利权均为“征集活动主办单位”所有，</w:t>
      </w:r>
      <w:r>
        <w:rPr>
          <w:rFonts w:ascii="仿宋" w:eastAsia="仿宋" w:hAnsi="仿宋" w:cs="仿宋" w:hint="eastAsia"/>
          <w:sz w:val="32"/>
          <w:szCs w:val="32"/>
        </w:rPr>
        <w:t>相应</w:t>
      </w:r>
      <w:r>
        <w:rPr>
          <w:rFonts w:ascii="仿宋" w:eastAsia="仿宋" w:hAnsi="仿宋" w:cs="仿宋" w:hint="eastAsia"/>
          <w:sz w:val="32"/>
          <w:szCs w:val="32"/>
        </w:rPr>
        <w:t>权利均由</w:t>
      </w:r>
      <w:r>
        <w:rPr>
          <w:rFonts w:ascii="仿宋" w:eastAsia="仿宋" w:hAnsi="仿宋" w:cs="仿宋" w:hint="eastAsia"/>
          <w:sz w:val="32"/>
          <w:szCs w:val="32"/>
        </w:rPr>
        <w:t>“征集活动主办单位”所有</w:t>
      </w:r>
      <w:bookmarkStart w:id="7" w:name="hmjd_error_2_0_及_黑马提示无建议_1114"/>
      <w:r>
        <w:rPr>
          <w:rFonts w:ascii="仿宋" w:eastAsia="仿宋" w:hAnsi="仿宋" w:cs="仿宋" w:hint="eastAsia"/>
          <w:sz w:val="32"/>
          <w:szCs w:val="32"/>
        </w:rPr>
        <w:t>及</w:t>
      </w:r>
      <w:bookmarkEnd w:id="7"/>
      <w:r>
        <w:rPr>
          <w:rFonts w:ascii="仿宋" w:eastAsia="仿宋" w:hAnsi="仿宋" w:cs="仿宋" w:hint="eastAsia"/>
          <w:sz w:val="32"/>
          <w:szCs w:val="32"/>
        </w:rPr>
        <w:t>行使。</w:t>
      </w:r>
    </w:p>
    <w:p w:rsidR="006315D9" w:rsidRDefault="00A50BDF">
      <w:pPr>
        <w:pStyle w:val="a5"/>
        <w:spacing w:before="0" w:beforeAutospacing="0" w:after="0" w:afterAutospacing="0" w:line="56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本次征集活动中的获奖作品，视为吉林省</w:t>
      </w:r>
      <w:r>
        <w:rPr>
          <w:rFonts w:ascii="仿宋" w:eastAsia="仿宋" w:hAnsi="仿宋" w:cs="仿宋" w:hint="eastAsia"/>
          <w:kern w:val="2"/>
          <w:sz w:val="32"/>
          <w:szCs w:val="32"/>
        </w:rPr>
        <w:t>第</w:t>
      </w:r>
      <w:r>
        <w:rPr>
          <w:rFonts w:ascii="仿宋" w:eastAsia="仿宋" w:hAnsi="仿宋" w:cs="仿宋" w:hint="eastAsia"/>
          <w:kern w:val="2"/>
          <w:sz w:val="32"/>
          <w:szCs w:val="32"/>
        </w:rPr>
        <w:t>二</w:t>
      </w:r>
      <w:r>
        <w:rPr>
          <w:rFonts w:ascii="仿宋" w:eastAsia="仿宋" w:hAnsi="仿宋" w:cs="仿宋" w:hint="eastAsia"/>
          <w:kern w:val="2"/>
          <w:sz w:val="32"/>
          <w:szCs w:val="32"/>
        </w:rPr>
        <w:t>届</w:t>
      </w:r>
      <w:r>
        <w:rPr>
          <w:rFonts w:ascii="仿宋" w:eastAsia="仿宋" w:hAnsi="仿宋" w:cs="仿宋" w:hint="eastAsia"/>
          <w:kern w:val="2"/>
          <w:sz w:val="32"/>
          <w:szCs w:val="32"/>
        </w:rPr>
        <w:t>职业技能大赛组委会委托创作作品，获奖作品涉及的著作权（包括但不限于著作权财产权、邻接权、衍生产品开发权）、专利权（包括但不限于外观设计专利申请权）、商标权（包括但不限于注册商标申请权）及其他一切在全球范围内可获得、享有</w:t>
      </w:r>
      <w:bookmarkStart w:id="8" w:name="hmjd_error_2_0_且_黑马提示无建议_1249"/>
      <w:r>
        <w:rPr>
          <w:rFonts w:ascii="仿宋" w:eastAsia="仿宋" w:hAnsi="仿宋" w:cs="仿宋" w:hint="eastAsia"/>
          <w:kern w:val="2"/>
          <w:sz w:val="32"/>
          <w:szCs w:val="32"/>
        </w:rPr>
        <w:t>且</w:t>
      </w:r>
      <w:bookmarkEnd w:id="8"/>
      <w:r>
        <w:rPr>
          <w:rFonts w:ascii="仿宋" w:eastAsia="仿宋" w:hAnsi="仿宋" w:cs="仿宋" w:hint="eastAsia"/>
          <w:kern w:val="2"/>
          <w:sz w:val="32"/>
          <w:szCs w:val="32"/>
        </w:rPr>
        <w:t>所适用法律不禁止转让的知识产权、与知识产权有关的权利及一切相关衍生权利全部自动无偿由</w:t>
      </w:r>
      <w:r>
        <w:rPr>
          <w:rFonts w:ascii="仿宋" w:eastAsia="仿宋" w:hAnsi="仿宋" w:cs="仿宋" w:hint="eastAsia"/>
          <w:sz w:val="32"/>
          <w:szCs w:val="32"/>
        </w:rPr>
        <w:t>“征集活动主办单位”</w:t>
      </w:r>
      <w:r>
        <w:rPr>
          <w:rFonts w:ascii="仿宋" w:eastAsia="仿宋" w:hAnsi="仿宋" w:cs="仿宋" w:hint="eastAsia"/>
          <w:kern w:val="2"/>
          <w:sz w:val="32"/>
          <w:szCs w:val="32"/>
        </w:rPr>
        <w:t>（包括</w:t>
      </w:r>
      <w:r>
        <w:rPr>
          <w:rFonts w:ascii="仿宋" w:eastAsia="仿宋" w:hAnsi="仿宋" w:cs="仿宋" w:hint="eastAsia"/>
          <w:sz w:val="32"/>
          <w:szCs w:val="32"/>
        </w:rPr>
        <w:t>“征集活动主办单位”</w:t>
      </w:r>
      <w:r>
        <w:rPr>
          <w:rFonts w:ascii="仿宋" w:eastAsia="仿宋" w:hAnsi="仿宋" w:cs="仿宋" w:hint="eastAsia"/>
          <w:kern w:val="2"/>
          <w:sz w:val="32"/>
          <w:szCs w:val="32"/>
        </w:rPr>
        <w:t>认可或许可的其他第三方，含有</w:t>
      </w:r>
      <w:bookmarkStart w:id="9" w:name="hmjd_error_2_0_偿_黑马提示无建议_1333"/>
      <w:r>
        <w:rPr>
          <w:rFonts w:ascii="仿宋" w:eastAsia="仿宋" w:hAnsi="仿宋" w:cs="仿宋" w:hint="eastAsia"/>
          <w:kern w:val="2"/>
          <w:sz w:val="32"/>
          <w:szCs w:val="32"/>
        </w:rPr>
        <w:t>偿</w:t>
      </w:r>
      <w:bookmarkEnd w:id="9"/>
      <w:r>
        <w:rPr>
          <w:rFonts w:ascii="仿宋" w:eastAsia="仿宋" w:hAnsi="仿宋" w:cs="仿宋" w:hint="eastAsia"/>
          <w:kern w:val="2"/>
          <w:sz w:val="32"/>
          <w:szCs w:val="32"/>
        </w:rPr>
        <w:t>或无偿认可或许可）享有。</w:t>
      </w:r>
    </w:p>
    <w:p w:rsidR="006315D9" w:rsidRDefault="00A50BDF">
      <w:pPr>
        <w:pStyle w:val="a5"/>
        <w:spacing w:before="0" w:beforeAutospacing="0" w:after="0" w:afterAutospacing="0" w:line="560" w:lineRule="exact"/>
        <w:ind w:firstLineChars="200" w:firstLine="640"/>
        <w:rPr>
          <w:rFonts w:ascii="仿宋" w:eastAsia="仿宋" w:hAnsi="仿宋" w:cs="仿宋"/>
          <w:kern w:val="2"/>
          <w:sz w:val="32"/>
          <w:szCs w:val="32"/>
        </w:rPr>
      </w:pPr>
      <w:r>
        <w:rPr>
          <w:rFonts w:ascii="仿宋" w:eastAsia="仿宋" w:hAnsi="仿宋" w:cs="仿宋" w:hint="eastAsia"/>
          <w:sz w:val="32"/>
          <w:szCs w:val="32"/>
        </w:rPr>
        <w:t>“征集活动主办单位”</w:t>
      </w:r>
      <w:r>
        <w:rPr>
          <w:rFonts w:ascii="仿宋" w:eastAsia="仿宋" w:hAnsi="仿宋" w:cs="仿宋" w:hint="eastAsia"/>
          <w:kern w:val="2"/>
          <w:sz w:val="32"/>
          <w:szCs w:val="32"/>
        </w:rPr>
        <w:t>拥有应征作</w:t>
      </w:r>
      <w:r>
        <w:rPr>
          <w:rFonts w:ascii="仿宋" w:eastAsia="仿宋" w:hAnsi="仿宋" w:cs="仿宋" w:hint="eastAsia"/>
          <w:kern w:val="2"/>
          <w:sz w:val="32"/>
          <w:szCs w:val="32"/>
        </w:rPr>
        <w:t>品的展览、出版（含电子出版）及收藏的权利，有权在相关活动和载体（如网站、海报、媒体和出版物等）中使用应征作品。应征者同意并确认</w:t>
      </w:r>
      <w:r>
        <w:rPr>
          <w:rFonts w:ascii="仿宋" w:eastAsia="仿宋" w:hAnsi="仿宋" w:cs="仿宋" w:hint="eastAsia"/>
          <w:sz w:val="32"/>
          <w:szCs w:val="32"/>
        </w:rPr>
        <w:t>“征集活动主办单位”</w:t>
      </w:r>
      <w:r>
        <w:rPr>
          <w:rFonts w:ascii="仿宋" w:eastAsia="仿宋" w:hAnsi="仿宋" w:cs="仿宋" w:hint="eastAsia"/>
          <w:kern w:val="2"/>
          <w:sz w:val="32"/>
          <w:szCs w:val="32"/>
        </w:rPr>
        <w:t>在使用应征作品时可无需标明申报者的姓名或名称。中选作品中的吉祥物名字并不一定能被保留作为吉祥物的最终名称。因不可抗力原因及其他非主办单位原因造成的应征作品丢失或损坏，主办单位不承担任何责任。</w:t>
      </w:r>
    </w:p>
    <w:p w:rsidR="006315D9" w:rsidRDefault="00A50BDF">
      <w:pPr>
        <w:snapToGrid w:val="0"/>
        <w:spacing w:line="592" w:lineRule="exact"/>
        <w:ind w:firstLineChars="200" w:firstLine="640"/>
        <w:rPr>
          <w:rFonts w:ascii="仿宋" w:eastAsia="仿宋" w:hAnsi="仿宋" w:cs="仿宋"/>
          <w:sz w:val="32"/>
          <w:szCs w:val="32"/>
        </w:rPr>
      </w:pPr>
      <w:r>
        <w:rPr>
          <w:rFonts w:ascii="仿宋" w:eastAsia="仿宋" w:hAnsi="仿宋" w:cs="仿宋" w:hint="eastAsia"/>
          <w:sz w:val="32"/>
          <w:szCs w:val="32"/>
        </w:rPr>
        <w:t>应征者为个人的，请在签章处签名、按手印并提供个人的身</w:t>
      </w:r>
      <w:r>
        <w:rPr>
          <w:rFonts w:ascii="仿宋" w:eastAsia="仿宋" w:hAnsi="仿宋" w:cs="仿宋" w:hint="eastAsia"/>
          <w:sz w:val="32"/>
          <w:szCs w:val="32"/>
        </w:rPr>
        <w:t>份证</w:t>
      </w:r>
      <w:r>
        <w:rPr>
          <w:rFonts w:ascii="仿宋" w:eastAsia="仿宋" w:hAnsi="仿宋" w:cs="仿宋" w:hint="eastAsia"/>
          <w:sz w:val="32"/>
          <w:szCs w:val="32"/>
        </w:rPr>
        <w:t>复印件</w:t>
      </w:r>
      <w:r>
        <w:rPr>
          <w:rFonts w:ascii="仿宋" w:eastAsia="仿宋" w:hAnsi="仿宋" w:cs="仿宋" w:hint="eastAsia"/>
          <w:sz w:val="32"/>
          <w:szCs w:val="32"/>
        </w:rPr>
        <w:t>；</w:t>
      </w:r>
      <w:r>
        <w:rPr>
          <w:rFonts w:ascii="仿宋" w:eastAsia="仿宋" w:hAnsi="仿宋" w:cs="仿宋" w:hint="eastAsia"/>
          <w:sz w:val="32"/>
          <w:szCs w:val="32"/>
        </w:rPr>
        <w:t>应征者为多人团队的，请在签章处依次签名、按手印并提供个人的身份证复印件；应征者为单位的，请在签章处加盖单位有效</w:t>
      </w:r>
      <w:r>
        <w:rPr>
          <w:rFonts w:ascii="仿宋" w:eastAsia="仿宋" w:hAnsi="仿宋" w:cs="仿宋" w:hint="eastAsia"/>
          <w:sz w:val="32"/>
          <w:szCs w:val="32"/>
        </w:rPr>
        <w:t>公章。</w:t>
      </w:r>
    </w:p>
    <w:p w:rsidR="006315D9" w:rsidRDefault="00A50BDF">
      <w:pPr>
        <w:topLinePunct/>
        <w:snapToGrid w:val="0"/>
        <w:spacing w:line="592"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应征者同意并遵守以上约定，如不同意不可申报相关作品。</w:t>
      </w:r>
    </w:p>
    <w:p w:rsidR="006315D9" w:rsidRDefault="00A50BDF">
      <w:pPr>
        <w:pStyle w:val="a5"/>
        <w:topLinePunct/>
        <w:snapToGrid w:val="0"/>
        <w:spacing w:before="0" w:beforeAutospacing="0" w:after="0" w:afterAutospacing="0" w:line="592" w:lineRule="exact"/>
        <w:ind w:firstLineChars="200" w:firstLine="640"/>
        <w:jc w:val="both"/>
        <w:rPr>
          <w:rFonts w:ascii="仿宋_GB2312" w:eastAsia="仿宋_GB2312" w:hAnsi="仿宋_GB2312" w:cs="仿宋_GB2312"/>
          <w:b/>
          <w:bCs/>
          <w:color w:val="C00000"/>
          <w:kern w:val="2"/>
          <w:sz w:val="32"/>
          <w:szCs w:val="32"/>
        </w:rPr>
      </w:pPr>
      <w:r>
        <w:rPr>
          <w:rFonts w:ascii="黑体" w:eastAsia="黑体" w:hAnsi="黑体" w:cs="黑体" w:hint="eastAsia"/>
          <w:kern w:val="2"/>
          <w:sz w:val="32"/>
          <w:szCs w:val="32"/>
        </w:rPr>
        <w:t>应征者已充分阅读、理解，并自愿接受《吉林省第二届职业技能大赛吉祥物征集公告》及上述相关要求内容，自愿签订并严格、善意履行本确认书，如有违背而导致主办方受到损害的，应征者应承担相应法律责任。</w:t>
      </w:r>
    </w:p>
    <w:p w:rsidR="006315D9" w:rsidRDefault="006315D9">
      <w:pPr>
        <w:pStyle w:val="a5"/>
        <w:topLinePunct/>
        <w:snapToGrid w:val="0"/>
        <w:spacing w:before="0" w:beforeAutospacing="0" w:after="0" w:afterAutospacing="0" w:line="592" w:lineRule="exact"/>
        <w:ind w:firstLineChars="200" w:firstLine="640"/>
        <w:jc w:val="both"/>
        <w:rPr>
          <w:rFonts w:ascii="仿宋_GB2312" w:eastAsia="仿宋_GB2312" w:hAnsi="仿宋_GB2312" w:cs="仿宋_GB2312"/>
          <w:kern w:val="2"/>
          <w:sz w:val="32"/>
          <w:szCs w:val="32"/>
        </w:rPr>
      </w:pPr>
    </w:p>
    <w:p w:rsidR="006315D9" w:rsidRDefault="006315D9">
      <w:pPr>
        <w:pStyle w:val="a5"/>
        <w:topLinePunct/>
        <w:snapToGrid w:val="0"/>
        <w:spacing w:before="0" w:beforeAutospacing="0" w:after="0" w:afterAutospacing="0" w:line="592" w:lineRule="exact"/>
        <w:ind w:firstLineChars="200" w:firstLine="640"/>
        <w:jc w:val="both"/>
        <w:rPr>
          <w:rFonts w:ascii="仿宋_GB2312" w:eastAsia="仿宋_GB2312" w:hAnsi="仿宋_GB2312" w:cs="仿宋_GB2312"/>
          <w:kern w:val="2"/>
          <w:sz w:val="32"/>
          <w:szCs w:val="32"/>
        </w:rPr>
      </w:pPr>
    </w:p>
    <w:p w:rsidR="006315D9" w:rsidRDefault="00A50BDF">
      <w:pPr>
        <w:pStyle w:val="a5"/>
        <w:topLinePunct/>
        <w:snapToGrid w:val="0"/>
        <w:spacing w:before="0" w:beforeAutospacing="0" w:after="0" w:afterAutospacing="0" w:line="592" w:lineRule="exact"/>
        <w:ind w:rightChars="-24" w:right="-50"/>
        <w:rPr>
          <w:rFonts w:ascii="仿宋" w:eastAsia="仿宋" w:hAnsi="仿宋" w:cs="仿宋"/>
          <w:sz w:val="32"/>
          <w:szCs w:val="32"/>
        </w:rPr>
      </w:pPr>
      <w:r>
        <w:rPr>
          <w:rFonts w:ascii="仿宋_GB2312" w:eastAsia="仿宋_GB2312" w:hAnsi="仿宋_GB2312" w:cs="仿宋_GB2312" w:hint="eastAsia"/>
          <w:sz w:val="32"/>
          <w:szCs w:val="32"/>
        </w:rPr>
        <w:t xml:space="preserve">                  </w:t>
      </w:r>
      <w:r>
        <w:rPr>
          <w:rFonts w:ascii="仿宋" w:eastAsia="仿宋" w:hAnsi="仿宋" w:cs="仿宋" w:hint="eastAsia"/>
          <w:sz w:val="32"/>
          <w:szCs w:val="32"/>
        </w:rPr>
        <w:t>应征作品创作者：</w:t>
      </w:r>
      <w:r>
        <w:rPr>
          <w:rFonts w:ascii="仿宋" w:eastAsia="仿宋" w:hAnsi="仿宋" w:cs="仿宋" w:hint="eastAsia"/>
          <w:sz w:val="32"/>
          <w:szCs w:val="32"/>
        </w:rPr>
        <w:t>XXX</w:t>
      </w:r>
      <w:r>
        <w:rPr>
          <w:rFonts w:ascii="仿宋" w:eastAsia="仿宋" w:hAnsi="仿宋" w:cs="仿宋" w:hint="eastAsia"/>
          <w:sz w:val="32"/>
          <w:szCs w:val="32"/>
        </w:rPr>
        <w:t>（身份证号）</w:t>
      </w:r>
      <w:r>
        <w:rPr>
          <w:rFonts w:ascii="仿宋" w:eastAsia="仿宋" w:hAnsi="仿宋" w:cs="仿宋" w:hint="eastAsia"/>
          <w:sz w:val="32"/>
          <w:szCs w:val="32"/>
        </w:rPr>
        <w:t>/</w:t>
      </w:r>
    </w:p>
    <w:p w:rsidR="006315D9" w:rsidRDefault="00A50BDF">
      <w:pPr>
        <w:pStyle w:val="a5"/>
        <w:topLinePunct/>
        <w:snapToGrid w:val="0"/>
        <w:spacing w:before="0" w:beforeAutospacing="0" w:after="0" w:afterAutospacing="0" w:line="592" w:lineRule="exact"/>
        <w:ind w:rightChars="-24" w:right="-50"/>
        <w:jc w:val="center"/>
        <w:rPr>
          <w:rFonts w:ascii="仿宋" w:eastAsia="仿宋" w:hAnsi="仿宋" w:cs="仿宋"/>
          <w:sz w:val="32"/>
          <w:szCs w:val="32"/>
        </w:rPr>
      </w:pPr>
      <w:r>
        <w:rPr>
          <w:rFonts w:ascii="仿宋" w:eastAsia="仿宋" w:hAnsi="仿宋" w:cs="仿宋" w:hint="eastAsia"/>
          <w:sz w:val="32"/>
          <w:szCs w:val="32"/>
        </w:rPr>
        <w:t xml:space="preserve">                              XXXXXX</w:t>
      </w:r>
      <w:r>
        <w:rPr>
          <w:rFonts w:ascii="仿宋" w:eastAsia="仿宋" w:hAnsi="仿宋" w:cs="仿宋" w:hint="eastAsia"/>
          <w:sz w:val="32"/>
          <w:szCs w:val="32"/>
        </w:rPr>
        <w:t>单位（公章）</w:t>
      </w:r>
    </w:p>
    <w:p w:rsidR="006315D9" w:rsidRDefault="006315D9">
      <w:pPr>
        <w:pStyle w:val="a5"/>
        <w:topLinePunct/>
        <w:snapToGrid w:val="0"/>
        <w:spacing w:before="0" w:beforeAutospacing="0" w:after="0" w:afterAutospacing="0" w:line="592" w:lineRule="exact"/>
        <w:ind w:rightChars="533" w:right="1119" w:firstLineChars="200" w:firstLine="640"/>
        <w:jc w:val="right"/>
        <w:rPr>
          <w:rFonts w:ascii="仿宋" w:eastAsia="仿宋" w:hAnsi="仿宋" w:cs="仿宋"/>
          <w:sz w:val="32"/>
          <w:szCs w:val="32"/>
        </w:rPr>
      </w:pPr>
    </w:p>
    <w:p w:rsidR="006315D9" w:rsidRDefault="00A50BDF">
      <w:pPr>
        <w:pStyle w:val="a5"/>
        <w:topLinePunct/>
        <w:snapToGrid w:val="0"/>
        <w:spacing w:before="0" w:beforeAutospacing="0" w:after="0" w:afterAutospacing="0" w:line="592" w:lineRule="exact"/>
        <w:ind w:rightChars="533" w:right="1119" w:firstLineChars="200" w:firstLine="640"/>
        <w:jc w:val="right"/>
        <w:rPr>
          <w:rFonts w:ascii="仿宋" w:eastAsia="仿宋" w:hAnsi="仿宋" w:cs="仿宋"/>
          <w:sz w:val="32"/>
          <w:szCs w:val="32"/>
        </w:rPr>
      </w:pP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r>
        <w:rPr>
          <w:rFonts w:ascii="仿宋" w:eastAsia="仿宋" w:hAnsi="仿宋" w:cs="仿宋" w:hint="eastAsia"/>
          <w:sz w:val="32"/>
          <w:szCs w:val="32"/>
        </w:rPr>
        <w:t xml:space="preserve"> </w:t>
      </w:r>
    </w:p>
    <w:p w:rsidR="006315D9" w:rsidRDefault="006315D9">
      <w:pPr>
        <w:rPr>
          <w:rFonts w:ascii="仿宋_GB2312" w:eastAsia="仿宋_GB2312" w:hAnsi="仿宋_GB2312" w:cs="仿宋_GB2312"/>
          <w:sz w:val="32"/>
          <w:szCs w:val="32"/>
        </w:rPr>
      </w:pPr>
    </w:p>
    <w:p w:rsidR="006315D9" w:rsidRDefault="006315D9">
      <w:pPr>
        <w:rPr>
          <w:rFonts w:ascii="仿宋_GB2312" w:eastAsia="仿宋_GB2312" w:hAnsi="仿宋_GB2312" w:cs="仿宋_GB2312"/>
          <w:sz w:val="32"/>
          <w:szCs w:val="32"/>
        </w:rPr>
      </w:pPr>
    </w:p>
    <w:p w:rsidR="006315D9" w:rsidRDefault="006315D9">
      <w:pPr>
        <w:rPr>
          <w:rFonts w:ascii="仿宋_GB2312" w:eastAsia="仿宋_GB2312" w:hAnsi="仿宋_GB2312" w:cs="仿宋_GB2312"/>
          <w:sz w:val="32"/>
          <w:szCs w:val="32"/>
        </w:rPr>
      </w:pPr>
    </w:p>
    <w:p w:rsidR="006315D9" w:rsidRDefault="006315D9">
      <w:pPr>
        <w:rPr>
          <w:rFonts w:ascii="仿宋_GB2312" w:eastAsia="仿宋_GB2312" w:hAnsi="仿宋_GB2312" w:cs="仿宋_GB2312"/>
          <w:sz w:val="32"/>
          <w:szCs w:val="32"/>
        </w:rPr>
      </w:pPr>
    </w:p>
    <w:p w:rsidR="006315D9" w:rsidRDefault="006315D9">
      <w:pPr>
        <w:rPr>
          <w:rFonts w:ascii="仿宋_GB2312" w:eastAsia="仿宋_GB2312" w:hAnsi="仿宋_GB2312" w:cs="仿宋_GB2312"/>
          <w:sz w:val="32"/>
          <w:szCs w:val="32"/>
        </w:rPr>
      </w:pPr>
    </w:p>
    <w:p w:rsidR="006315D9" w:rsidRDefault="006315D9">
      <w:pPr>
        <w:rPr>
          <w:rFonts w:ascii="仿宋_GB2312" w:eastAsia="仿宋_GB2312" w:hAnsi="仿宋_GB2312" w:cs="仿宋_GB2312"/>
          <w:sz w:val="32"/>
          <w:szCs w:val="32"/>
        </w:rPr>
      </w:pPr>
    </w:p>
    <w:p w:rsidR="006315D9" w:rsidRDefault="006315D9">
      <w:pPr>
        <w:rPr>
          <w:rFonts w:ascii="仿宋_GB2312" w:eastAsia="仿宋_GB2312" w:hAnsi="仿宋_GB2312" w:cs="仿宋_GB2312"/>
          <w:sz w:val="32"/>
          <w:szCs w:val="32"/>
        </w:rPr>
      </w:pPr>
    </w:p>
    <w:p w:rsidR="006315D9" w:rsidRDefault="006315D9">
      <w:pPr>
        <w:rPr>
          <w:rFonts w:ascii="仿宋_GB2312" w:eastAsia="仿宋_GB2312" w:hAnsi="仿宋_GB2312" w:cs="仿宋_GB2312"/>
          <w:sz w:val="32"/>
          <w:szCs w:val="32"/>
        </w:rPr>
      </w:pPr>
    </w:p>
    <w:p w:rsidR="006315D9" w:rsidRDefault="006315D9">
      <w:pPr>
        <w:rPr>
          <w:rFonts w:ascii="仿宋_GB2312" w:eastAsia="仿宋_GB2312" w:hAnsi="仿宋_GB2312" w:cs="仿宋_GB2312"/>
          <w:sz w:val="32"/>
          <w:szCs w:val="32"/>
        </w:rPr>
      </w:pPr>
    </w:p>
    <w:p w:rsidR="006315D9" w:rsidRDefault="006315D9">
      <w:pPr>
        <w:rPr>
          <w:rFonts w:ascii="仿宋_GB2312" w:eastAsia="仿宋_GB2312" w:hAnsi="仿宋_GB2312" w:cs="仿宋_GB2312"/>
          <w:sz w:val="32"/>
          <w:szCs w:val="32"/>
        </w:rPr>
      </w:pPr>
    </w:p>
    <w:sectPr w:rsidR="006315D9" w:rsidSect="006315D9">
      <w:footerReference w:type="default" r:id="rId7"/>
      <w:pgSz w:w="11906" w:h="16838"/>
      <w:pgMar w:top="2098" w:right="1587"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BDF" w:rsidRDefault="00A50BDF" w:rsidP="006315D9">
      <w:r>
        <w:separator/>
      </w:r>
    </w:p>
  </w:endnote>
  <w:endnote w:type="continuationSeparator" w:id="0">
    <w:p w:rsidR="00A50BDF" w:rsidRDefault="00A50BDF" w:rsidP="00631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C2CA3D63-B3A3-47EC-9025-095E78866CFA}"/>
  </w:font>
  <w:font w:name="黑体">
    <w:altName w:val="SimHei"/>
    <w:panose1 w:val="02010609060101010101"/>
    <w:charset w:val="86"/>
    <w:family w:val="modern"/>
    <w:pitch w:val="fixed"/>
    <w:sig w:usb0="800002BF" w:usb1="38CF7CFA" w:usb2="00000016" w:usb3="00000000" w:csb0="00040001" w:csb1="00000000"/>
    <w:embedRegular r:id="rId2" w:subsetted="1" w:fontKey="{C043144A-78AD-40EB-AE94-3CA926FB44D8}"/>
  </w:font>
  <w:font w:name="CESI仿宋-GB2312">
    <w:altName w:val="仿宋"/>
    <w:charset w:val="86"/>
    <w:family w:val="auto"/>
    <w:pitch w:val="default"/>
    <w:sig w:usb0="00000000" w:usb1="00000000" w:usb2="00000010"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FAB9B402-9288-4CFA-8A31-F8D3822571B5}"/>
  </w:font>
  <w:font w:name="仿宋_GB2312">
    <w:panose1 w:val="02010609030101010101"/>
    <w:charset w:val="86"/>
    <w:family w:val="modern"/>
    <w:pitch w:val="fixed"/>
    <w:sig w:usb0="00000001" w:usb1="080E0000" w:usb2="00000010" w:usb3="00000000" w:csb0="00040000" w:csb1="00000000"/>
    <w:embedRegular r:id="rId4" w:subsetted="1" w:fontKey="{4254E15D-8C43-4670-B12F-AC1EB89DE748}"/>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5D9" w:rsidRDefault="006315D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filled="f" stroked="f">
          <v:textbox style="mso-fit-shape-to-text:t" inset="0,0,0,0">
            <w:txbxContent>
              <w:p w:rsidR="006315D9" w:rsidRDefault="006315D9">
                <w:pPr>
                  <w:pStyle w:val="a3"/>
                </w:pPr>
                <w:r>
                  <w:fldChar w:fldCharType="begin"/>
                </w:r>
                <w:r w:rsidR="00A50BDF">
                  <w:instrText xml:space="preserve"> PAGE  \* MERGEFORMAT </w:instrText>
                </w:r>
                <w:r>
                  <w:fldChar w:fldCharType="separate"/>
                </w:r>
                <w:r w:rsidR="001D46CB">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BDF" w:rsidRDefault="00A50BDF" w:rsidP="006315D9">
      <w:r>
        <w:separator/>
      </w:r>
    </w:p>
  </w:footnote>
  <w:footnote w:type="continuationSeparator" w:id="0">
    <w:p w:rsidR="00A50BDF" w:rsidRDefault="00A50BDF" w:rsidP="006315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gzYzE0YWVkN2I4NDAyMDQ1YmM0NjEyNjkzOTA1ZGMifQ=="/>
  </w:docVars>
  <w:rsids>
    <w:rsidRoot w:val="0074658A"/>
    <w:rsid w:val="BF7EA853"/>
    <w:rsid w:val="BFFD037B"/>
    <w:rsid w:val="CF6E3068"/>
    <w:rsid w:val="CF9F413F"/>
    <w:rsid w:val="DB7F4460"/>
    <w:rsid w:val="DDBF0EB0"/>
    <w:rsid w:val="E9FF300B"/>
    <w:rsid w:val="FABFB4BA"/>
    <w:rsid w:val="FBED9FA7"/>
    <w:rsid w:val="001D46CB"/>
    <w:rsid w:val="002E3F5E"/>
    <w:rsid w:val="002F22E3"/>
    <w:rsid w:val="005C5943"/>
    <w:rsid w:val="006315D9"/>
    <w:rsid w:val="00665B13"/>
    <w:rsid w:val="0074658A"/>
    <w:rsid w:val="00A50BDF"/>
    <w:rsid w:val="00F95BEC"/>
    <w:rsid w:val="01485591"/>
    <w:rsid w:val="08970A6F"/>
    <w:rsid w:val="0C7D4C39"/>
    <w:rsid w:val="0ECF4DCC"/>
    <w:rsid w:val="0EEF0419"/>
    <w:rsid w:val="12352481"/>
    <w:rsid w:val="12BA0A1E"/>
    <w:rsid w:val="13954F26"/>
    <w:rsid w:val="13C36ED7"/>
    <w:rsid w:val="162B6764"/>
    <w:rsid w:val="17D15BAA"/>
    <w:rsid w:val="19C00C98"/>
    <w:rsid w:val="1B384971"/>
    <w:rsid w:val="1CBA09BB"/>
    <w:rsid w:val="1E7F0D33"/>
    <w:rsid w:val="1F197D3D"/>
    <w:rsid w:val="219F3118"/>
    <w:rsid w:val="226E2DA3"/>
    <w:rsid w:val="2868006E"/>
    <w:rsid w:val="28996A16"/>
    <w:rsid w:val="290275F5"/>
    <w:rsid w:val="32AC094E"/>
    <w:rsid w:val="37386C54"/>
    <w:rsid w:val="37904C48"/>
    <w:rsid w:val="382C0191"/>
    <w:rsid w:val="3E883A17"/>
    <w:rsid w:val="3EC34324"/>
    <w:rsid w:val="44CD4E80"/>
    <w:rsid w:val="46761A6A"/>
    <w:rsid w:val="4A655815"/>
    <w:rsid w:val="4C1747DA"/>
    <w:rsid w:val="4C3A47C0"/>
    <w:rsid w:val="4DC112FA"/>
    <w:rsid w:val="4E15158D"/>
    <w:rsid w:val="52DC0984"/>
    <w:rsid w:val="59EB6289"/>
    <w:rsid w:val="5DA54794"/>
    <w:rsid w:val="5EAB224D"/>
    <w:rsid w:val="612152E7"/>
    <w:rsid w:val="637F0BBC"/>
    <w:rsid w:val="6559404B"/>
    <w:rsid w:val="660A3F5C"/>
    <w:rsid w:val="68272A7A"/>
    <w:rsid w:val="6AEF1B47"/>
    <w:rsid w:val="6BB234C7"/>
    <w:rsid w:val="73842D8A"/>
    <w:rsid w:val="76676633"/>
    <w:rsid w:val="78C9075E"/>
    <w:rsid w:val="7A4C5587"/>
    <w:rsid w:val="7C080F50"/>
    <w:rsid w:val="7D8B1CA8"/>
    <w:rsid w:val="AE6F33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5D9"/>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6315D9"/>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315D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315D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315D9"/>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6315D9"/>
    <w:rPr>
      <w:sz w:val="18"/>
      <w:szCs w:val="18"/>
    </w:rPr>
  </w:style>
  <w:style w:type="character" w:customStyle="1" w:styleId="Char">
    <w:name w:val="页脚 Char"/>
    <w:basedOn w:val="a0"/>
    <w:link w:val="a3"/>
    <w:uiPriority w:val="99"/>
    <w:semiHidden/>
    <w:qFormat/>
    <w:rsid w:val="006315D9"/>
    <w:rPr>
      <w:sz w:val="18"/>
      <w:szCs w:val="18"/>
    </w:rPr>
  </w:style>
  <w:style w:type="character" w:customStyle="1" w:styleId="bjh-p">
    <w:name w:val="bjh-p"/>
    <w:basedOn w:val="a0"/>
    <w:qFormat/>
    <w:rsid w:val="006315D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265</Words>
  <Characters>1513</Characters>
  <Application>Microsoft Office Word</Application>
  <DocSecurity>0</DocSecurity>
  <Lines>12</Lines>
  <Paragraphs>3</Paragraphs>
  <ScaleCrop>false</ScaleCrop>
  <Company>MS</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2024-07-01T15:18:00Z</cp:lastPrinted>
  <dcterms:created xsi:type="dcterms:W3CDTF">2024-04-07T15:45:00Z</dcterms:created>
  <dcterms:modified xsi:type="dcterms:W3CDTF">2024-07-02T06:48:00Z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C9BF816A7C42408BAC088DE3ECB9A718_12</vt:lpwstr>
  </property>
</Properties>
</file>