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3F42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80" w:lineRule="atLeast"/>
        <w:ind w:left="0" w:right="0" w:firstLine="0"/>
        <w:jc w:val="center"/>
        <w:rPr>
          <w:rFonts w:ascii="Segoe UI" w:hAnsi="Segoe UI" w:eastAsia="Segoe UI" w:cs="Segoe UI"/>
          <w:i w:val="0"/>
          <w:iCs w:val="0"/>
          <w:caps w:val="0"/>
          <w:color w:val="4E5463"/>
          <w:spacing w:val="0"/>
          <w:sz w:val="20"/>
          <w:szCs w:val="20"/>
        </w:rPr>
      </w:pPr>
      <w:r>
        <w:rPr>
          <w:rFonts w:ascii="黑体" w:hAnsi="宋体" w:eastAsia="黑体" w:cs="黑体"/>
          <w:i w:val="0"/>
          <w:iCs w:val="0"/>
          <w:caps w:val="0"/>
          <w:color w:val="454545"/>
          <w:spacing w:val="0"/>
          <w:sz w:val="48"/>
          <w:szCs w:val="48"/>
          <w:shd w:val="clear" w:fill="FFFFFF"/>
        </w:rPr>
        <w:t>吉林</w:t>
      </w:r>
      <w:r>
        <w:rPr>
          <w:rFonts w:hint="eastAsia" w:ascii="黑体" w:eastAsia="黑体" w:cs="黑体"/>
          <w:i w:val="0"/>
          <w:iCs w:val="0"/>
          <w:caps w:val="0"/>
          <w:color w:val="454545"/>
          <w:spacing w:val="0"/>
          <w:sz w:val="48"/>
          <w:szCs w:val="48"/>
          <w:shd w:val="clear" w:fill="FFFFFF"/>
          <w:lang w:eastAsia="zh-CN"/>
        </w:rPr>
        <w:t>（</w:t>
      </w:r>
      <w:r>
        <w:rPr>
          <w:rFonts w:hint="eastAsia" w:ascii="黑体" w:eastAsia="黑体" w:cs="黑体"/>
          <w:i w:val="0"/>
          <w:iCs w:val="0"/>
          <w:caps w:val="0"/>
          <w:color w:val="454545"/>
          <w:spacing w:val="0"/>
          <w:sz w:val="48"/>
          <w:szCs w:val="48"/>
          <w:shd w:val="clear" w:fill="FFFFFF"/>
          <w:lang w:val="en-US" w:eastAsia="zh-CN"/>
        </w:rPr>
        <w:t>中国-新加坡</w:t>
      </w:r>
      <w:r>
        <w:rPr>
          <w:rFonts w:hint="eastAsia" w:ascii="黑体" w:eastAsia="黑体" w:cs="黑体"/>
          <w:i w:val="0"/>
          <w:iCs w:val="0"/>
          <w:caps w:val="0"/>
          <w:color w:val="454545"/>
          <w:spacing w:val="0"/>
          <w:sz w:val="48"/>
          <w:szCs w:val="48"/>
          <w:shd w:val="clear" w:fill="FFFFFF"/>
          <w:lang w:eastAsia="zh-CN"/>
        </w:rPr>
        <w:t>）</w:t>
      </w:r>
      <w:r>
        <w:rPr>
          <w:rFonts w:hint="eastAsia" w:ascii="黑体" w:eastAsia="黑体" w:cs="黑体"/>
          <w:i w:val="0"/>
          <w:iCs w:val="0"/>
          <w:caps w:val="0"/>
          <w:color w:val="454545"/>
          <w:spacing w:val="0"/>
          <w:sz w:val="48"/>
          <w:szCs w:val="48"/>
          <w:shd w:val="clear" w:fill="FFFFFF"/>
          <w:lang w:val="en-US" w:eastAsia="zh-CN"/>
        </w:rPr>
        <w:t>食品区管理委员会</w:t>
      </w:r>
      <w:r>
        <w:rPr>
          <w:rFonts w:ascii="黑体" w:hAnsi="宋体" w:eastAsia="黑体" w:cs="黑体"/>
          <w:i w:val="0"/>
          <w:iCs w:val="0"/>
          <w:caps w:val="0"/>
          <w:color w:val="454545"/>
          <w:spacing w:val="0"/>
          <w:sz w:val="48"/>
          <w:szCs w:val="48"/>
          <w:shd w:val="clear" w:fill="FFFFFF"/>
        </w:rPr>
        <w:t>国有土地使用权挂牌出让公告</w:t>
      </w:r>
    </w:p>
    <w:p w14:paraId="7130D54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80" w:lineRule="atLeast"/>
        <w:ind w:left="0" w:right="0" w:firstLine="0"/>
        <w:jc w:val="center"/>
        <w:rPr>
          <w:rFonts w:hint="default" w:ascii="Segoe UI" w:hAnsi="Segoe UI" w:eastAsia="Segoe UI" w:cs="Segoe UI"/>
          <w:i w:val="0"/>
          <w:iCs w:val="0"/>
          <w:caps w:val="0"/>
          <w:color w:val="4E5463"/>
          <w:spacing w:val="0"/>
          <w:sz w:val="21"/>
          <w:szCs w:val="21"/>
        </w:rPr>
      </w:pPr>
      <w:r>
        <w:rPr>
          <w:rFonts w:hint="eastAsia" w:ascii="黑体" w:hAnsi="宋体" w:eastAsia="黑体" w:cs="黑体"/>
          <w:i w:val="0"/>
          <w:iCs w:val="0"/>
          <w:caps w:val="0"/>
          <w:color w:val="4E5463"/>
          <w:spacing w:val="0"/>
          <w:sz w:val="36"/>
          <w:szCs w:val="36"/>
          <w:shd w:val="clear" w:fill="FFFFFF"/>
        </w:rPr>
        <w:t>永自然</w:t>
      </w:r>
      <w:r>
        <w:rPr>
          <w:rFonts w:hint="eastAsia" w:ascii="黑体" w:eastAsia="黑体" w:cs="黑体"/>
          <w:i w:val="0"/>
          <w:iCs w:val="0"/>
          <w:caps w:val="0"/>
          <w:color w:val="4E5463"/>
          <w:spacing w:val="0"/>
          <w:sz w:val="36"/>
          <w:szCs w:val="36"/>
          <w:shd w:val="clear" w:fill="FFFFFF"/>
          <w:lang w:val="en-US" w:eastAsia="zh-CN"/>
        </w:rPr>
        <w:t>食告</w:t>
      </w:r>
      <w:r>
        <w:rPr>
          <w:rFonts w:hint="eastAsia" w:ascii="黑体" w:hAnsi="宋体" w:eastAsia="黑体" w:cs="黑体"/>
          <w:i w:val="0"/>
          <w:iCs w:val="0"/>
          <w:caps w:val="0"/>
          <w:color w:val="4E5463"/>
          <w:spacing w:val="0"/>
          <w:sz w:val="36"/>
          <w:szCs w:val="36"/>
          <w:shd w:val="clear" w:fill="FFFFFF"/>
        </w:rPr>
        <w:t>〔2025〕</w:t>
      </w:r>
      <w:r>
        <w:rPr>
          <w:rFonts w:hint="eastAsia" w:ascii="黑体" w:eastAsia="黑体" w:cs="黑体"/>
          <w:i w:val="0"/>
          <w:iCs w:val="0"/>
          <w:caps w:val="0"/>
          <w:color w:val="auto"/>
          <w:spacing w:val="0"/>
          <w:sz w:val="36"/>
          <w:szCs w:val="36"/>
          <w:shd w:val="clear" w:fill="FFFFFF"/>
          <w:lang w:val="en-US" w:eastAsia="zh-CN"/>
        </w:rPr>
        <w:t>3</w:t>
      </w:r>
      <w:r>
        <w:rPr>
          <w:rFonts w:hint="eastAsia" w:ascii="黑体" w:hAnsi="宋体" w:eastAsia="黑体" w:cs="黑体"/>
          <w:i w:val="0"/>
          <w:iCs w:val="0"/>
          <w:caps w:val="0"/>
          <w:color w:val="auto"/>
          <w:spacing w:val="0"/>
          <w:sz w:val="36"/>
          <w:szCs w:val="36"/>
          <w:shd w:val="clear" w:fill="FFFFFF"/>
        </w:rPr>
        <w:t>号</w:t>
      </w:r>
    </w:p>
    <w:p w14:paraId="6E9BD6C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Segoe UI" w:hAnsi="Segoe UI" w:eastAsia="Segoe UI" w:cs="Segoe UI"/>
          <w:i w:val="0"/>
          <w:iCs w:val="0"/>
          <w:caps w:val="0"/>
          <w:color w:val="4E5463"/>
          <w:spacing w:val="0"/>
          <w:sz w:val="21"/>
          <w:szCs w:val="21"/>
        </w:rPr>
      </w:pPr>
      <w:r>
        <w:rPr>
          <w:rFonts w:ascii="仿宋" w:hAnsi="仿宋" w:eastAsia="仿宋" w:cs="仿宋"/>
          <w:i w:val="0"/>
          <w:iCs w:val="0"/>
          <w:caps w:val="0"/>
          <w:color w:val="333333"/>
          <w:spacing w:val="0"/>
          <w:sz w:val="30"/>
          <w:szCs w:val="30"/>
          <w:shd w:val="clear" w:fill="FFFFFF"/>
        </w:rPr>
        <w:t>    根据国家、省和本市有关法律法规的规定及永吉县人民政府批准的《国有建设用地使用权出让方案》，永吉县政府采购中心受永吉县自然资源局委托，对下列地块的国有建设用地使用权进行公开挂牌出让，现将有关事项公告如下：</w:t>
      </w:r>
      <w:r>
        <w:rPr>
          <w:rFonts w:hint="eastAsia" w:ascii="仿宋" w:hAnsi="仿宋" w:eastAsia="仿宋" w:cs="仿宋"/>
          <w:i w:val="0"/>
          <w:iCs w:val="0"/>
          <w:caps w:val="0"/>
          <w:color w:val="333333"/>
          <w:spacing w:val="0"/>
          <w:sz w:val="30"/>
          <w:szCs w:val="30"/>
          <w:shd w:val="clear" w:fill="FFFFFF"/>
        </w:rPr>
        <w:t>     </w:t>
      </w:r>
    </w:p>
    <w:p w14:paraId="57D02BC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525" w:lineRule="atLeast"/>
        <w:ind w:left="0" w:right="0" w:firstLine="645"/>
        <w:rPr>
          <w:rFonts w:hint="default" w:ascii="Segoe UI" w:hAnsi="Segoe UI" w:eastAsia="Segoe UI" w:cs="Segoe UI"/>
          <w:i w:val="0"/>
          <w:iCs w:val="0"/>
          <w:caps w:val="0"/>
          <w:color w:val="4E5463"/>
          <w:spacing w:val="0"/>
          <w:sz w:val="21"/>
          <w:szCs w:val="21"/>
        </w:rPr>
      </w:pPr>
      <w:r>
        <w:rPr>
          <w:rStyle w:val="13"/>
          <w:rFonts w:hint="eastAsia" w:ascii="仿宋" w:hAnsi="仿宋" w:eastAsia="仿宋" w:cs="仿宋"/>
          <w:i w:val="0"/>
          <w:iCs w:val="0"/>
          <w:caps w:val="0"/>
          <w:color w:val="000000"/>
          <w:spacing w:val="0"/>
          <w:sz w:val="30"/>
          <w:szCs w:val="30"/>
          <w:shd w:val="clear" w:fill="FFFFFF"/>
        </w:rPr>
        <w:t>一、出让地块基本情况及规划指标要求</w:t>
      </w:r>
      <w:r>
        <w:rPr>
          <w:rStyle w:val="13"/>
          <w:rFonts w:hint="eastAsia" w:ascii="宋体" w:hAnsi="宋体" w:eastAsia="宋体" w:cs="宋体"/>
          <w:i w:val="0"/>
          <w:iCs w:val="0"/>
          <w:caps w:val="0"/>
          <w:color w:val="333333"/>
          <w:spacing w:val="0"/>
          <w:sz w:val="24"/>
          <w:szCs w:val="24"/>
          <w:shd w:val="clear" w:fill="FFFFFF"/>
        </w:rPr>
        <w:t> </w:t>
      </w:r>
    </w:p>
    <w:tbl>
      <w:tblPr>
        <w:tblStyle w:val="10"/>
        <w:tblW w:w="137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689"/>
        <w:gridCol w:w="2493"/>
        <w:gridCol w:w="994"/>
        <w:gridCol w:w="886"/>
        <w:gridCol w:w="937"/>
        <w:gridCol w:w="1338"/>
        <w:gridCol w:w="837"/>
        <w:gridCol w:w="703"/>
        <w:gridCol w:w="686"/>
        <w:gridCol w:w="636"/>
        <w:gridCol w:w="1138"/>
        <w:gridCol w:w="719"/>
        <w:gridCol w:w="713"/>
      </w:tblGrid>
      <w:tr w14:paraId="7996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2" w:hRule="atLeast"/>
        </w:trPr>
        <w:tc>
          <w:tcPr>
            <w:tcW w:w="1689"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6D246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宗地代码</w:t>
            </w:r>
          </w:p>
        </w:tc>
        <w:tc>
          <w:tcPr>
            <w:tcW w:w="2493"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2D9ED6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土地位置</w:t>
            </w:r>
          </w:p>
        </w:tc>
        <w:tc>
          <w:tcPr>
            <w:tcW w:w="994"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5A40AB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土地面积（㎡）</w:t>
            </w:r>
          </w:p>
        </w:tc>
        <w:tc>
          <w:tcPr>
            <w:tcW w:w="886"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44BFF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土地用途</w:t>
            </w:r>
          </w:p>
        </w:tc>
        <w:tc>
          <w:tcPr>
            <w:tcW w:w="5137" w:type="dxa"/>
            <w:gridSpan w:val="6"/>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C85B32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规划指标要求</w:t>
            </w:r>
          </w:p>
        </w:tc>
        <w:tc>
          <w:tcPr>
            <w:tcW w:w="1138"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CC1F87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挂牌出让起始价格</w:t>
            </w:r>
          </w:p>
        </w:tc>
        <w:tc>
          <w:tcPr>
            <w:tcW w:w="719"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3B1B89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增价幅度</w:t>
            </w:r>
          </w:p>
        </w:tc>
        <w:tc>
          <w:tcPr>
            <w:tcW w:w="713"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CE0621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出让年限</w:t>
            </w:r>
          </w:p>
        </w:tc>
      </w:tr>
      <w:tr w14:paraId="23738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90" w:hRule="atLeast"/>
        </w:trPr>
        <w:tc>
          <w:tcPr>
            <w:tcW w:w="1689"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8AC9090">
            <w:pPr>
              <w:rPr>
                <w:rFonts w:hint="default" w:ascii="Segoe UI" w:hAnsi="Segoe UI" w:eastAsia="Segoe UI" w:cs="Segoe UI"/>
                <w:b/>
                <w:bCs/>
                <w:i w:val="0"/>
                <w:iCs w:val="0"/>
                <w:caps w:val="0"/>
                <w:color w:val="4E5463"/>
                <w:spacing w:val="0"/>
                <w:sz w:val="21"/>
                <w:szCs w:val="21"/>
              </w:rPr>
            </w:pPr>
          </w:p>
        </w:tc>
        <w:tc>
          <w:tcPr>
            <w:tcW w:w="2493"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2C8855F">
            <w:pPr>
              <w:rPr>
                <w:rFonts w:hint="default" w:ascii="Segoe UI" w:hAnsi="Segoe UI" w:eastAsia="Segoe UI" w:cs="Segoe UI"/>
                <w:b/>
                <w:bCs/>
                <w:i w:val="0"/>
                <w:iCs w:val="0"/>
                <w:caps w:val="0"/>
                <w:color w:val="4E5463"/>
                <w:spacing w:val="0"/>
                <w:sz w:val="21"/>
                <w:szCs w:val="21"/>
              </w:rPr>
            </w:pPr>
          </w:p>
        </w:tc>
        <w:tc>
          <w:tcPr>
            <w:tcW w:w="994"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0539B78">
            <w:pPr>
              <w:rPr>
                <w:rFonts w:hint="default" w:ascii="Segoe UI" w:hAnsi="Segoe UI" w:eastAsia="Segoe UI" w:cs="Segoe UI"/>
                <w:b/>
                <w:bCs/>
                <w:i w:val="0"/>
                <w:iCs w:val="0"/>
                <w:caps w:val="0"/>
                <w:color w:val="4E5463"/>
                <w:spacing w:val="0"/>
                <w:sz w:val="21"/>
                <w:szCs w:val="21"/>
              </w:rPr>
            </w:pPr>
          </w:p>
        </w:tc>
        <w:tc>
          <w:tcPr>
            <w:tcW w:w="886"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8B9CC0C">
            <w:pPr>
              <w:rPr>
                <w:rFonts w:hint="default" w:ascii="Segoe UI" w:hAnsi="Segoe UI" w:eastAsia="Segoe UI" w:cs="Segoe UI"/>
                <w:b/>
                <w:bCs/>
                <w:i w:val="0"/>
                <w:iCs w:val="0"/>
                <w:caps w:val="0"/>
                <w:color w:val="4E5463"/>
                <w:spacing w:val="0"/>
                <w:sz w:val="21"/>
                <w:szCs w:val="21"/>
              </w:rPr>
            </w:pPr>
          </w:p>
        </w:tc>
        <w:tc>
          <w:tcPr>
            <w:tcW w:w="93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C1490A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规划用地面积（㎡）</w:t>
            </w:r>
          </w:p>
        </w:tc>
        <w:tc>
          <w:tcPr>
            <w:tcW w:w="1338"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7F8E32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规划用地性质</w:t>
            </w:r>
          </w:p>
        </w:tc>
        <w:tc>
          <w:tcPr>
            <w:tcW w:w="83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E148F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容积率</w:t>
            </w:r>
          </w:p>
        </w:tc>
        <w:tc>
          <w:tcPr>
            <w:tcW w:w="70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4F6095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建筑密度</w:t>
            </w:r>
          </w:p>
        </w:tc>
        <w:tc>
          <w:tcPr>
            <w:tcW w:w="686"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78C47E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建筑高度</w:t>
            </w:r>
          </w:p>
        </w:tc>
        <w:tc>
          <w:tcPr>
            <w:tcW w:w="636"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7572E6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绿地率</w:t>
            </w:r>
          </w:p>
        </w:tc>
        <w:tc>
          <w:tcPr>
            <w:tcW w:w="1138"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0475CD0">
            <w:pPr>
              <w:rPr>
                <w:rFonts w:hint="default" w:ascii="Segoe UI" w:hAnsi="Segoe UI" w:eastAsia="Segoe UI" w:cs="Segoe UI"/>
                <w:b/>
                <w:bCs/>
                <w:i w:val="0"/>
                <w:iCs w:val="0"/>
                <w:caps w:val="0"/>
                <w:color w:val="4E5463"/>
                <w:spacing w:val="0"/>
                <w:sz w:val="21"/>
                <w:szCs w:val="21"/>
              </w:rPr>
            </w:pPr>
          </w:p>
        </w:tc>
        <w:tc>
          <w:tcPr>
            <w:tcW w:w="719"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F30B111">
            <w:pPr>
              <w:rPr>
                <w:rFonts w:hint="default" w:ascii="Segoe UI" w:hAnsi="Segoe UI" w:eastAsia="Segoe UI" w:cs="Segoe UI"/>
                <w:b/>
                <w:bCs/>
                <w:i w:val="0"/>
                <w:iCs w:val="0"/>
                <w:caps w:val="0"/>
                <w:color w:val="4E5463"/>
                <w:spacing w:val="0"/>
                <w:sz w:val="21"/>
                <w:szCs w:val="21"/>
              </w:rPr>
            </w:pPr>
          </w:p>
        </w:tc>
        <w:tc>
          <w:tcPr>
            <w:tcW w:w="713"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892A45F">
            <w:pPr>
              <w:rPr>
                <w:rFonts w:hint="default" w:ascii="Segoe UI" w:hAnsi="Segoe UI" w:eastAsia="Segoe UI" w:cs="Segoe UI"/>
                <w:b/>
                <w:bCs/>
                <w:i w:val="0"/>
                <w:iCs w:val="0"/>
                <w:caps w:val="0"/>
                <w:color w:val="4E5463"/>
                <w:spacing w:val="0"/>
                <w:sz w:val="21"/>
                <w:szCs w:val="21"/>
              </w:rPr>
            </w:pPr>
          </w:p>
        </w:tc>
      </w:tr>
      <w:tr w14:paraId="0422B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631" w:hRule="atLeast"/>
        </w:trPr>
        <w:tc>
          <w:tcPr>
            <w:tcW w:w="1689"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A205AD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ascii="仿宋" w:hAnsi="仿宋" w:eastAsia="仿宋" w:cs="仿宋"/>
                <w:i w:val="0"/>
                <w:iCs w:val="0"/>
                <w:caps w:val="0"/>
                <w:color w:val="4E5463"/>
                <w:spacing w:val="0"/>
                <w:sz w:val="18"/>
                <w:szCs w:val="18"/>
                <w:lang w:val="en-US" w:eastAsia="zh-CN"/>
              </w:rPr>
              <w:t>1042240051</w:t>
            </w:r>
          </w:p>
        </w:tc>
        <w:tc>
          <w:tcPr>
            <w:tcW w:w="249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9E1A24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ascii="仿宋" w:hAnsi="仿宋" w:eastAsia="仿宋" w:cs="仿宋"/>
                <w:i w:val="0"/>
                <w:iCs w:val="0"/>
                <w:caps w:val="0"/>
                <w:color w:val="4E5463"/>
                <w:spacing w:val="0"/>
                <w:sz w:val="18"/>
                <w:szCs w:val="18"/>
                <w:lang w:val="en-US" w:eastAsia="zh-CN"/>
              </w:rPr>
              <w:t>永吉县一拉溪镇土门村</w:t>
            </w:r>
          </w:p>
        </w:tc>
        <w:tc>
          <w:tcPr>
            <w:tcW w:w="994"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6FA525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ascii="仿宋" w:hAnsi="仿宋" w:eastAsia="仿宋" w:cs="仿宋"/>
                <w:i w:val="0"/>
                <w:iCs w:val="0"/>
                <w:caps w:val="0"/>
                <w:color w:val="4E5463"/>
                <w:spacing w:val="0"/>
                <w:sz w:val="18"/>
                <w:szCs w:val="18"/>
                <w:lang w:val="en-US" w:eastAsia="zh-CN"/>
              </w:rPr>
              <w:t>49999</w:t>
            </w:r>
          </w:p>
        </w:tc>
        <w:tc>
          <w:tcPr>
            <w:tcW w:w="886"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40D329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4E5463"/>
                <w:spacing w:val="0"/>
                <w:sz w:val="18"/>
                <w:szCs w:val="18"/>
                <w:lang w:val="en-US" w:eastAsia="zh-CN"/>
              </w:rPr>
            </w:pPr>
            <w:r>
              <w:rPr>
                <w:rFonts w:hint="eastAsia" w:ascii="仿宋" w:hAnsi="仿宋" w:eastAsia="仿宋" w:cs="仿宋"/>
                <w:i w:val="0"/>
                <w:iCs w:val="0"/>
                <w:caps w:val="0"/>
                <w:color w:val="4E5463"/>
                <w:spacing w:val="0"/>
                <w:sz w:val="18"/>
                <w:szCs w:val="18"/>
                <w:lang w:val="en-US" w:eastAsia="zh-CN"/>
              </w:rPr>
              <w:t>工业</w:t>
            </w:r>
          </w:p>
          <w:p w14:paraId="5642F26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ascii="仿宋" w:hAnsi="仿宋" w:eastAsia="仿宋" w:cs="仿宋"/>
                <w:i w:val="0"/>
                <w:iCs w:val="0"/>
                <w:caps w:val="0"/>
                <w:color w:val="4E5463"/>
                <w:spacing w:val="0"/>
                <w:sz w:val="18"/>
                <w:szCs w:val="18"/>
                <w:lang w:val="en-US" w:eastAsia="zh-CN"/>
              </w:rPr>
              <w:t>用地</w:t>
            </w:r>
          </w:p>
        </w:tc>
        <w:tc>
          <w:tcPr>
            <w:tcW w:w="93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412481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ascii="仿宋" w:hAnsi="仿宋" w:eastAsia="仿宋" w:cs="仿宋"/>
                <w:i w:val="0"/>
                <w:iCs w:val="0"/>
                <w:caps w:val="0"/>
                <w:color w:val="4E5463"/>
                <w:spacing w:val="0"/>
                <w:sz w:val="18"/>
                <w:szCs w:val="18"/>
                <w:lang w:val="en-US" w:eastAsia="zh-CN"/>
              </w:rPr>
              <w:t>49999</w:t>
            </w:r>
          </w:p>
        </w:tc>
        <w:tc>
          <w:tcPr>
            <w:tcW w:w="1338"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05CD51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ascii="仿宋" w:hAnsi="仿宋" w:eastAsia="仿宋" w:cs="仿宋"/>
                <w:i w:val="0"/>
                <w:iCs w:val="0"/>
                <w:caps w:val="0"/>
                <w:color w:val="4E5463"/>
                <w:spacing w:val="0"/>
                <w:sz w:val="18"/>
                <w:szCs w:val="18"/>
                <w:lang w:val="en-US" w:eastAsia="zh-CN"/>
              </w:rPr>
              <w:t>工业用地</w:t>
            </w:r>
          </w:p>
        </w:tc>
        <w:tc>
          <w:tcPr>
            <w:tcW w:w="83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B40558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4E5463"/>
                <w:spacing w:val="0"/>
                <w:sz w:val="18"/>
                <w:szCs w:val="18"/>
                <w:lang w:val="en-US" w:eastAsia="zh-CN"/>
              </w:rPr>
              <w:t>≥</w:t>
            </w:r>
            <w:r>
              <w:rPr>
                <w:rFonts w:hint="eastAsia" w:ascii="仿宋" w:hAnsi="仿宋" w:eastAsia="仿宋" w:cs="仿宋"/>
                <w:i w:val="0"/>
                <w:iCs w:val="0"/>
                <w:caps w:val="0"/>
                <w:color w:val="4E5463"/>
                <w:spacing w:val="0"/>
                <w:sz w:val="18"/>
                <w:szCs w:val="18"/>
              </w:rPr>
              <w:t>1.0</w:t>
            </w:r>
          </w:p>
        </w:tc>
        <w:tc>
          <w:tcPr>
            <w:tcW w:w="70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82A907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4E5463"/>
                <w:spacing w:val="0"/>
                <w:sz w:val="18"/>
                <w:szCs w:val="18"/>
                <w:lang w:val="en-US" w:eastAsia="zh-CN"/>
              </w:rPr>
              <w:t>≥30%</w:t>
            </w:r>
          </w:p>
        </w:tc>
        <w:tc>
          <w:tcPr>
            <w:tcW w:w="686"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4DE85A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eastAsia="zh-CN"/>
              </w:rPr>
            </w:pPr>
            <w:r>
              <w:rPr>
                <w:rFonts w:hint="eastAsia" w:ascii="仿宋" w:hAnsi="仿宋" w:eastAsia="仿宋" w:cs="仿宋"/>
                <w:i w:val="0"/>
                <w:iCs w:val="0"/>
                <w:caps w:val="0"/>
                <w:color w:val="4E5463"/>
                <w:spacing w:val="0"/>
                <w:sz w:val="18"/>
                <w:szCs w:val="18"/>
                <w:lang w:eastAsia="zh-CN"/>
              </w:rPr>
              <w:t>——</w:t>
            </w:r>
          </w:p>
        </w:tc>
        <w:tc>
          <w:tcPr>
            <w:tcW w:w="636"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3CAF60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4E5463"/>
                <w:spacing w:val="0"/>
                <w:sz w:val="18"/>
                <w:szCs w:val="18"/>
                <w:lang w:val="en-US" w:eastAsia="zh-CN"/>
              </w:rPr>
              <w:t>≤20%</w:t>
            </w:r>
          </w:p>
        </w:tc>
        <w:tc>
          <w:tcPr>
            <w:tcW w:w="1138"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A53414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4E5463"/>
                <w:spacing w:val="0"/>
                <w:sz w:val="18"/>
                <w:szCs w:val="18"/>
                <w:lang w:val="en-US" w:eastAsia="zh-CN"/>
              </w:rPr>
              <w:t>1663</w:t>
            </w:r>
            <w:r>
              <w:rPr>
                <w:rFonts w:hint="eastAsia" w:ascii="仿宋" w:hAnsi="仿宋" w:eastAsia="仿宋" w:cs="仿宋"/>
                <w:i w:val="0"/>
                <w:iCs w:val="0"/>
                <w:caps w:val="0"/>
                <w:color w:val="4E5463"/>
                <w:spacing w:val="0"/>
                <w:sz w:val="18"/>
                <w:szCs w:val="18"/>
              </w:rPr>
              <w:t>（万元）</w:t>
            </w:r>
          </w:p>
        </w:tc>
        <w:tc>
          <w:tcPr>
            <w:tcW w:w="719"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D739AA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4E5463"/>
                <w:spacing w:val="0"/>
                <w:sz w:val="18"/>
                <w:szCs w:val="18"/>
              </w:rPr>
              <w:t>10 （万元）</w:t>
            </w:r>
          </w:p>
        </w:tc>
        <w:tc>
          <w:tcPr>
            <w:tcW w:w="71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0D7E87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ascii="仿宋" w:hAnsi="仿宋" w:eastAsia="仿宋" w:cs="仿宋"/>
                <w:i w:val="0"/>
                <w:iCs w:val="0"/>
                <w:caps w:val="0"/>
                <w:color w:val="4E5463"/>
                <w:spacing w:val="0"/>
                <w:sz w:val="18"/>
                <w:szCs w:val="18"/>
                <w:lang w:val="en-US" w:eastAsia="zh-CN"/>
              </w:rPr>
              <w:t>50</w:t>
            </w:r>
          </w:p>
        </w:tc>
      </w:tr>
    </w:tbl>
    <w:p w14:paraId="353B7C1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95" w:lineRule="atLeast"/>
        <w:ind w:left="0" w:right="0" w:firstLine="645"/>
        <w:rPr>
          <w:rFonts w:hint="default" w:ascii="Segoe UI" w:hAnsi="Segoe UI" w:eastAsia="Segoe UI" w:cs="Segoe UI"/>
          <w:i w:val="0"/>
          <w:iCs w:val="0"/>
          <w:caps w:val="0"/>
          <w:color w:val="4E5463"/>
          <w:spacing w:val="0"/>
          <w:sz w:val="21"/>
          <w:szCs w:val="21"/>
        </w:rPr>
      </w:pPr>
      <w:r>
        <w:rPr>
          <w:rStyle w:val="13"/>
          <w:rFonts w:hint="eastAsia" w:ascii="仿宋" w:hAnsi="仿宋" w:eastAsia="仿宋" w:cs="仿宋"/>
          <w:i w:val="0"/>
          <w:iCs w:val="0"/>
          <w:caps w:val="0"/>
          <w:color w:val="000000"/>
          <w:spacing w:val="0"/>
          <w:sz w:val="30"/>
          <w:szCs w:val="30"/>
          <w:shd w:val="clear" w:fill="FFFFFF"/>
        </w:rPr>
        <w:t>二、申请人范围 </w:t>
      </w:r>
      <w:r>
        <w:rPr>
          <w:rStyle w:val="13"/>
          <w:rFonts w:ascii="Calibri" w:hAnsi="Calibri" w:eastAsia="Segoe UI" w:cs="Calibri"/>
          <w:i w:val="0"/>
          <w:iCs w:val="0"/>
          <w:caps w:val="0"/>
          <w:color w:val="4E5463"/>
          <w:spacing w:val="0"/>
          <w:sz w:val="30"/>
          <w:szCs w:val="30"/>
          <w:shd w:val="clear" w:fill="FFFFFF"/>
        </w:rPr>
        <w:t>  </w:t>
      </w:r>
      <w:r>
        <w:rPr>
          <w:rStyle w:val="13"/>
          <w:rFonts w:hint="eastAsia" w:ascii="宋体" w:hAnsi="宋体" w:eastAsia="宋体" w:cs="宋体"/>
          <w:i w:val="0"/>
          <w:iCs w:val="0"/>
          <w:caps w:val="0"/>
          <w:color w:val="4E5463"/>
          <w:spacing w:val="0"/>
          <w:sz w:val="24"/>
          <w:szCs w:val="24"/>
          <w:shd w:val="clear" w:fill="FFFFFF"/>
        </w:rPr>
        <w:t> </w:t>
      </w:r>
    </w:p>
    <w:p w14:paraId="01C145D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default" w:ascii="Segoe UI" w:hAnsi="Segoe UI" w:eastAsia="Segoe UI" w:cs="Segoe UI"/>
          <w:i w:val="0"/>
          <w:iCs w:val="0"/>
          <w:caps w:val="0"/>
          <w:color w:val="4E5463"/>
          <w:spacing w:val="0"/>
          <w:sz w:val="21"/>
          <w:szCs w:val="21"/>
        </w:rPr>
      </w:pPr>
      <w:r>
        <w:rPr>
          <w:rFonts w:hint="eastAsia" w:ascii="仿宋" w:hAnsi="仿宋" w:eastAsia="仿宋" w:cs="仿宋"/>
          <w:i w:val="0"/>
          <w:iCs w:val="0"/>
          <w:caps w:val="0"/>
          <w:color w:val="333333"/>
          <w:spacing w:val="0"/>
          <w:sz w:val="30"/>
          <w:szCs w:val="30"/>
          <w:shd w:val="clear" w:fill="FFFFFF"/>
        </w:rPr>
        <w:t>  中华人民共和国境内外的法人、自然人和其他组织（除法律、法规另有规定者外）均可申请参加，申请人可以单独申请，也可以联合申请。</w:t>
      </w:r>
    </w:p>
    <w:p w14:paraId="29AA9D9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95" w:lineRule="atLeast"/>
        <w:ind w:left="0" w:right="0" w:firstLine="645"/>
        <w:rPr>
          <w:rFonts w:hint="default" w:ascii="Segoe UI" w:hAnsi="Segoe UI" w:eastAsia="Segoe UI" w:cs="Segoe UI"/>
          <w:i w:val="0"/>
          <w:iCs w:val="0"/>
          <w:caps w:val="0"/>
          <w:color w:val="4E5463"/>
          <w:spacing w:val="0"/>
          <w:sz w:val="21"/>
          <w:szCs w:val="21"/>
        </w:rPr>
      </w:pPr>
      <w:r>
        <w:rPr>
          <w:rStyle w:val="13"/>
          <w:rFonts w:hint="eastAsia" w:ascii="仿宋" w:hAnsi="仿宋" w:eastAsia="仿宋" w:cs="仿宋"/>
          <w:i w:val="0"/>
          <w:iCs w:val="0"/>
          <w:caps w:val="0"/>
          <w:color w:val="000000"/>
          <w:spacing w:val="0"/>
          <w:sz w:val="30"/>
          <w:szCs w:val="30"/>
          <w:shd w:val="clear" w:fill="FFFFFF"/>
        </w:rPr>
        <w:t>三、竞得原则</w:t>
      </w:r>
      <w:r>
        <w:rPr>
          <w:rStyle w:val="13"/>
          <w:rFonts w:hint="eastAsia" w:ascii="宋体" w:hAnsi="宋体" w:eastAsia="宋体" w:cs="宋体"/>
          <w:i w:val="0"/>
          <w:iCs w:val="0"/>
          <w:caps w:val="0"/>
          <w:color w:val="4E5463"/>
          <w:spacing w:val="0"/>
          <w:sz w:val="24"/>
          <w:szCs w:val="24"/>
          <w:shd w:val="clear" w:fill="FFFFFF"/>
        </w:rPr>
        <w:t> </w:t>
      </w:r>
    </w:p>
    <w:p w14:paraId="4BB8632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Segoe UI" w:hAnsi="Segoe UI" w:eastAsia="Segoe UI" w:cs="Segoe UI"/>
          <w:i w:val="0"/>
          <w:iCs w:val="0"/>
          <w:caps w:val="0"/>
          <w:color w:val="4E5463"/>
          <w:spacing w:val="0"/>
          <w:sz w:val="21"/>
          <w:szCs w:val="21"/>
        </w:rPr>
      </w:pPr>
      <w:r>
        <w:rPr>
          <w:rFonts w:hint="eastAsia" w:ascii="仿宋" w:hAnsi="仿宋" w:eastAsia="仿宋" w:cs="仿宋"/>
          <w:i w:val="0"/>
          <w:iCs w:val="0"/>
          <w:caps w:val="0"/>
          <w:color w:val="333333"/>
          <w:spacing w:val="0"/>
          <w:sz w:val="30"/>
          <w:szCs w:val="30"/>
          <w:shd w:val="clear" w:fill="FFFFFF"/>
        </w:rPr>
        <w:t>     本次国有建设用地使用权挂牌出让按照价高者得</w:t>
      </w:r>
      <w:r>
        <w:rPr>
          <w:rFonts w:hint="eastAsia" w:ascii="仿宋" w:hAnsi="仿宋" w:eastAsia="仿宋" w:cs="仿宋"/>
          <w:i w:val="0"/>
          <w:iCs w:val="0"/>
          <w:caps w:val="0"/>
          <w:color w:val="333333"/>
          <w:spacing w:val="0"/>
          <w:sz w:val="30"/>
          <w:szCs w:val="30"/>
          <w:shd w:val="clear" w:fill="FFFFFF"/>
          <w:lang w:val="en-US" w:eastAsia="zh-CN"/>
        </w:rPr>
        <w:t>得</w:t>
      </w:r>
      <w:r>
        <w:rPr>
          <w:rFonts w:hint="eastAsia" w:ascii="仿宋" w:hAnsi="仿宋" w:eastAsia="仿宋" w:cs="仿宋"/>
          <w:i w:val="0"/>
          <w:iCs w:val="0"/>
          <w:caps w:val="0"/>
          <w:color w:val="333333"/>
          <w:spacing w:val="0"/>
          <w:sz w:val="30"/>
          <w:szCs w:val="30"/>
          <w:shd w:val="clear" w:fill="FFFFFF"/>
        </w:rPr>
        <w:t>原则确定竞得人。</w:t>
      </w:r>
    </w:p>
    <w:p w14:paraId="663C34E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95" w:lineRule="atLeast"/>
        <w:ind w:left="0" w:right="0" w:firstLine="645"/>
        <w:rPr>
          <w:rFonts w:hint="default" w:ascii="Segoe UI" w:hAnsi="Segoe UI" w:eastAsia="Segoe UI" w:cs="Segoe UI"/>
          <w:i w:val="0"/>
          <w:iCs w:val="0"/>
          <w:caps w:val="0"/>
          <w:color w:val="4E5463"/>
          <w:spacing w:val="0"/>
          <w:sz w:val="21"/>
          <w:szCs w:val="21"/>
        </w:rPr>
      </w:pPr>
      <w:r>
        <w:rPr>
          <w:rStyle w:val="13"/>
          <w:rFonts w:hint="eastAsia" w:ascii="仿宋" w:hAnsi="仿宋" w:eastAsia="仿宋" w:cs="仿宋"/>
          <w:i w:val="0"/>
          <w:iCs w:val="0"/>
          <w:caps w:val="0"/>
          <w:color w:val="000000"/>
          <w:spacing w:val="0"/>
          <w:sz w:val="30"/>
          <w:szCs w:val="30"/>
          <w:shd w:val="clear" w:fill="FFFFFF"/>
        </w:rPr>
        <w:t>四、出让资料获取</w:t>
      </w:r>
      <w:r>
        <w:rPr>
          <w:rStyle w:val="13"/>
          <w:rFonts w:hint="eastAsia" w:ascii="宋体" w:hAnsi="宋体" w:eastAsia="宋体" w:cs="宋体"/>
          <w:i w:val="0"/>
          <w:iCs w:val="0"/>
          <w:caps w:val="0"/>
          <w:color w:val="4E5463"/>
          <w:spacing w:val="0"/>
          <w:sz w:val="24"/>
          <w:szCs w:val="24"/>
          <w:shd w:val="clear" w:fill="FFFFFF"/>
        </w:rPr>
        <w:t> </w:t>
      </w:r>
    </w:p>
    <w:p w14:paraId="281F1E7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Segoe UI" w:hAnsi="Segoe UI" w:eastAsia="Segoe UI" w:cs="Segoe UI"/>
          <w:i w:val="0"/>
          <w:iCs w:val="0"/>
          <w:caps w:val="0"/>
          <w:color w:val="4E5463"/>
          <w:spacing w:val="0"/>
          <w:sz w:val="21"/>
          <w:szCs w:val="21"/>
        </w:rPr>
      </w:pPr>
      <w:r>
        <w:rPr>
          <w:rFonts w:hint="eastAsia" w:ascii="仿宋" w:hAnsi="仿宋" w:eastAsia="仿宋" w:cs="仿宋"/>
          <w:i w:val="0"/>
          <w:iCs w:val="0"/>
          <w:caps w:val="0"/>
          <w:color w:val="000000"/>
          <w:spacing w:val="0"/>
          <w:sz w:val="31"/>
          <w:szCs w:val="31"/>
          <w:shd w:val="clear" w:fill="FFFFFF"/>
        </w:rPr>
        <w:t>     本次挂牌出让地块的规划设计条件、供地条件等以挂牌出让文件内容为准，详细资料和具体要求详见《挂牌出让文件》及附件。竞买人可以登录吉林省公共资源交易公共服务平台（</w:t>
      </w:r>
      <w:r>
        <w:rPr>
          <w:rFonts w:hint="default" w:ascii="Segoe UI" w:hAnsi="Segoe UI" w:eastAsia="Segoe UI" w:cs="Segoe UI"/>
          <w:i w:val="0"/>
          <w:iCs w:val="0"/>
          <w:caps w:val="0"/>
          <w:color w:val="4E5463"/>
          <w:spacing w:val="0"/>
          <w:sz w:val="21"/>
          <w:szCs w:val="21"/>
          <w:u w:val="none"/>
          <w:shd w:val="clear" w:fill="FFFFFF"/>
        </w:rPr>
        <w:fldChar w:fldCharType="begin"/>
      </w:r>
      <w:r>
        <w:rPr>
          <w:rFonts w:hint="default" w:ascii="Segoe UI" w:hAnsi="Segoe UI" w:eastAsia="Segoe UI" w:cs="Segoe UI"/>
          <w:i w:val="0"/>
          <w:iCs w:val="0"/>
          <w:caps w:val="0"/>
          <w:color w:val="4E5463"/>
          <w:spacing w:val="0"/>
          <w:sz w:val="21"/>
          <w:szCs w:val="21"/>
          <w:u w:val="none"/>
          <w:shd w:val="clear" w:fill="FFFFFF"/>
        </w:rPr>
        <w:instrText xml:space="preserve"> HYPERLINK "http://www.jl.gov.cn/ggzy/" </w:instrText>
      </w:r>
      <w:r>
        <w:rPr>
          <w:rFonts w:hint="default" w:ascii="Segoe UI" w:hAnsi="Segoe UI" w:eastAsia="Segoe UI" w:cs="Segoe UI"/>
          <w:i w:val="0"/>
          <w:iCs w:val="0"/>
          <w:caps w:val="0"/>
          <w:color w:val="4E5463"/>
          <w:spacing w:val="0"/>
          <w:sz w:val="21"/>
          <w:szCs w:val="21"/>
          <w:u w:val="none"/>
          <w:shd w:val="clear" w:fill="FFFFFF"/>
        </w:rPr>
        <w:fldChar w:fldCharType="separate"/>
      </w:r>
      <w:r>
        <w:rPr>
          <w:rStyle w:val="20"/>
          <w:rFonts w:hint="eastAsia" w:ascii="仿宋" w:hAnsi="仿宋" w:eastAsia="仿宋" w:cs="仿宋"/>
          <w:i w:val="0"/>
          <w:iCs w:val="0"/>
          <w:caps w:val="0"/>
          <w:color w:val="000000"/>
          <w:spacing w:val="0"/>
          <w:sz w:val="31"/>
          <w:szCs w:val="31"/>
          <w:u w:val="single"/>
          <w:shd w:val="clear" w:fill="FFFFFF"/>
        </w:rPr>
        <w:t>http://www.jl.gov.cn/ggzy/</w:t>
      </w:r>
      <w:r>
        <w:rPr>
          <w:rFonts w:hint="default" w:ascii="Segoe UI" w:hAnsi="Segoe UI" w:eastAsia="Segoe UI" w:cs="Segoe UI"/>
          <w:i w:val="0"/>
          <w:iCs w:val="0"/>
          <w:caps w:val="0"/>
          <w:color w:val="4E5463"/>
          <w:spacing w:val="0"/>
          <w:sz w:val="21"/>
          <w:szCs w:val="21"/>
          <w:u w:val="none"/>
          <w:shd w:val="clear" w:fill="FFFFFF"/>
        </w:rPr>
        <w:fldChar w:fldCharType="end"/>
      </w:r>
      <w:r>
        <w:rPr>
          <w:rFonts w:hint="eastAsia" w:ascii="仿宋" w:hAnsi="仿宋" w:eastAsia="仿宋" w:cs="仿宋"/>
          <w:i w:val="0"/>
          <w:iCs w:val="0"/>
          <w:caps w:val="0"/>
          <w:color w:val="000000"/>
          <w:spacing w:val="0"/>
          <w:sz w:val="31"/>
          <w:szCs w:val="31"/>
          <w:shd w:val="clear" w:fill="FFFFFF"/>
        </w:rPr>
        <w:t> ），浏览或下载挂牌出让文件。</w:t>
      </w:r>
    </w:p>
    <w:p w14:paraId="5FE82B7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95" w:lineRule="atLeast"/>
        <w:ind w:left="0" w:right="0" w:firstLine="645"/>
        <w:rPr>
          <w:rFonts w:hint="default" w:ascii="Segoe UI" w:hAnsi="Segoe UI" w:eastAsia="Segoe UI" w:cs="Segoe UI"/>
          <w:i w:val="0"/>
          <w:iCs w:val="0"/>
          <w:caps w:val="0"/>
          <w:color w:val="4E5463"/>
          <w:spacing w:val="0"/>
          <w:sz w:val="21"/>
          <w:szCs w:val="21"/>
        </w:rPr>
      </w:pPr>
      <w:r>
        <w:rPr>
          <w:rStyle w:val="13"/>
          <w:rFonts w:hint="eastAsia" w:ascii="仿宋" w:hAnsi="仿宋" w:eastAsia="仿宋" w:cs="仿宋"/>
          <w:i w:val="0"/>
          <w:iCs w:val="0"/>
          <w:caps w:val="0"/>
          <w:color w:val="000000"/>
          <w:spacing w:val="0"/>
          <w:sz w:val="30"/>
          <w:szCs w:val="30"/>
          <w:shd w:val="clear" w:fill="FFFFFF"/>
        </w:rPr>
        <w:t>五、竞买规则及要求</w:t>
      </w:r>
      <w:r>
        <w:rPr>
          <w:rStyle w:val="13"/>
          <w:rFonts w:hint="eastAsia" w:ascii="宋体" w:hAnsi="宋体" w:eastAsia="宋体" w:cs="宋体"/>
          <w:i w:val="0"/>
          <w:iCs w:val="0"/>
          <w:caps w:val="0"/>
          <w:color w:val="4E5463"/>
          <w:spacing w:val="0"/>
          <w:sz w:val="24"/>
          <w:szCs w:val="24"/>
          <w:shd w:val="clear" w:fill="FFFFFF"/>
        </w:rPr>
        <w:t>   </w:t>
      </w:r>
    </w:p>
    <w:p w14:paraId="7583C37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600"/>
        <w:rPr>
          <w:rFonts w:hint="default" w:ascii="Segoe UI" w:hAnsi="Segoe UI" w:eastAsia="Segoe UI" w:cs="Segoe UI"/>
          <w:i w:val="0"/>
          <w:iCs w:val="0"/>
          <w:caps w:val="0"/>
          <w:color w:val="4E5463"/>
          <w:spacing w:val="0"/>
          <w:sz w:val="21"/>
          <w:szCs w:val="21"/>
        </w:rPr>
      </w:pPr>
      <w:r>
        <w:rPr>
          <w:rFonts w:hint="eastAsia" w:ascii="仿宋" w:hAnsi="仿宋" w:eastAsia="仿宋" w:cs="仿宋"/>
          <w:i w:val="0"/>
          <w:iCs w:val="0"/>
          <w:caps w:val="0"/>
          <w:color w:val="333333"/>
          <w:spacing w:val="0"/>
          <w:sz w:val="30"/>
          <w:szCs w:val="30"/>
          <w:shd w:val="clear" w:fill="FFFFFF"/>
        </w:rPr>
        <w:t> 1、本次国有建设用地使用权挂牌出让，通过吉林省公共资源交易服务平台（以下简称“网上交易系统”）向社会公开发布挂牌出让公告，由网上交易系统接受竞买申请、报价、竞价等信息，最终确定竞得人。</w:t>
      </w:r>
      <w:r>
        <w:rPr>
          <w:rFonts w:hint="default" w:ascii="Segoe UI" w:hAnsi="Segoe UI" w:eastAsia="Segoe UI" w:cs="Segoe UI"/>
          <w:i w:val="0"/>
          <w:iCs w:val="0"/>
          <w:caps w:val="0"/>
          <w:color w:val="4E5463"/>
          <w:spacing w:val="0"/>
          <w:sz w:val="21"/>
          <w:szCs w:val="21"/>
          <w:shd w:val="clear" w:fill="FFFFFF"/>
        </w:rPr>
        <w:t>      </w:t>
      </w:r>
    </w:p>
    <w:p w14:paraId="40A8FC04">
      <w:pPr>
        <w:snapToGrid w:val="0"/>
        <w:spacing w:line="360" w:lineRule="auto"/>
        <w:ind w:firstLine="600" w:firstLineChars="200"/>
        <w:rPr>
          <w:rFonts w:hint="default" w:ascii="Segoe UI" w:hAnsi="Segoe UI" w:eastAsia="Segoe UI" w:cs="Segoe UI"/>
          <w:i w:val="0"/>
          <w:iCs w:val="0"/>
          <w:caps w:val="0"/>
          <w:color w:val="4E5463"/>
          <w:spacing w:val="0"/>
          <w:sz w:val="21"/>
          <w:szCs w:val="21"/>
        </w:rPr>
      </w:pPr>
      <w:r>
        <w:rPr>
          <w:rFonts w:hint="eastAsia" w:ascii="仿宋" w:hAnsi="仿宋" w:eastAsia="仿宋" w:cs="仿宋"/>
          <w:i w:val="0"/>
          <w:iCs w:val="0"/>
          <w:caps w:val="0"/>
          <w:color w:val="333333"/>
          <w:spacing w:val="0"/>
          <w:sz w:val="30"/>
          <w:szCs w:val="30"/>
          <w:shd w:val="clear" w:fill="FFFFFF"/>
        </w:rPr>
        <w:t> 2、申请人在公告规定的期限内，自行注册并办理数字证书（CA）登录网上交易系统，按照系统提示填写上传报名资料，并对其真实性和合法性负责。按规定通过资料审查的，交易系统将自动确认报价资格，并允许竞买人进行网上报价。</w:t>
      </w:r>
      <w:r>
        <w:rPr>
          <w:rFonts w:hint="default" w:ascii="Segoe UI" w:hAnsi="Segoe UI" w:eastAsia="Segoe UI" w:cs="Segoe UI"/>
          <w:i w:val="0"/>
          <w:iCs w:val="0"/>
          <w:caps w:val="0"/>
          <w:color w:val="4E5463"/>
          <w:spacing w:val="0"/>
          <w:sz w:val="21"/>
          <w:szCs w:val="21"/>
          <w:shd w:val="clear" w:fill="FFFFFF"/>
        </w:rPr>
        <w:t>      </w:t>
      </w:r>
    </w:p>
    <w:p w14:paraId="2809E45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645"/>
        <w:rPr>
          <w:rFonts w:hint="default" w:ascii="Segoe UI" w:hAnsi="Segoe UI" w:eastAsia="Segoe UI" w:cs="Segoe UI"/>
          <w:i w:val="0"/>
          <w:iCs w:val="0"/>
          <w:caps w:val="0"/>
          <w:color w:val="4E5463"/>
          <w:spacing w:val="0"/>
          <w:sz w:val="21"/>
          <w:szCs w:val="21"/>
        </w:rPr>
      </w:pPr>
      <w:r>
        <w:rPr>
          <w:rFonts w:hint="eastAsia" w:ascii="仿宋" w:hAnsi="仿宋" w:eastAsia="仿宋" w:cs="仿宋"/>
          <w:i w:val="0"/>
          <w:iCs w:val="0"/>
          <w:caps w:val="0"/>
          <w:color w:val="333333"/>
          <w:spacing w:val="0"/>
          <w:sz w:val="30"/>
          <w:szCs w:val="30"/>
          <w:shd w:val="clear" w:fill="FFFFFF"/>
        </w:rPr>
        <w:t> 3、申请人初次报价不得低于当前交易系统显示的交易价格，报价应以增价方式进行，每次加价幅度不得小于规定的增价幅度；在自由报价期内，可多次报价。符合规定的报价，网上交易系统予以接受，并即时公布。在网上自由报价期限截止时，申请人应当至少进行一次有效报价，方有资格参加该地块的网上限时竞价活动。</w:t>
      </w:r>
      <w:r>
        <w:rPr>
          <w:rFonts w:hint="default" w:ascii="Segoe UI" w:hAnsi="Segoe UI" w:eastAsia="Segoe UI" w:cs="Segoe UI"/>
          <w:i w:val="0"/>
          <w:iCs w:val="0"/>
          <w:caps w:val="0"/>
          <w:color w:val="4E5463"/>
          <w:spacing w:val="0"/>
          <w:sz w:val="21"/>
          <w:szCs w:val="21"/>
          <w:shd w:val="clear" w:fill="FFFFFF"/>
        </w:rPr>
        <w:t>      </w:t>
      </w:r>
    </w:p>
    <w:p w14:paraId="738AB89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645"/>
        <w:rPr>
          <w:rFonts w:hint="default" w:ascii="Segoe UI" w:hAnsi="Segoe UI" w:eastAsia="Segoe UI" w:cs="Segoe UI"/>
          <w:i w:val="0"/>
          <w:iCs w:val="0"/>
          <w:caps w:val="0"/>
          <w:color w:val="4E5463"/>
          <w:spacing w:val="0"/>
          <w:sz w:val="21"/>
          <w:szCs w:val="21"/>
        </w:rPr>
      </w:pPr>
      <w:r>
        <w:rPr>
          <w:rFonts w:hint="eastAsia" w:ascii="仿宋" w:hAnsi="仿宋" w:eastAsia="仿宋" w:cs="仿宋"/>
          <w:i w:val="0"/>
          <w:iCs w:val="0"/>
          <w:caps w:val="0"/>
          <w:color w:val="333333"/>
          <w:spacing w:val="0"/>
          <w:sz w:val="30"/>
          <w:szCs w:val="30"/>
          <w:shd w:val="clear" w:fill="FFFFFF"/>
        </w:rPr>
        <w:t> 4、在规定的网上自由报价期限截止时，只有一个竞买人进行有效报价的，网上交易系统将在自由报价截止时间后提示竞买人：“到本公告规定的挂牌截止时间（2025年</w:t>
      </w:r>
      <w:r>
        <w:rPr>
          <w:rFonts w:hint="eastAsia" w:ascii="仿宋" w:hAnsi="仿宋" w:eastAsia="仿宋" w:cs="仿宋"/>
          <w:i w:val="0"/>
          <w:iCs w:val="0"/>
          <w:caps w:val="0"/>
          <w:color w:val="333333"/>
          <w:spacing w:val="0"/>
          <w:sz w:val="30"/>
          <w:szCs w:val="30"/>
          <w:shd w:val="clear" w:fill="FFFFFF"/>
          <w:lang w:val="en-US" w:eastAsia="zh-CN"/>
        </w:rPr>
        <w:t>11</w:t>
      </w:r>
      <w:r>
        <w:rPr>
          <w:rFonts w:hint="eastAsia" w:ascii="仿宋" w:hAnsi="仿宋" w:eastAsia="仿宋" w:cs="仿宋"/>
          <w:i w:val="0"/>
          <w:iCs w:val="0"/>
          <w:caps w:val="0"/>
          <w:color w:val="333333"/>
          <w:spacing w:val="0"/>
          <w:sz w:val="30"/>
          <w:szCs w:val="30"/>
          <w:shd w:val="clear" w:fill="FFFFFF"/>
        </w:rPr>
        <w:t>月</w:t>
      </w:r>
      <w:r>
        <w:rPr>
          <w:rFonts w:hint="eastAsia" w:ascii="仿宋" w:hAnsi="仿宋" w:eastAsia="仿宋" w:cs="仿宋"/>
          <w:i w:val="0"/>
          <w:iCs w:val="0"/>
          <w:caps w:val="0"/>
          <w:color w:val="333333"/>
          <w:spacing w:val="0"/>
          <w:sz w:val="30"/>
          <w:szCs w:val="30"/>
          <w:shd w:val="clear" w:fill="FFFFFF"/>
          <w:lang w:val="en-US" w:eastAsia="zh-CN"/>
        </w:rPr>
        <w:t>17</w:t>
      </w:r>
      <w:r>
        <w:rPr>
          <w:rFonts w:hint="eastAsia" w:ascii="仿宋" w:hAnsi="仿宋" w:eastAsia="仿宋" w:cs="仿宋"/>
          <w:i w:val="0"/>
          <w:iCs w:val="0"/>
          <w:caps w:val="0"/>
          <w:color w:val="333333"/>
          <w:spacing w:val="0"/>
          <w:sz w:val="30"/>
          <w:szCs w:val="30"/>
          <w:shd w:val="clear" w:fill="FFFFFF"/>
        </w:rPr>
        <w:t>日09:00时）即可确认此次挂牌成交，请竞得人在网上交易系统生成的《成交确认书》竞得人栏进行电子签章，并在线打印《成交确认书》”。</w:t>
      </w:r>
      <w:r>
        <w:rPr>
          <w:rFonts w:hint="default" w:ascii="Calibri" w:hAnsi="Calibri" w:eastAsia="Segoe UI" w:cs="Calibri"/>
          <w:i w:val="0"/>
          <w:iCs w:val="0"/>
          <w:caps w:val="0"/>
          <w:color w:val="000000"/>
          <w:spacing w:val="0"/>
          <w:sz w:val="24"/>
          <w:szCs w:val="24"/>
          <w:shd w:val="clear" w:fill="FFFFFF"/>
        </w:rPr>
        <w:t> </w:t>
      </w:r>
    </w:p>
    <w:p w14:paraId="5AA6F0D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default" w:ascii="Segoe UI" w:hAnsi="Segoe UI" w:eastAsia="Segoe UI" w:cs="Segoe UI"/>
          <w:i w:val="0"/>
          <w:iCs w:val="0"/>
          <w:caps w:val="0"/>
          <w:color w:val="4E5463"/>
          <w:spacing w:val="0"/>
          <w:sz w:val="21"/>
          <w:szCs w:val="21"/>
        </w:rPr>
      </w:pPr>
      <w:r>
        <w:rPr>
          <w:rFonts w:hint="eastAsia" w:ascii="仿宋" w:hAnsi="仿宋" w:eastAsia="仿宋" w:cs="仿宋"/>
          <w:i w:val="0"/>
          <w:iCs w:val="0"/>
          <w:caps w:val="0"/>
          <w:color w:val="333333"/>
          <w:spacing w:val="0"/>
          <w:sz w:val="30"/>
          <w:szCs w:val="30"/>
          <w:shd w:val="clear" w:fill="FFFFFF"/>
        </w:rPr>
        <w:t> 5、在规定的网上自由报价期限截止时，有两个或两个以上竞买人进行有效报价的，网上交易系统将在自由报价截止时间后进入询问期，询问并提示所有已经报价的竞买人：“是否参加网上限时竞价活动，参加限时竞价的竞买人，可自行决定竞价地点”，最终以网上限时竞价结果确定竞得人。竞得人确定后自行在网上交易系统生成的《成交确认书》竞得人栏进行电子签章，并在线打印《成交确认书》。</w:t>
      </w:r>
    </w:p>
    <w:p w14:paraId="75587D4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95" w:lineRule="atLeast"/>
        <w:ind w:left="0" w:right="0" w:firstLine="645"/>
        <w:rPr>
          <w:rFonts w:hint="default" w:ascii="仿宋" w:hAnsi="仿宋" w:eastAsia="仿宋" w:cs="仿宋"/>
          <w:i w:val="0"/>
          <w:iCs w:val="0"/>
          <w:caps w:val="0"/>
          <w:color w:val="333333"/>
          <w:spacing w:val="0"/>
          <w:sz w:val="30"/>
          <w:szCs w:val="30"/>
          <w:shd w:val="clear" w:fill="FFFFFF"/>
        </w:rPr>
      </w:pPr>
      <w:r>
        <w:rPr>
          <w:rFonts w:hint="eastAsia" w:ascii="仿宋" w:hAnsi="仿宋" w:eastAsia="仿宋" w:cs="仿宋"/>
          <w:i w:val="0"/>
          <w:iCs w:val="0"/>
          <w:caps w:val="0"/>
          <w:color w:val="333333"/>
          <w:spacing w:val="0"/>
          <w:sz w:val="30"/>
          <w:szCs w:val="30"/>
          <w:shd w:val="clear" w:fill="FFFFFF"/>
        </w:rPr>
        <w:t>六、挂牌出让时间   </w:t>
      </w:r>
    </w:p>
    <w:p w14:paraId="442EBB4E">
      <w:pPr>
        <w:snapToGrid w:val="0"/>
        <w:spacing w:line="360" w:lineRule="auto"/>
        <w:ind w:firstLine="600" w:firstLineChars="200"/>
        <w:rPr>
          <w:rFonts w:hint="eastAsia" w:ascii="仿宋" w:hAnsi="仿宋" w:eastAsia="仿宋" w:cs="仿宋"/>
          <w:i w:val="0"/>
          <w:iCs w:val="0"/>
          <w:caps w:val="0"/>
          <w:color w:val="333333"/>
          <w:spacing w:val="0"/>
          <w:sz w:val="30"/>
          <w:szCs w:val="30"/>
          <w:shd w:val="clear" w:fill="FFFFFF"/>
          <w:lang w:val="en-US" w:eastAsia="zh-CN" w:bidi="ar-SA"/>
        </w:rPr>
      </w:pPr>
      <w:r>
        <w:rPr>
          <w:rFonts w:hint="eastAsia" w:ascii="仿宋" w:hAnsi="仿宋" w:eastAsia="仿宋" w:cs="仿宋"/>
          <w:i w:val="0"/>
          <w:iCs w:val="0"/>
          <w:caps w:val="0"/>
          <w:color w:val="333333"/>
          <w:spacing w:val="0"/>
          <w:sz w:val="30"/>
          <w:szCs w:val="30"/>
          <w:shd w:val="clear" w:fill="FFFFFF"/>
          <w:lang w:val="en-US" w:eastAsia="zh-CN" w:bidi="ar-SA"/>
        </w:rPr>
        <w:t>1、挂牌出让时间：2025年11月6日08:30时至2025年11月17日09:00时</w:t>
      </w:r>
    </w:p>
    <w:p w14:paraId="22FE76C7">
      <w:pPr>
        <w:snapToGrid w:val="0"/>
        <w:spacing w:line="360" w:lineRule="auto"/>
        <w:ind w:firstLine="600" w:firstLineChars="200"/>
        <w:rPr>
          <w:rFonts w:hint="eastAsia" w:ascii="仿宋" w:hAnsi="仿宋" w:eastAsia="仿宋" w:cs="仿宋"/>
          <w:i w:val="0"/>
          <w:iCs w:val="0"/>
          <w:caps w:val="0"/>
          <w:color w:val="333333"/>
          <w:spacing w:val="0"/>
          <w:sz w:val="30"/>
          <w:szCs w:val="30"/>
          <w:shd w:val="clear" w:fill="FFFFFF"/>
          <w:lang w:val="en-US" w:eastAsia="zh-CN" w:bidi="ar-SA"/>
        </w:rPr>
      </w:pPr>
      <w:r>
        <w:rPr>
          <w:rFonts w:hint="eastAsia" w:ascii="仿宋" w:hAnsi="仿宋" w:eastAsia="仿宋" w:cs="仿宋"/>
          <w:i w:val="0"/>
          <w:iCs w:val="0"/>
          <w:caps w:val="0"/>
          <w:color w:val="333333"/>
          <w:spacing w:val="0"/>
          <w:sz w:val="30"/>
          <w:szCs w:val="30"/>
          <w:shd w:val="clear" w:fill="FFFFFF"/>
          <w:lang w:val="en-US" w:eastAsia="zh-CN" w:bidi="ar-SA"/>
        </w:rPr>
        <w:t>2、竞买申请时间：2025年11月6日08:30时至2025年11月14日11:00时</w:t>
      </w:r>
    </w:p>
    <w:p w14:paraId="136C897E">
      <w:pPr>
        <w:snapToGrid w:val="0"/>
        <w:spacing w:line="360" w:lineRule="auto"/>
        <w:ind w:firstLine="600" w:firstLineChars="200"/>
        <w:rPr>
          <w:rFonts w:hint="eastAsia" w:ascii="仿宋" w:hAnsi="仿宋" w:eastAsia="仿宋" w:cs="仿宋"/>
          <w:i w:val="0"/>
          <w:iCs w:val="0"/>
          <w:caps w:val="0"/>
          <w:color w:val="333333"/>
          <w:spacing w:val="0"/>
          <w:sz w:val="30"/>
          <w:szCs w:val="30"/>
          <w:shd w:val="clear" w:fill="FFFFFF"/>
          <w:lang w:val="en-US" w:eastAsia="zh-CN" w:bidi="ar-SA"/>
        </w:rPr>
      </w:pPr>
      <w:r>
        <w:rPr>
          <w:rFonts w:hint="eastAsia" w:ascii="仿宋" w:hAnsi="仿宋" w:eastAsia="仿宋" w:cs="仿宋"/>
          <w:i w:val="0"/>
          <w:iCs w:val="0"/>
          <w:caps w:val="0"/>
          <w:color w:val="333333"/>
          <w:spacing w:val="0"/>
          <w:sz w:val="30"/>
          <w:szCs w:val="30"/>
          <w:shd w:val="clear" w:fill="FFFFFF"/>
          <w:lang w:val="en-US" w:eastAsia="zh-CN" w:bidi="ar-SA"/>
        </w:rPr>
        <w:t>3、竞买资格确认时间：2025年11月6日08:30时至2025年11月14日15:00时</w:t>
      </w:r>
    </w:p>
    <w:p w14:paraId="5C730CC6">
      <w:pPr>
        <w:snapToGrid w:val="0"/>
        <w:spacing w:line="360" w:lineRule="auto"/>
        <w:ind w:firstLine="600" w:firstLineChars="200"/>
        <w:rPr>
          <w:rFonts w:hint="eastAsia" w:ascii="仿宋" w:hAnsi="仿宋" w:eastAsia="仿宋" w:cs="仿宋"/>
          <w:i w:val="0"/>
          <w:iCs w:val="0"/>
          <w:caps w:val="0"/>
          <w:color w:val="333333"/>
          <w:spacing w:val="0"/>
          <w:sz w:val="30"/>
          <w:szCs w:val="30"/>
          <w:shd w:val="clear" w:fill="FFFFFF"/>
          <w:lang w:val="en-US" w:eastAsia="zh-CN" w:bidi="ar-SA"/>
        </w:rPr>
      </w:pPr>
      <w:r>
        <w:rPr>
          <w:rFonts w:hint="eastAsia" w:ascii="仿宋" w:hAnsi="仿宋" w:eastAsia="仿宋" w:cs="仿宋"/>
          <w:i w:val="0"/>
          <w:iCs w:val="0"/>
          <w:caps w:val="0"/>
          <w:color w:val="333333"/>
          <w:spacing w:val="0"/>
          <w:sz w:val="30"/>
          <w:szCs w:val="30"/>
          <w:shd w:val="clear" w:fill="FFFFFF"/>
          <w:lang w:val="en-US" w:eastAsia="zh-CN" w:bidi="ar-SA"/>
        </w:rPr>
        <w:t>4、自由报价时间：2025年11月6日08:30时至2025</w:t>
      </w:r>
      <w:bookmarkStart w:id="0" w:name="_GoBack"/>
      <w:bookmarkEnd w:id="0"/>
      <w:r>
        <w:rPr>
          <w:rFonts w:hint="eastAsia" w:ascii="仿宋" w:hAnsi="仿宋" w:eastAsia="仿宋" w:cs="仿宋"/>
          <w:i w:val="0"/>
          <w:iCs w:val="0"/>
          <w:caps w:val="0"/>
          <w:color w:val="333333"/>
          <w:spacing w:val="0"/>
          <w:sz w:val="30"/>
          <w:szCs w:val="30"/>
          <w:shd w:val="clear" w:fill="FFFFFF"/>
          <w:lang w:val="en-US" w:eastAsia="zh-CN" w:bidi="ar-SA"/>
        </w:rPr>
        <w:t>年11月14日16:30时</w:t>
      </w:r>
    </w:p>
    <w:p w14:paraId="33C8BAEF">
      <w:pPr>
        <w:snapToGrid w:val="0"/>
        <w:spacing w:line="360" w:lineRule="auto"/>
        <w:ind w:firstLine="600" w:firstLineChars="200"/>
        <w:rPr>
          <w:rFonts w:hint="eastAsia" w:ascii="仿宋" w:hAnsi="仿宋" w:eastAsia="仿宋" w:cs="仿宋"/>
          <w:i w:val="0"/>
          <w:iCs w:val="0"/>
          <w:caps w:val="0"/>
          <w:color w:val="333333"/>
          <w:spacing w:val="0"/>
          <w:sz w:val="30"/>
          <w:szCs w:val="30"/>
          <w:shd w:val="clear" w:fill="FFFFFF"/>
          <w:lang w:val="en-US" w:eastAsia="zh-CN" w:bidi="ar-SA"/>
        </w:rPr>
      </w:pPr>
      <w:r>
        <w:rPr>
          <w:rFonts w:hint="eastAsia" w:ascii="仿宋" w:hAnsi="仿宋" w:eastAsia="仿宋" w:cs="仿宋"/>
          <w:i w:val="0"/>
          <w:iCs w:val="0"/>
          <w:caps w:val="0"/>
          <w:color w:val="333333"/>
          <w:spacing w:val="0"/>
          <w:sz w:val="30"/>
          <w:szCs w:val="30"/>
          <w:shd w:val="clear" w:fill="FFFFFF"/>
          <w:lang w:val="en-US" w:eastAsia="zh-CN" w:bidi="ar-SA"/>
        </w:rPr>
        <w:t>5、询问期时间：2025年11月14日16:30时至2025年11月17日09:00时</w:t>
      </w:r>
    </w:p>
    <w:p w14:paraId="5B33A712">
      <w:pPr>
        <w:snapToGrid w:val="0"/>
        <w:spacing w:line="360" w:lineRule="auto"/>
        <w:ind w:firstLine="600" w:firstLineChars="200"/>
        <w:rPr>
          <w:rFonts w:hint="default" w:ascii="Segoe UI" w:hAnsi="Segoe UI" w:eastAsia="Segoe UI" w:cs="Segoe UI"/>
          <w:i w:val="0"/>
          <w:iCs w:val="0"/>
          <w:caps w:val="0"/>
          <w:color w:val="4E5463"/>
          <w:spacing w:val="0"/>
          <w:sz w:val="21"/>
          <w:szCs w:val="21"/>
        </w:rPr>
      </w:pPr>
      <w:r>
        <w:rPr>
          <w:rFonts w:hint="eastAsia" w:ascii="仿宋" w:hAnsi="仿宋" w:eastAsia="仿宋" w:cs="仿宋"/>
          <w:i w:val="0"/>
          <w:iCs w:val="0"/>
          <w:caps w:val="0"/>
          <w:color w:val="333333"/>
          <w:spacing w:val="0"/>
          <w:sz w:val="30"/>
          <w:szCs w:val="30"/>
          <w:shd w:val="clear" w:fill="FFFFFF"/>
          <w:lang w:val="en-US" w:eastAsia="zh-CN" w:bidi="ar-SA"/>
        </w:rPr>
        <w:t>6、限时竞价开始时间： 2025年11月17日09:00时</w:t>
      </w:r>
    </w:p>
    <w:p w14:paraId="4363A9B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645"/>
        <w:rPr>
          <w:rFonts w:hint="default" w:ascii="Segoe UI" w:hAnsi="Segoe UI" w:eastAsia="Segoe UI" w:cs="Segoe UI"/>
          <w:i w:val="0"/>
          <w:iCs w:val="0"/>
          <w:caps w:val="0"/>
          <w:color w:val="auto"/>
          <w:spacing w:val="0"/>
          <w:sz w:val="21"/>
          <w:szCs w:val="21"/>
        </w:rPr>
      </w:pPr>
      <w:r>
        <w:rPr>
          <w:rStyle w:val="13"/>
          <w:rFonts w:hint="eastAsia" w:ascii="仿宋" w:hAnsi="仿宋" w:eastAsia="仿宋" w:cs="仿宋"/>
          <w:i w:val="0"/>
          <w:iCs w:val="0"/>
          <w:caps w:val="0"/>
          <w:color w:val="000000"/>
          <w:spacing w:val="0"/>
          <w:sz w:val="30"/>
          <w:szCs w:val="30"/>
          <w:shd w:val="clear" w:fill="FFFFFF"/>
        </w:rPr>
        <w:t>七、</w:t>
      </w:r>
      <w:r>
        <w:rPr>
          <w:rStyle w:val="13"/>
          <w:rFonts w:hint="eastAsia" w:ascii="仿宋" w:hAnsi="仿宋" w:eastAsia="仿宋" w:cs="仿宋"/>
          <w:i w:val="0"/>
          <w:iCs w:val="0"/>
          <w:caps w:val="0"/>
          <w:color w:val="auto"/>
          <w:spacing w:val="0"/>
          <w:sz w:val="30"/>
          <w:szCs w:val="30"/>
          <w:shd w:val="clear" w:fill="FFFFFF"/>
        </w:rPr>
        <w:t>其他需要公告的事项 </w:t>
      </w:r>
    </w:p>
    <w:p w14:paraId="4CEC838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645"/>
        <w:rPr>
          <w:rFonts w:hint="default" w:ascii="Segoe UI" w:hAnsi="Segoe UI" w:eastAsia="Segoe UI" w:cs="Segoe UI"/>
          <w:i w:val="0"/>
          <w:iCs w:val="0"/>
          <w:caps w:val="0"/>
          <w:color w:val="auto"/>
          <w:spacing w:val="0"/>
          <w:sz w:val="21"/>
          <w:szCs w:val="21"/>
        </w:rPr>
      </w:pPr>
      <w:r>
        <w:rPr>
          <w:rFonts w:hint="eastAsia" w:ascii="仿宋" w:hAnsi="仿宋" w:eastAsia="仿宋" w:cs="仿宋"/>
          <w:i w:val="0"/>
          <w:iCs w:val="0"/>
          <w:caps w:val="0"/>
          <w:color w:val="auto"/>
          <w:spacing w:val="0"/>
          <w:sz w:val="30"/>
          <w:szCs w:val="30"/>
          <w:shd w:val="clear" w:fill="FFFFFF"/>
          <w:lang w:val="en-US" w:eastAsia="zh-CN"/>
        </w:rPr>
        <w:t>1</w:t>
      </w:r>
      <w:r>
        <w:rPr>
          <w:rFonts w:hint="eastAsia" w:ascii="仿宋" w:hAnsi="仿宋" w:eastAsia="仿宋" w:cs="仿宋"/>
          <w:i w:val="0"/>
          <w:iCs w:val="0"/>
          <w:caps w:val="0"/>
          <w:color w:val="auto"/>
          <w:spacing w:val="0"/>
          <w:sz w:val="30"/>
          <w:szCs w:val="30"/>
          <w:shd w:val="clear" w:fill="FFFFFF"/>
        </w:rPr>
        <w:t>、出让地块规划用地范围内如有渣土、树木、线路、未标明的现状地下管线及构筑物等，由竞得人自行负责依法处置，并承担所需费用。</w:t>
      </w:r>
      <w:r>
        <w:rPr>
          <w:rFonts w:hint="default" w:ascii="Segoe UI" w:hAnsi="Segoe UI" w:eastAsia="Segoe UI" w:cs="Segoe UI"/>
          <w:i w:val="0"/>
          <w:iCs w:val="0"/>
          <w:caps w:val="0"/>
          <w:color w:val="auto"/>
          <w:spacing w:val="0"/>
          <w:sz w:val="21"/>
          <w:szCs w:val="21"/>
          <w:shd w:val="clear" w:fill="FFFFFF"/>
        </w:rPr>
        <w:t>   </w:t>
      </w:r>
    </w:p>
    <w:p w14:paraId="7BD22A8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645"/>
        <w:rPr>
          <w:rFonts w:hint="default" w:ascii="Segoe UI" w:hAnsi="Segoe UI" w:eastAsia="Segoe UI" w:cs="Segoe UI"/>
          <w:i w:val="0"/>
          <w:iCs w:val="0"/>
          <w:caps w:val="0"/>
          <w:color w:val="auto"/>
          <w:spacing w:val="0"/>
          <w:sz w:val="21"/>
          <w:szCs w:val="21"/>
        </w:rPr>
      </w:pPr>
      <w:r>
        <w:rPr>
          <w:rFonts w:hint="eastAsia" w:ascii="仿宋" w:hAnsi="仿宋" w:eastAsia="仿宋" w:cs="仿宋"/>
          <w:i w:val="0"/>
          <w:iCs w:val="0"/>
          <w:caps w:val="0"/>
          <w:color w:val="auto"/>
          <w:spacing w:val="0"/>
          <w:sz w:val="30"/>
          <w:szCs w:val="30"/>
          <w:shd w:val="clear" w:fill="FFFFFF"/>
          <w:lang w:val="en-US" w:eastAsia="zh-CN"/>
        </w:rPr>
        <w:t>2</w:t>
      </w:r>
      <w:r>
        <w:rPr>
          <w:rFonts w:hint="eastAsia" w:ascii="仿宋" w:hAnsi="仿宋" w:eastAsia="仿宋" w:cs="仿宋"/>
          <w:i w:val="0"/>
          <w:iCs w:val="0"/>
          <w:caps w:val="0"/>
          <w:color w:val="auto"/>
          <w:spacing w:val="0"/>
          <w:sz w:val="30"/>
          <w:szCs w:val="30"/>
          <w:shd w:val="clear" w:fill="FFFFFF"/>
        </w:rPr>
        <w:t>、土地成交后，竞得人自行与项目所在地自然资源局联系，持《永吉县国有建设用地使用权网上挂牌出让成交确认书》、营业执照、法人单位有效证明文件、法定代表人有效身份证明文件；委托他人办理的，提供授权委托书及委托代理人的有效身份证明文件，与永吉自然资源局签订《国有建设用地使用权出让合同》等文件。</w:t>
      </w:r>
    </w:p>
    <w:p w14:paraId="7823AAC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Fonts w:hint="eastAsia" w:ascii="仿宋" w:hAnsi="仿宋" w:eastAsia="仿宋" w:cs="仿宋"/>
          <w:i w:val="0"/>
          <w:iCs w:val="0"/>
          <w:caps w:val="0"/>
          <w:color w:val="auto"/>
          <w:spacing w:val="0"/>
          <w:sz w:val="30"/>
          <w:szCs w:val="30"/>
          <w:shd w:val="clear" w:fill="FFFFFF"/>
        </w:rPr>
      </w:pPr>
      <w:r>
        <w:rPr>
          <w:rFonts w:hint="eastAsia" w:ascii="仿宋" w:hAnsi="仿宋" w:eastAsia="仿宋" w:cs="仿宋"/>
          <w:i w:val="0"/>
          <w:iCs w:val="0"/>
          <w:caps w:val="0"/>
          <w:color w:val="auto"/>
          <w:spacing w:val="0"/>
          <w:sz w:val="30"/>
          <w:szCs w:val="30"/>
          <w:shd w:val="clear" w:fill="FFFFFF"/>
          <w:lang w:val="en-US" w:eastAsia="zh-CN"/>
        </w:rPr>
        <w:t>3</w:t>
      </w:r>
      <w:r>
        <w:rPr>
          <w:rFonts w:hint="eastAsia" w:ascii="仿宋" w:hAnsi="仿宋" w:eastAsia="仿宋" w:cs="仿宋"/>
          <w:i w:val="0"/>
          <w:iCs w:val="0"/>
          <w:caps w:val="0"/>
          <w:color w:val="auto"/>
          <w:spacing w:val="0"/>
          <w:sz w:val="30"/>
          <w:szCs w:val="30"/>
          <w:shd w:val="clear" w:fill="FFFFFF"/>
        </w:rPr>
        <w:t>、 </w:t>
      </w:r>
      <w:r>
        <w:rPr>
          <w:rFonts w:hint="eastAsia" w:ascii="仿宋" w:hAnsi="仿宋" w:eastAsia="仿宋" w:cs="仿宋"/>
          <w:color w:val="auto"/>
          <w:spacing w:val="0"/>
          <w:sz w:val="30"/>
          <w:szCs w:val="30"/>
          <w:shd w:val="clear" w:fill="FFFFFF"/>
        </w:rPr>
        <w:t>地块信息咨询</w:t>
      </w:r>
      <w:r>
        <w:rPr>
          <w:rFonts w:hint="eastAsia" w:ascii="仿宋" w:hAnsi="仿宋" w:eastAsia="仿宋" w:cs="仿宋"/>
          <w:i w:val="0"/>
          <w:iCs w:val="0"/>
          <w:caps w:val="0"/>
          <w:color w:val="auto"/>
          <w:spacing w:val="0"/>
          <w:sz w:val="30"/>
          <w:szCs w:val="30"/>
          <w:shd w:val="clear" w:fill="FFFFFF"/>
        </w:rPr>
        <w:t> </w:t>
      </w:r>
    </w:p>
    <w:p w14:paraId="3A88846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right="0" w:firstLine="1200" w:firstLineChars="400"/>
        <w:rPr>
          <w:rFonts w:hint="default" w:ascii="Segoe UI" w:hAnsi="Segoe UI" w:eastAsia="Segoe UI" w:cs="Segoe UI"/>
          <w:i w:val="0"/>
          <w:iCs w:val="0"/>
          <w:caps w:val="0"/>
          <w:color w:val="auto"/>
          <w:spacing w:val="0"/>
          <w:sz w:val="21"/>
          <w:szCs w:val="21"/>
        </w:rPr>
      </w:pPr>
      <w:r>
        <w:rPr>
          <w:rFonts w:hint="eastAsia" w:ascii="仿宋" w:hAnsi="仿宋" w:eastAsia="仿宋" w:cs="仿宋"/>
          <w:i w:val="0"/>
          <w:iCs w:val="0"/>
          <w:caps w:val="0"/>
          <w:color w:val="auto"/>
          <w:spacing w:val="0"/>
          <w:sz w:val="30"/>
          <w:szCs w:val="30"/>
          <w:shd w:val="clear" w:fill="FFFFFF"/>
        </w:rPr>
        <w:t>联系单位：</w:t>
      </w:r>
      <w:r>
        <w:rPr>
          <w:rFonts w:hint="eastAsia" w:ascii="仿宋" w:hAnsi="仿宋" w:eastAsia="仿宋" w:cs="仿宋"/>
          <w:i w:val="0"/>
          <w:iCs w:val="0"/>
          <w:caps w:val="0"/>
          <w:color w:val="auto"/>
          <w:spacing w:val="0"/>
          <w:sz w:val="30"/>
          <w:szCs w:val="30"/>
          <w:shd w:val="clear" w:fill="FFFFFF"/>
          <w:lang w:val="en-US" w:eastAsia="zh-CN"/>
        </w:rPr>
        <w:t>吉林（中国-新加坡）食品区</w:t>
      </w:r>
      <w:r>
        <w:rPr>
          <w:rFonts w:hint="eastAsia" w:ascii="仿宋" w:hAnsi="仿宋" w:eastAsia="仿宋" w:cs="仿宋"/>
          <w:i w:val="0"/>
          <w:iCs w:val="0"/>
          <w:caps w:val="0"/>
          <w:color w:val="auto"/>
          <w:spacing w:val="0"/>
          <w:sz w:val="30"/>
          <w:szCs w:val="30"/>
          <w:shd w:val="clear" w:fill="FFFFFF"/>
        </w:rPr>
        <w:t>规划</w:t>
      </w:r>
      <w:r>
        <w:rPr>
          <w:rFonts w:hint="eastAsia" w:ascii="仿宋" w:hAnsi="仿宋" w:eastAsia="仿宋" w:cs="仿宋"/>
          <w:i w:val="0"/>
          <w:iCs w:val="0"/>
          <w:caps w:val="0"/>
          <w:color w:val="auto"/>
          <w:spacing w:val="0"/>
          <w:sz w:val="30"/>
          <w:szCs w:val="30"/>
          <w:shd w:val="clear" w:fill="FFFFFF"/>
          <w:lang w:val="en-US" w:eastAsia="zh-CN"/>
        </w:rPr>
        <w:t>建设</w:t>
      </w:r>
      <w:r>
        <w:rPr>
          <w:rFonts w:hint="eastAsia" w:ascii="仿宋" w:hAnsi="仿宋" w:eastAsia="仿宋" w:cs="仿宋"/>
          <w:i w:val="0"/>
          <w:iCs w:val="0"/>
          <w:caps w:val="0"/>
          <w:color w:val="auto"/>
          <w:spacing w:val="0"/>
          <w:sz w:val="30"/>
          <w:szCs w:val="30"/>
          <w:shd w:val="clear" w:fill="FFFFFF"/>
        </w:rPr>
        <w:t>局 </w:t>
      </w:r>
    </w:p>
    <w:p w14:paraId="60CEA0D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645"/>
        <w:rPr>
          <w:rFonts w:hint="default" w:ascii="Segoe UI" w:hAnsi="Segoe UI" w:eastAsia="Segoe UI" w:cs="Segoe UI"/>
          <w:i w:val="0"/>
          <w:iCs w:val="0"/>
          <w:caps w:val="0"/>
          <w:color w:val="auto"/>
          <w:spacing w:val="0"/>
          <w:sz w:val="21"/>
          <w:szCs w:val="21"/>
        </w:rPr>
      </w:pPr>
      <w:r>
        <w:rPr>
          <w:rFonts w:hint="eastAsia" w:ascii="仿宋" w:hAnsi="仿宋" w:eastAsia="仿宋" w:cs="仿宋"/>
          <w:i w:val="0"/>
          <w:iCs w:val="0"/>
          <w:caps w:val="0"/>
          <w:color w:val="auto"/>
          <w:spacing w:val="0"/>
          <w:sz w:val="30"/>
          <w:szCs w:val="30"/>
          <w:shd w:val="clear" w:fill="FFFFFF"/>
        </w:rPr>
        <w:t>     联系人：</w:t>
      </w:r>
      <w:r>
        <w:rPr>
          <w:rFonts w:hint="eastAsia" w:ascii="仿宋" w:hAnsi="仿宋" w:eastAsia="仿宋" w:cs="仿宋"/>
          <w:i w:val="0"/>
          <w:iCs w:val="0"/>
          <w:caps w:val="0"/>
          <w:color w:val="auto"/>
          <w:spacing w:val="0"/>
          <w:sz w:val="30"/>
          <w:szCs w:val="30"/>
          <w:shd w:val="clear" w:fill="FFFFFF"/>
          <w:lang w:val="en-US" w:eastAsia="zh-CN"/>
        </w:rPr>
        <w:t>谢女士</w:t>
      </w:r>
      <w:r>
        <w:rPr>
          <w:rFonts w:hint="default" w:ascii="Segoe UI" w:hAnsi="Segoe UI" w:eastAsia="Segoe UI" w:cs="Segoe UI"/>
          <w:i w:val="0"/>
          <w:iCs w:val="0"/>
          <w:caps w:val="0"/>
          <w:color w:val="auto"/>
          <w:spacing w:val="0"/>
          <w:sz w:val="21"/>
          <w:szCs w:val="21"/>
          <w:shd w:val="clear" w:fill="FFFFFF"/>
        </w:rPr>
        <w:t>      </w:t>
      </w:r>
    </w:p>
    <w:p w14:paraId="0B7B737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645"/>
        <w:rPr>
          <w:rFonts w:hint="eastAsia"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i w:val="0"/>
          <w:iCs w:val="0"/>
          <w:caps w:val="0"/>
          <w:color w:val="auto"/>
          <w:spacing w:val="0"/>
          <w:sz w:val="30"/>
          <w:szCs w:val="30"/>
          <w:shd w:val="clear" w:fill="FFFFFF"/>
        </w:rPr>
        <w:t>     联系电话：0432-</w:t>
      </w:r>
      <w:r>
        <w:rPr>
          <w:rFonts w:hint="eastAsia" w:ascii="仿宋" w:hAnsi="仿宋" w:eastAsia="仿宋" w:cs="仿宋"/>
          <w:i w:val="0"/>
          <w:iCs w:val="0"/>
          <w:caps w:val="0"/>
          <w:color w:val="auto"/>
          <w:spacing w:val="0"/>
          <w:sz w:val="30"/>
          <w:szCs w:val="30"/>
          <w:shd w:val="clear" w:fill="FFFFFF"/>
          <w:lang w:val="en-US" w:eastAsia="zh-CN"/>
        </w:rPr>
        <w:t>64116651</w:t>
      </w:r>
    </w:p>
    <w:p w14:paraId="2EA8313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645"/>
        <w:rPr>
          <w:rFonts w:hint="default" w:ascii="Segoe UI" w:hAnsi="Segoe UI" w:eastAsia="仿宋" w:cs="Segoe UI"/>
          <w:i w:val="0"/>
          <w:iCs w:val="0"/>
          <w:caps w:val="0"/>
          <w:color w:val="auto"/>
          <w:spacing w:val="0"/>
          <w:sz w:val="21"/>
          <w:szCs w:val="21"/>
          <w:lang w:val="en-US" w:eastAsia="zh-CN"/>
        </w:rPr>
      </w:pPr>
      <w:r>
        <w:rPr>
          <w:rFonts w:hint="eastAsia" w:ascii="仿宋" w:hAnsi="仿宋" w:eastAsia="仿宋" w:cs="仿宋"/>
          <w:i w:val="0"/>
          <w:iCs w:val="0"/>
          <w:caps w:val="0"/>
          <w:color w:val="auto"/>
          <w:spacing w:val="0"/>
          <w:sz w:val="30"/>
          <w:szCs w:val="30"/>
          <w:shd w:val="clear" w:fill="FFFFFF"/>
        </w:rPr>
        <w:t>     联系地址：</w:t>
      </w:r>
      <w:r>
        <w:rPr>
          <w:rFonts w:hint="eastAsia" w:ascii="仿宋" w:hAnsi="仿宋" w:eastAsia="仿宋" w:cs="仿宋"/>
          <w:i w:val="0"/>
          <w:iCs w:val="0"/>
          <w:caps w:val="0"/>
          <w:color w:val="auto"/>
          <w:spacing w:val="0"/>
          <w:sz w:val="30"/>
          <w:szCs w:val="30"/>
          <w:shd w:val="clear" w:fill="FFFFFF"/>
          <w:lang w:val="en-US" w:eastAsia="zh-CN"/>
        </w:rPr>
        <w:t>永吉县岔路河镇上海路总部经济大厦803室</w:t>
      </w:r>
    </w:p>
    <w:p w14:paraId="7A9C4CB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95" w:lineRule="atLeast"/>
        <w:ind w:left="0" w:right="0" w:firstLine="645"/>
        <w:rPr>
          <w:rFonts w:hint="default" w:ascii="Segoe UI" w:hAnsi="Segoe UI" w:eastAsia="Segoe UI" w:cs="Segoe UI"/>
          <w:i w:val="0"/>
          <w:iCs w:val="0"/>
          <w:caps w:val="0"/>
          <w:color w:val="auto"/>
          <w:spacing w:val="0"/>
          <w:sz w:val="21"/>
          <w:szCs w:val="21"/>
        </w:rPr>
      </w:pPr>
      <w:r>
        <w:rPr>
          <w:rStyle w:val="13"/>
          <w:rFonts w:hint="eastAsia" w:ascii="仿宋" w:hAnsi="仿宋" w:eastAsia="仿宋" w:cs="仿宋"/>
          <w:i w:val="0"/>
          <w:iCs w:val="0"/>
          <w:caps w:val="0"/>
          <w:color w:val="auto"/>
          <w:spacing w:val="0"/>
          <w:sz w:val="30"/>
          <w:szCs w:val="30"/>
          <w:shd w:val="clear" w:fill="FFFFFF"/>
          <w:lang w:val="en-US" w:eastAsia="zh-CN"/>
        </w:rPr>
        <w:t>八</w:t>
      </w:r>
      <w:r>
        <w:rPr>
          <w:rStyle w:val="13"/>
          <w:rFonts w:hint="eastAsia" w:ascii="仿宋" w:hAnsi="仿宋" w:eastAsia="仿宋" w:cs="仿宋"/>
          <w:i w:val="0"/>
          <w:iCs w:val="0"/>
          <w:caps w:val="0"/>
          <w:color w:val="auto"/>
          <w:spacing w:val="0"/>
          <w:sz w:val="30"/>
          <w:szCs w:val="30"/>
          <w:shd w:val="clear" w:fill="FFFFFF"/>
        </w:rPr>
        <w:t>、注意事项   </w:t>
      </w:r>
    </w:p>
    <w:p w14:paraId="0CC82BF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645"/>
        <w:rPr>
          <w:rFonts w:hint="default" w:ascii="Segoe UI" w:hAnsi="Segoe UI" w:eastAsia="Segoe UI" w:cs="Segoe UI"/>
          <w:i w:val="0"/>
          <w:iCs w:val="0"/>
          <w:caps w:val="0"/>
          <w:color w:val="auto"/>
          <w:spacing w:val="0"/>
          <w:sz w:val="21"/>
          <w:szCs w:val="21"/>
        </w:rPr>
      </w:pPr>
      <w:r>
        <w:rPr>
          <w:rFonts w:hint="eastAsia" w:ascii="仿宋" w:hAnsi="仿宋" w:eastAsia="仿宋" w:cs="仿宋"/>
          <w:i w:val="0"/>
          <w:iCs w:val="0"/>
          <w:caps w:val="0"/>
          <w:color w:val="auto"/>
          <w:spacing w:val="0"/>
          <w:sz w:val="30"/>
          <w:szCs w:val="30"/>
          <w:shd w:val="clear" w:fill="FFFFFF"/>
        </w:rPr>
        <w:t>1、本次挂牌出让通过网上交易系统进行，申请人应在挂牌出让公告规定的自由报价截止时间前完成有效报价，系统将在截止时间自动关闭报价功能，因此造成申请人无法报价的责任及损失，由申请人自行承担。申请人应当谨慎报价，报价一经提交，不得撤回。</w:t>
      </w:r>
      <w:r>
        <w:rPr>
          <w:rFonts w:hint="default" w:ascii="Segoe UI" w:hAnsi="Segoe UI" w:eastAsia="Segoe UI" w:cs="Segoe UI"/>
          <w:i w:val="0"/>
          <w:iCs w:val="0"/>
          <w:caps w:val="0"/>
          <w:color w:val="auto"/>
          <w:spacing w:val="0"/>
          <w:sz w:val="21"/>
          <w:szCs w:val="21"/>
          <w:shd w:val="clear" w:fill="FFFFFF"/>
        </w:rPr>
        <w:t>      </w:t>
      </w:r>
    </w:p>
    <w:p w14:paraId="5D112E2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645"/>
        <w:rPr>
          <w:rFonts w:hint="default" w:ascii="Segoe UI" w:hAnsi="Segoe UI" w:eastAsia="Segoe UI" w:cs="Segoe UI"/>
          <w:i w:val="0"/>
          <w:iCs w:val="0"/>
          <w:caps w:val="0"/>
          <w:color w:val="auto"/>
          <w:spacing w:val="0"/>
          <w:sz w:val="21"/>
          <w:szCs w:val="21"/>
        </w:rPr>
      </w:pPr>
      <w:r>
        <w:rPr>
          <w:rFonts w:hint="eastAsia" w:ascii="仿宋" w:hAnsi="仿宋" w:eastAsia="仿宋" w:cs="仿宋"/>
          <w:i w:val="0"/>
          <w:iCs w:val="0"/>
          <w:caps w:val="0"/>
          <w:color w:val="auto"/>
          <w:spacing w:val="0"/>
          <w:sz w:val="30"/>
          <w:szCs w:val="30"/>
          <w:shd w:val="clear" w:fill="FFFFFF"/>
        </w:rPr>
        <w:t>2、已经报价的竞买人在自由报价截止时间后应及时登录网上交易系统查看交易提示信息，并按提示信息做好后续出让准备工作。</w:t>
      </w:r>
      <w:r>
        <w:rPr>
          <w:rFonts w:hint="default" w:ascii="Segoe UI" w:hAnsi="Segoe UI" w:eastAsia="Segoe UI" w:cs="Segoe UI"/>
          <w:i w:val="0"/>
          <w:iCs w:val="0"/>
          <w:caps w:val="0"/>
          <w:color w:val="auto"/>
          <w:spacing w:val="0"/>
          <w:sz w:val="21"/>
          <w:szCs w:val="21"/>
          <w:shd w:val="clear" w:fill="FFFFFF"/>
        </w:rPr>
        <w:t>      </w:t>
      </w:r>
    </w:p>
    <w:p w14:paraId="15473DF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645"/>
        <w:rPr>
          <w:rFonts w:hint="default" w:ascii="Segoe UI" w:hAnsi="Segoe UI" w:eastAsia="Segoe UI" w:cs="Segoe UI"/>
          <w:i w:val="0"/>
          <w:iCs w:val="0"/>
          <w:caps w:val="0"/>
          <w:color w:val="auto"/>
          <w:spacing w:val="0"/>
          <w:sz w:val="21"/>
          <w:szCs w:val="21"/>
        </w:rPr>
      </w:pPr>
      <w:r>
        <w:rPr>
          <w:rFonts w:hint="eastAsia" w:ascii="仿宋" w:hAnsi="仿宋" w:eastAsia="仿宋" w:cs="仿宋"/>
          <w:i w:val="0"/>
          <w:iCs w:val="0"/>
          <w:caps w:val="0"/>
          <w:color w:val="auto"/>
          <w:spacing w:val="0"/>
          <w:sz w:val="30"/>
          <w:szCs w:val="30"/>
          <w:shd w:val="clear" w:fill="FFFFFF"/>
        </w:rPr>
        <w:t>3、参加网上限时竞价活动的竞买人，其法定代表人或委托代理人须持有效身份证明文件及数字证书CA参加网上限时竞价活动。</w:t>
      </w:r>
      <w:r>
        <w:rPr>
          <w:rFonts w:hint="default" w:ascii="Segoe UI" w:hAnsi="Segoe UI" w:eastAsia="Segoe UI" w:cs="Segoe UI"/>
          <w:i w:val="0"/>
          <w:iCs w:val="0"/>
          <w:caps w:val="0"/>
          <w:color w:val="auto"/>
          <w:spacing w:val="0"/>
          <w:sz w:val="21"/>
          <w:szCs w:val="21"/>
          <w:shd w:val="clear" w:fill="FFFFFF"/>
        </w:rPr>
        <w:t>      </w:t>
      </w:r>
    </w:p>
    <w:p w14:paraId="065A35D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645"/>
        <w:rPr>
          <w:rFonts w:hint="default" w:ascii="Segoe UI" w:hAnsi="Segoe UI" w:eastAsia="Segoe UI" w:cs="Segoe UI"/>
          <w:i w:val="0"/>
          <w:iCs w:val="0"/>
          <w:caps w:val="0"/>
          <w:color w:val="auto"/>
          <w:spacing w:val="0"/>
          <w:sz w:val="21"/>
          <w:szCs w:val="21"/>
        </w:rPr>
      </w:pPr>
      <w:r>
        <w:rPr>
          <w:rFonts w:hint="eastAsia" w:ascii="仿宋" w:hAnsi="仿宋" w:eastAsia="仿宋" w:cs="仿宋"/>
          <w:i w:val="0"/>
          <w:iCs w:val="0"/>
          <w:caps w:val="0"/>
          <w:color w:val="auto"/>
          <w:spacing w:val="0"/>
          <w:sz w:val="30"/>
          <w:szCs w:val="30"/>
          <w:shd w:val="clear" w:fill="FFFFFF"/>
        </w:rPr>
        <w:t>4、操作系统建议使用windows 7及以上版本，1366*768及以上分辨率，配备2G以上内存，2M以上有线宽带网络。请务必使用微软IE11及以上版本浏览器登录系统，采取其他浏览器登录可能导致系统无法正常报价，责任由申请人自行承担。</w:t>
      </w:r>
      <w:r>
        <w:rPr>
          <w:rFonts w:hint="default" w:ascii="Segoe UI" w:hAnsi="Segoe UI" w:eastAsia="Segoe UI" w:cs="Segoe UI"/>
          <w:i w:val="0"/>
          <w:iCs w:val="0"/>
          <w:caps w:val="0"/>
          <w:color w:val="auto"/>
          <w:spacing w:val="0"/>
          <w:sz w:val="21"/>
          <w:szCs w:val="21"/>
          <w:shd w:val="clear" w:fill="FFFFFF"/>
        </w:rPr>
        <w:t>      </w:t>
      </w:r>
    </w:p>
    <w:p w14:paraId="6B3C31B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95" w:lineRule="atLeast"/>
        <w:ind w:left="0" w:right="0" w:firstLine="645"/>
        <w:rPr>
          <w:rFonts w:hint="default" w:ascii="Segoe UI" w:hAnsi="Segoe UI" w:eastAsia="Segoe UI" w:cs="Segoe UI"/>
          <w:i w:val="0"/>
          <w:iCs w:val="0"/>
          <w:caps w:val="0"/>
          <w:color w:val="auto"/>
          <w:spacing w:val="0"/>
          <w:sz w:val="21"/>
          <w:szCs w:val="21"/>
        </w:rPr>
      </w:pPr>
      <w:r>
        <w:rPr>
          <w:rStyle w:val="13"/>
          <w:rFonts w:hint="eastAsia" w:ascii="仿宋" w:hAnsi="仿宋" w:eastAsia="仿宋" w:cs="仿宋"/>
          <w:i w:val="0"/>
          <w:iCs w:val="0"/>
          <w:caps w:val="0"/>
          <w:color w:val="auto"/>
          <w:spacing w:val="0"/>
          <w:sz w:val="30"/>
          <w:szCs w:val="30"/>
          <w:shd w:val="clear" w:fill="FFFFFF"/>
          <w:lang w:val="en-US" w:eastAsia="zh-CN"/>
        </w:rPr>
        <w:t>九</w:t>
      </w:r>
      <w:r>
        <w:rPr>
          <w:rStyle w:val="13"/>
          <w:rFonts w:hint="eastAsia" w:ascii="仿宋" w:hAnsi="仿宋" w:eastAsia="仿宋" w:cs="仿宋"/>
          <w:i w:val="0"/>
          <w:iCs w:val="0"/>
          <w:caps w:val="0"/>
          <w:color w:val="auto"/>
          <w:spacing w:val="0"/>
          <w:sz w:val="30"/>
          <w:szCs w:val="30"/>
          <w:shd w:val="clear" w:fill="FFFFFF"/>
        </w:rPr>
        <w:t>、参加挂牌出让活动如遇到问题请及时联系以下部门   </w:t>
      </w:r>
    </w:p>
    <w:p w14:paraId="6BFCC52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645"/>
        <w:rPr>
          <w:rFonts w:hint="default" w:ascii="Segoe UI" w:hAnsi="Segoe UI" w:eastAsia="Segoe UI" w:cs="Segoe UI"/>
          <w:i w:val="0"/>
          <w:iCs w:val="0"/>
          <w:caps w:val="0"/>
          <w:color w:val="auto"/>
          <w:spacing w:val="0"/>
          <w:sz w:val="21"/>
          <w:szCs w:val="21"/>
        </w:rPr>
      </w:pPr>
      <w:r>
        <w:rPr>
          <w:rFonts w:hint="eastAsia" w:ascii="仿宋" w:hAnsi="仿宋" w:eastAsia="仿宋" w:cs="仿宋"/>
          <w:i w:val="0"/>
          <w:iCs w:val="0"/>
          <w:caps w:val="0"/>
          <w:color w:val="auto"/>
          <w:spacing w:val="0"/>
          <w:sz w:val="30"/>
          <w:szCs w:val="30"/>
          <w:shd w:val="clear" w:fill="FFFFFF"/>
        </w:rPr>
        <w:t>1、数字证书CA办理：0432-63688340</w:t>
      </w:r>
      <w:r>
        <w:rPr>
          <w:rFonts w:hint="default" w:ascii="Segoe UI" w:hAnsi="Segoe UI" w:eastAsia="Segoe UI" w:cs="Segoe UI"/>
          <w:i w:val="0"/>
          <w:iCs w:val="0"/>
          <w:caps w:val="0"/>
          <w:color w:val="auto"/>
          <w:spacing w:val="0"/>
          <w:sz w:val="21"/>
          <w:szCs w:val="21"/>
          <w:shd w:val="clear" w:fill="FFFFFF"/>
        </w:rPr>
        <w:t>      </w:t>
      </w:r>
    </w:p>
    <w:p w14:paraId="5106275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645"/>
        <w:rPr>
          <w:rFonts w:hint="default" w:ascii="Segoe UI" w:hAnsi="Segoe UI" w:eastAsia="Segoe UI" w:cs="Segoe UI"/>
          <w:i w:val="0"/>
          <w:iCs w:val="0"/>
          <w:caps w:val="0"/>
          <w:color w:val="auto"/>
          <w:spacing w:val="0"/>
          <w:sz w:val="21"/>
          <w:szCs w:val="21"/>
        </w:rPr>
      </w:pPr>
      <w:r>
        <w:rPr>
          <w:rFonts w:hint="eastAsia" w:ascii="仿宋" w:hAnsi="仿宋" w:eastAsia="仿宋" w:cs="仿宋"/>
          <w:i w:val="0"/>
          <w:iCs w:val="0"/>
          <w:caps w:val="0"/>
          <w:color w:val="auto"/>
          <w:spacing w:val="0"/>
          <w:sz w:val="30"/>
          <w:szCs w:val="30"/>
          <w:shd w:val="clear" w:fill="FFFFFF"/>
        </w:rPr>
        <w:t>2、网络技术支持：4009980000</w:t>
      </w:r>
      <w:r>
        <w:rPr>
          <w:rFonts w:hint="default" w:ascii="Segoe UI" w:hAnsi="Segoe UI" w:eastAsia="Segoe UI" w:cs="Segoe UI"/>
          <w:i w:val="0"/>
          <w:iCs w:val="0"/>
          <w:caps w:val="0"/>
          <w:color w:val="auto"/>
          <w:spacing w:val="0"/>
          <w:sz w:val="21"/>
          <w:szCs w:val="21"/>
          <w:shd w:val="clear" w:fill="FFFFFF"/>
        </w:rPr>
        <w:t>      </w:t>
      </w:r>
    </w:p>
    <w:p w14:paraId="7FDFEC6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Segoe UI" w:hAnsi="Segoe UI" w:eastAsia="Segoe UI" w:cs="Segoe UI"/>
          <w:i w:val="0"/>
          <w:iCs w:val="0"/>
          <w:caps w:val="0"/>
          <w:color w:val="auto"/>
          <w:spacing w:val="0"/>
          <w:sz w:val="21"/>
          <w:szCs w:val="21"/>
        </w:rPr>
      </w:pPr>
      <w:r>
        <w:rPr>
          <w:rFonts w:hint="eastAsia" w:ascii="仿宋" w:hAnsi="仿宋" w:eastAsia="仿宋" w:cs="仿宋"/>
          <w:i w:val="0"/>
          <w:iCs w:val="0"/>
          <w:caps w:val="0"/>
          <w:color w:val="auto"/>
          <w:spacing w:val="0"/>
          <w:sz w:val="30"/>
          <w:szCs w:val="30"/>
          <w:shd w:val="clear" w:fill="FFFFFF"/>
        </w:rPr>
        <w:t xml:space="preserve">    </w:t>
      </w:r>
      <w:r>
        <w:rPr>
          <w:rFonts w:hint="eastAsia" w:ascii="仿宋" w:hAnsi="仿宋" w:eastAsia="仿宋" w:cs="仿宋"/>
          <w:i w:val="0"/>
          <w:iCs w:val="0"/>
          <w:caps w:val="0"/>
          <w:color w:val="auto"/>
          <w:spacing w:val="0"/>
          <w:sz w:val="30"/>
          <w:szCs w:val="30"/>
          <w:shd w:val="clear" w:fill="FFFFFF"/>
          <w:lang w:val="en-US" w:eastAsia="zh-CN"/>
        </w:rPr>
        <w:t xml:space="preserve"> </w:t>
      </w:r>
      <w:r>
        <w:rPr>
          <w:rFonts w:hint="eastAsia" w:ascii="仿宋" w:hAnsi="仿宋" w:eastAsia="仿宋" w:cs="仿宋"/>
          <w:i w:val="0"/>
          <w:iCs w:val="0"/>
          <w:caps w:val="0"/>
          <w:color w:val="auto"/>
          <w:spacing w:val="0"/>
          <w:sz w:val="30"/>
          <w:szCs w:val="30"/>
          <w:shd w:val="clear" w:fill="FFFFFF"/>
        </w:rPr>
        <w:t>3、挂牌组织实施单位：0432-64238556  64239667</w:t>
      </w:r>
      <w:r>
        <w:rPr>
          <w:rFonts w:hint="default" w:ascii="Segoe UI" w:hAnsi="Segoe UI" w:eastAsia="Segoe UI" w:cs="Segoe UI"/>
          <w:i w:val="0"/>
          <w:iCs w:val="0"/>
          <w:caps w:val="0"/>
          <w:color w:val="auto"/>
          <w:spacing w:val="0"/>
          <w:sz w:val="21"/>
          <w:szCs w:val="21"/>
          <w:shd w:val="clear" w:fill="FFFFFF"/>
        </w:rPr>
        <w:t>    </w:t>
      </w:r>
    </w:p>
    <w:p w14:paraId="1274E4A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Segoe UI" w:hAnsi="Segoe UI" w:eastAsia="Segoe UI" w:cs="Segoe UI"/>
          <w:i w:val="0"/>
          <w:iCs w:val="0"/>
          <w:caps w:val="0"/>
          <w:color w:val="auto"/>
          <w:spacing w:val="0"/>
          <w:sz w:val="21"/>
          <w:szCs w:val="21"/>
        </w:rPr>
      </w:pPr>
      <w:r>
        <w:rPr>
          <w:rFonts w:hint="default" w:ascii="Segoe UI" w:hAnsi="Segoe UI" w:eastAsia="Segoe UI" w:cs="Segoe UI"/>
          <w:i w:val="0"/>
          <w:iCs w:val="0"/>
          <w:caps w:val="0"/>
          <w:color w:val="auto"/>
          <w:spacing w:val="0"/>
          <w:sz w:val="21"/>
          <w:szCs w:val="21"/>
          <w:shd w:val="clear" w:fill="FFFFFF"/>
        </w:rPr>
        <w:t> </w:t>
      </w:r>
    </w:p>
    <w:p w14:paraId="218118D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right"/>
        <w:rPr>
          <w:rFonts w:hint="eastAsia" w:ascii="微软雅黑" w:hAnsi="微软雅黑" w:eastAsia="微软雅黑" w:cs="微软雅黑"/>
          <w:i w:val="0"/>
          <w:iCs w:val="0"/>
          <w:caps w:val="0"/>
          <w:color w:val="auto"/>
          <w:spacing w:val="0"/>
          <w:sz w:val="21"/>
          <w:szCs w:val="21"/>
          <w:shd w:val="clear" w:fill="FFFFFF"/>
        </w:rPr>
      </w:pPr>
    </w:p>
    <w:p w14:paraId="3EF9206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right"/>
        <w:rPr>
          <w:rFonts w:hint="default" w:ascii="Segoe UI" w:hAnsi="Segoe UI" w:eastAsia="Segoe UI" w:cs="Segoe UI"/>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                             </w:t>
      </w:r>
      <w:r>
        <w:rPr>
          <w:rFonts w:hint="eastAsia" w:ascii="宋体" w:hAnsi="宋体" w:eastAsia="宋体" w:cs="宋体"/>
          <w:i w:val="0"/>
          <w:iCs w:val="0"/>
          <w:caps w:val="0"/>
          <w:color w:val="auto"/>
          <w:spacing w:val="0"/>
          <w:sz w:val="24"/>
          <w:szCs w:val="24"/>
          <w:shd w:val="clear" w:fill="FFFFFF"/>
        </w:rPr>
        <w:t> </w:t>
      </w:r>
      <w:r>
        <w:rPr>
          <w:rFonts w:hint="default" w:ascii="Calibri" w:hAnsi="Calibri" w:eastAsia="Segoe UI" w:cs="Calibri"/>
          <w:i w:val="0"/>
          <w:iCs w:val="0"/>
          <w:caps w:val="0"/>
          <w:color w:val="auto"/>
          <w:spacing w:val="0"/>
          <w:sz w:val="21"/>
          <w:szCs w:val="21"/>
          <w:shd w:val="clear" w:fill="FFFFFF"/>
        </w:rPr>
        <w:t> </w:t>
      </w:r>
      <w:r>
        <w:rPr>
          <w:rFonts w:hint="eastAsia" w:ascii="宋体" w:hAnsi="宋体" w:eastAsia="宋体" w:cs="宋体"/>
          <w:i w:val="0"/>
          <w:iCs w:val="0"/>
          <w:caps w:val="0"/>
          <w:color w:val="auto"/>
          <w:spacing w:val="0"/>
          <w:sz w:val="24"/>
          <w:szCs w:val="24"/>
          <w:shd w:val="clear" w:fill="FFFFFF"/>
        </w:rPr>
        <w:t> </w:t>
      </w:r>
    </w:p>
    <w:p w14:paraId="5EBB32A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right="0"/>
        <w:jc w:val="center"/>
        <w:rPr>
          <w:rFonts w:hint="eastAsia" w:ascii="仿宋" w:hAnsi="仿宋" w:eastAsia="仿宋" w:cs="仿宋"/>
          <w:i w:val="0"/>
          <w:iCs w:val="0"/>
          <w:caps w:val="0"/>
          <w:color w:val="auto"/>
          <w:spacing w:val="0"/>
          <w:sz w:val="30"/>
          <w:szCs w:val="30"/>
          <w:shd w:val="clear" w:fill="FFFFFF"/>
        </w:rPr>
      </w:pPr>
      <w:r>
        <w:rPr>
          <w:rFonts w:hint="eastAsia" w:ascii="仿宋" w:hAnsi="仿宋" w:eastAsia="仿宋" w:cs="仿宋"/>
          <w:i w:val="0"/>
          <w:iCs w:val="0"/>
          <w:caps w:val="0"/>
          <w:color w:val="auto"/>
          <w:spacing w:val="0"/>
          <w:sz w:val="30"/>
          <w:szCs w:val="30"/>
          <w:shd w:val="clear" w:fill="FFFFFF"/>
          <w:lang w:val="en-US" w:eastAsia="zh-CN"/>
        </w:rPr>
        <w:t xml:space="preserve">                                         </w:t>
      </w:r>
      <w:r>
        <w:rPr>
          <w:rFonts w:hint="eastAsia" w:ascii="仿宋" w:hAnsi="仿宋" w:eastAsia="仿宋" w:cs="仿宋"/>
          <w:i w:val="0"/>
          <w:iCs w:val="0"/>
          <w:caps w:val="0"/>
          <w:color w:val="auto"/>
          <w:spacing w:val="0"/>
          <w:sz w:val="30"/>
          <w:szCs w:val="30"/>
          <w:shd w:val="clear" w:fill="FFFFFF"/>
        </w:rPr>
        <w:t>永吉县政府采购中心</w:t>
      </w:r>
    </w:p>
    <w:p w14:paraId="7ACEA53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right="0"/>
        <w:jc w:val="center"/>
        <w:rPr>
          <w:rFonts w:hint="default" w:ascii="Segoe UI" w:hAnsi="Segoe UI" w:eastAsia="Segoe UI" w:cs="Segoe UI"/>
          <w:i w:val="0"/>
          <w:iCs w:val="0"/>
          <w:caps w:val="0"/>
          <w:color w:val="auto"/>
          <w:spacing w:val="0"/>
          <w:sz w:val="21"/>
          <w:szCs w:val="21"/>
        </w:rPr>
      </w:pPr>
      <w:r>
        <w:rPr>
          <w:rFonts w:hint="eastAsia" w:ascii="仿宋" w:hAnsi="仿宋" w:eastAsia="仿宋" w:cs="仿宋"/>
          <w:i w:val="0"/>
          <w:iCs w:val="0"/>
          <w:caps w:val="0"/>
          <w:color w:val="auto"/>
          <w:spacing w:val="0"/>
          <w:sz w:val="30"/>
          <w:szCs w:val="30"/>
          <w:shd w:val="clear" w:fill="FFFFFF"/>
          <w:lang w:val="en-US" w:eastAsia="zh-CN"/>
        </w:rPr>
        <w:t xml:space="preserve">                                         </w:t>
      </w:r>
      <w:r>
        <w:rPr>
          <w:rFonts w:hint="eastAsia" w:ascii="仿宋" w:hAnsi="仿宋" w:eastAsia="仿宋" w:cs="仿宋"/>
          <w:i w:val="0"/>
          <w:iCs w:val="0"/>
          <w:caps w:val="0"/>
          <w:color w:val="auto"/>
          <w:spacing w:val="0"/>
          <w:sz w:val="30"/>
          <w:szCs w:val="30"/>
          <w:shd w:val="clear" w:fill="FFFFFF"/>
        </w:rPr>
        <w:t>2025年</w:t>
      </w:r>
      <w:r>
        <w:rPr>
          <w:rFonts w:hint="eastAsia" w:ascii="仿宋" w:hAnsi="仿宋" w:eastAsia="仿宋" w:cs="仿宋"/>
          <w:i w:val="0"/>
          <w:iCs w:val="0"/>
          <w:caps w:val="0"/>
          <w:color w:val="auto"/>
          <w:spacing w:val="0"/>
          <w:sz w:val="30"/>
          <w:szCs w:val="30"/>
          <w:shd w:val="clear" w:fill="FFFFFF"/>
          <w:lang w:val="en-US" w:eastAsia="zh-CN"/>
        </w:rPr>
        <w:t>10</w:t>
      </w:r>
      <w:r>
        <w:rPr>
          <w:rFonts w:hint="eastAsia" w:ascii="仿宋" w:hAnsi="仿宋" w:eastAsia="仿宋" w:cs="仿宋"/>
          <w:i w:val="0"/>
          <w:iCs w:val="0"/>
          <w:caps w:val="0"/>
          <w:color w:val="auto"/>
          <w:spacing w:val="0"/>
          <w:sz w:val="30"/>
          <w:szCs w:val="30"/>
          <w:shd w:val="clear" w:fill="FFFFFF"/>
        </w:rPr>
        <w:t>月</w:t>
      </w:r>
      <w:r>
        <w:rPr>
          <w:rFonts w:hint="eastAsia" w:ascii="仿宋" w:hAnsi="仿宋" w:eastAsia="仿宋" w:cs="仿宋"/>
          <w:i w:val="0"/>
          <w:iCs w:val="0"/>
          <w:caps w:val="0"/>
          <w:color w:val="auto"/>
          <w:spacing w:val="0"/>
          <w:sz w:val="30"/>
          <w:szCs w:val="30"/>
          <w:shd w:val="clear" w:fill="FFFFFF"/>
          <w:lang w:val="en-US" w:eastAsia="zh-CN"/>
        </w:rPr>
        <w:t>17</w:t>
      </w:r>
      <w:r>
        <w:rPr>
          <w:rFonts w:hint="eastAsia" w:ascii="仿宋" w:hAnsi="仿宋" w:eastAsia="仿宋" w:cs="仿宋"/>
          <w:i w:val="0"/>
          <w:iCs w:val="0"/>
          <w:caps w:val="0"/>
          <w:color w:val="auto"/>
          <w:spacing w:val="0"/>
          <w:sz w:val="30"/>
          <w:szCs w:val="30"/>
          <w:shd w:val="clear" w:fill="FFFFFF"/>
        </w:rPr>
        <w:t>日</w:t>
      </w:r>
    </w:p>
    <w:p w14:paraId="4A056F3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95" w:lineRule="atLeast"/>
        <w:ind w:left="0" w:right="0" w:firstLine="645"/>
        <w:rPr>
          <w:rFonts w:hint="eastAsia"/>
          <w:color w:val="auto"/>
        </w:rPr>
      </w:pPr>
      <w:r>
        <w:rPr>
          <w:rFonts w:hint="default" w:ascii="Calibri" w:hAnsi="Calibri" w:eastAsia="Segoe UI" w:cs="Calibri"/>
          <w:i w:val="0"/>
          <w:iCs w:val="0"/>
          <w:caps w:val="0"/>
          <w:color w:val="auto"/>
          <w:spacing w:val="0"/>
          <w:sz w:val="24"/>
          <w:szCs w:val="24"/>
          <w:shd w:val="clear" w:fill="FFFFFF"/>
        </w:rPr>
        <w:t> </w:t>
      </w:r>
    </w:p>
    <w:sectPr>
      <w:pgSz w:w="16838" w:h="11906" w:orient="landscape"/>
      <w:pgMar w:top="1800" w:right="1440" w:bottom="1417"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DA3MzgzMTFlNDI0ZDM3ZmEwYmJmMWE0NDA2N2EifQ=="/>
  </w:docVars>
  <w:rsids>
    <w:rsidRoot w:val="00D31D50"/>
    <w:rsid w:val="00013AC7"/>
    <w:rsid w:val="000147F9"/>
    <w:rsid w:val="00026157"/>
    <w:rsid w:val="00055CEE"/>
    <w:rsid w:val="00060751"/>
    <w:rsid w:val="00080A6F"/>
    <w:rsid w:val="000E0B13"/>
    <w:rsid w:val="001035D3"/>
    <w:rsid w:val="00151726"/>
    <w:rsid w:val="0015476F"/>
    <w:rsid w:val="00172A53"/>
    <w:rsid w:val="00183139"/>
    <w:rsid w:val="001D104F"/>
    <w:rsid w:val="001D7995"/>
    <w:rsid w:val="001E1057"/>
    <w:rsid w:val="001F2BBF"/>
    <w:rsid w:val="00210E93"/>
    <w:rsid w:val="002169A1"/>
    <w:rsid w:val="002204D1"/>
    <w:rsid w:val="002625D0"/>
    <w:rsid w:val="002651EA"/>
    <w:rsid w:val="00292E4E"/>
    <w:rsid w:val="002C4199"/>
    <w:rsid w:val="002D7C21"/>
    <w:rsid w:val="002E5DBD"/>
    <w:rsid w:val="002F3F5B"/>
    <w:rsid w:val="003107B6"/>
    <w:rsid w:val="0031109D"/>
    <w:rsid w:val="00315741"/>
    <w:rsid w:val="00323B43"/>
    <w:rsid w:val="00325010"/>
    <w:rsid w:val="00332127"/>
    <w:rsid w:val="003375E2"/>
    <w:rsid w:val="003406C9"/>
    <w:rsid w:val="003429D0"/>
    <w:rsid w:val="00353DA9"/>
    <w:rsid w:val="00364365"/>
    <w:rsid w:val="0036440E"/>
    <w:rsid w:val="003A44AB"/>
    <w:rsid w:val="003D2195"/>
    <w:rsid w:val="003D37D8"/>
    <w:rsid w:val="003E1AA1"/>
    <w:rsid w:val="003E4295"/>
    <w:rsid w:val="003F086F"/>
    <w:rsid w:val="003F694D"/>
    <w:rsid w:val="00416703"/>
    <w:rsid w:val="00421F92"/>
    <w:rsid w:val="00423C6E"/>
    <w:rsid w:val="00425BD6"/>
    <w:rsid w:val="00426133"/>
    <w:rsid w:val="004358AB"/>
    <w:rsid w:val="00440EA8"/>
    <w:rsid w:val="00441893"/>
    <w:rsid w:val="00452E8E"/>
    <w:rsid w:val="0045380B"/>
    <w:rsid w:val="00464B45"/>
    <w:rsid w:val="004737BF"/>
    <w:rsid w:val="00473B04"/>
    <w:rsid w:val="00497E83"/>
    <w:rsid w:val="004A0643"/>
    <w:rsid w:val="004C33AE"/>
    <w:rsid w:val="004E742B"/>
    <w:rsid w:val="005135B4"/>
    <w:rsid w:val="00535EC7"/>
    <w:rsid w:val="00553CA7"/>
    <w:rsid w:val="00555AE9"/>
    <w:rsid w:val="00564B7B"/>
    <w:rsid w:val="005772A5"/>
    <w:rsid w:val="00580C48"/>
    <w:rsid w:val="005B5919"/>
    <w:rsid w:val="005E0301"/>
    <w:rsid w:val="00613FB6"/>
    <w:rsid w:val="00633582"/>
    <w:rsid w:val="00636630"/>
    <w:rsid w:val="00640600"/>
    <w:rsid w:val="00644B7D"/>
    <w:rsid w:val="00646697"/>
    <w:rsid w:val="00651D2C"/>
    <w:rsid w:val="00682A0B"/>
    <w:rsid w:val="006A1A54"/>
    <w:rsid w:val="006A6497"/>
    <w:rsid w:val="006F48F5"/>
    <w:rsid w:val="007076AE"/>
    <w:rsid w:val="00711E9A"/>
    <w:rsid w:val="007429AC"/>
    <w:rsid w:val="00742EC2"/>
    <w:rsid w:val="00745A11"/>
    <w:rsid w:val="00795F8D"/>
    <w:rsid w:val="00796557"/>
    <w:rsid w:val="00801445"/>
    <w:rsid w:val="00825F56"/>
    <w:rsid w:val="00861DE0"/>
    <w:rsid w:val="008622C8"/>
    <w:rsid w:val="008A1502"/>
    <w:rsid w:val="008B7726"/>
    <w:rsid w:val="008D3EE0"/>
    <w:rsid w:val="008F0DDF"/>
    <w:rsid w:val="0090309A"/>
    <w:rsid w:val="009102CF"/>
    <w:rsid w:val="0093217B"/>
    <w:rsid w:val="0095083C"/>
    <w:rsid w:val="00960926"/>
    <w:rsid w:val="009C25E5"/>
    <w:rsid w:val="009C7EB5"/>
    <w:rsid w:val="009D70C8"/>
    <w:rsid w:val="009F2D22"/>
    <w:rsid w:val="009F5C97"/>
    <w:rsid w:val="00A31795"/>
    <w:rsid w:val="00A47FA1"/>
    <w:rsid w:val="00A73941"/>
    <w:rsid w:val="00A914FE"/>
    <w:rsid w:val="00A93B9B"/>
    <w:rsid w:val="00AE2E14"/>
    <w:rsid w:val="00B17CF3"/>
    <w:rsid w:val="00B318DF"/>
    <w:rsid w:val="00B36087"/>
    <w:rsid w:val="00B4203A"/>
    <w:rsid w:val="00B52867"/>
    <w:rsid w:val="00B56F3C"/>
    <w:rsid w:val="00B571D5"/>
    <w:rsid w:val="00B714E2"/>
    <w:rsid w:val="00B9394D"/>
    <w:rsid w:val="00BA0A39"/>
    <w:rsid w:val="00BA1A1E"/>
    <w:rsid w:val="00BB7694"/>
    <w:rsid w:val="00BC32EA"/>
    <w:rsid w:val="00BF1E6A"/>
    <w:rsid w:val="00BF7070"/>
    <w:rsid w:val="00BF765B"/>
    <w:rsid w:val="00C0147D"/>
    <w:rsid w:val="00C0751D"/>
    <w:rsid w:val="00C11708"/>
    <w:rsid w:val="00C15F5B"/>
    <w:rsid w:val="00C20997"/>
    <w:rsid w:val="00C43F52"/>
    <w:rsid w:val="00C441B5"/>
    <w:rsid w:val="00C62D94"/>
    <w:rsid w:val="00C64D18"/>
    <w:rsid w:val="00C65D19"/>
    <w:rsid w:val="00C92DFE"/>
    <w:rsid w:val="00C96F35"/>
    <w:rsid w:val="00CD3524"/>
    <w:rsid w:val="00CE46D7"/>
    <w:rsid w:val="00CF59DD"/>
    <w:rsid w:val="00CF7A86"/>
    <w:rsid w:val="00D155B3"/>
    <w:rsid w:val="00D22335"/>
    <w:rsid w:val="00D24818"/>
    <w:rsid w:val="00D24B0E"/>
    <w:rsid w:val="00D31D50"/>
    <w:rsid w:val="00D322FE"/>
    <w:rsid w:val="00D361F9"/>
    <w:rsid w:val="00D742E2"/>
    <w:rsid w:val="00D92DD7"/>
    <w:rsid w:val="00D94690"/>
    <w:rsid w:val="00DA6EEA"/>
    <w:rsid w:val="00DD367F"/>
    <w:rsid w:val="00DE593F"/>
    <w:rsid w:val="00E7362E"/>
    <w:rsid w:val="00E86A52"/>
    <w:rsid w:val="00E87335"/>
    <w:rsid w:val="00E9655C"/>
    <w:rsid w:val="00EA272F"/>
    <w:rsid w:val="00ED6703"/>
    <w:rsid w:val="00EF00C5"/>
    <w:rsid w:val="00EF0EA9"/>
    <w:rsid w:val="00EF19E9"/>
    <w:rsid w:val="00F141B5"/>
    <w:rsid w:val="00F148AF"/>
    <w:rsid w:val="00F27F3A"/>
    <w:rsid w:val="00F31897"/>
    <w:rsid w:val="00F41833"/>
    <w:rsid w:val="00F44F7F"/>
    <w:rsid w:val="00F67F18"/>
    <w:rsid w:val="00F80741"/>
    <w:rsid w:val="00FC0C9E"/>
    <w:rsid w:val="00FF7BE0"/>
    <w:rsid w:val="01927084"/>
    <w:rsid w:val="0197489F"/>
    <w:rsid w:val="02A26FFA"/>
    <w:rsid w:val="02B06820"/>
    <w:rsid w:val="02C14F73"/>
    <w:rsid w:val="03483348"/>
    <w:rsid w:val="03760F70"/>
    <w:rsid w:val="037B4D46"/>
    <w:rsid w:val="03893F77"/>
    <w:rsid w:val="03FB1BE7"/>
    <w:rsid w:val="042E69E2"/>
    <w:rsid w:val="05502685"/>
    <w:rsid w:val="056A6190"/>
    <w:rsid w:val="057D44CC"/>
    <w:rsid w:val="06DE592F"/>
    <w:rsid w:val="070B2E8C"/>
    <w:rsid w:val="077B3000"/>
    <w:rsid w:val="086B200A"/>
    <w:rsid w:val="089A1BCD"/>
    <w:rsid w:val="08C73A5C"/>
    <w:rsid w:val="094C48B4"/>
    <w:rsid w:val="095B496B"/>
    <w:rsid w:val="09C04E94"/>
    <w:rsid w:val="0A3A598A"/>
    <w:rsid w:val="0A8A2D3B"/>
    <w:rsid w:val="0B1A2471"/>
    <w:rsid w:val="0B440570"/>
    <w:rsid w:val="0BA1712C"/>
    <w:rsid w:val="0BD21967"/>
    <w:rsid w:val="0C556937"/>
    <w:rsid w:val="0CF41AAC"/>
    <w:rsid w:val="0D1A3FA7"/>
    <w:rsid w:val="0D3A4013"/>
    <w:rsid w:val="0D612DE7"/>
    <w:rsid w:val="0D767694"/>
    <w:rsid w:val="0DCB39CA"/>
    <w:rsid w:val="0E18027A"/>
    <w:rsid w:val="0E346A22"/>
    <w:rsid w:val="0EF91A96"/>
    <w:rsid w:val="0F4F2BB6"/>
    <w:rsid w:val="0F632DA9"/>
    <w:rsid w:val="0F66171D"/>
    <w:rsid w:val="101269BD"/>
    <w:rsid w:val="1071559E"/>
    <w:rsid w:val="10977758"/>
    <w:rsid w:val="10C93FCC"/>
    <w:rsid w:val="12681186"/>
    <w:rsid w:val="12901F7A"/>
    <w:rsid w:val="13163738"/>
    <w:rsid w:val="138E70D9"/>
    <w:rsid w:val="13AB435C"/>
    <w:rsid w:val="160D22A1"/>
    <w:rsid w:val="16145B59"/>
    <w:rsid w:val="163974D4"/>
    <w:rsid w:val="16A1402C"/>
    <w:rsid w:val="16E74835"/>
    <w:rsid w:val="17284376"/>
    <w:rsid w:val="179761F4"/>
    <w:rsid w:val="17ED2183"/>
    <w:rsid w:val="18CA22DF"/>
    <w:rsid w:val="19C71E70"/>
    <w:rsid w:val="19D7159E"/>
    <w:rsid w:val="1A0921AE"/>
    <w:rsid w:val="1A5C29D9"/>
    <w:rsid w:val="1AB30083"/>
    <w:rsid w:val="1AE21475"/>
    <w:rsid w:val="1B1B1072"/>
    <w:rsid w:val="1B787184"/>
    <w:rsid w:val="1B9169D1"/>
    <w:rsid w:val="1BC431E6"/>
    <w:rsid w:val="1C352042"/>
    <w:rsid w:val="1C514FC5"/>
    <w:rsid w:val="1C775C44"/>
    <w:rsid w:val="1C9179FB"/>
    <w:rsid w:val="1CEA4431"/>
    <w:rsid w:val="1DD52C5A"/>
    <w:rsid w:val="1DD95ECF"/>
    <w:rsid w:val="1E271F98"/>
    <w:rsid w:val="1F143E20"/>
    <w:rsid w:val="1F3A1EDD"/>
    <w:rsid w:val="1F8305D1"/>
    <w:rsid w:val="1F8F3B49"/>
    <w:rsid w:val="1FC82957"/>
    <w:rsid w:val="1FEB3581"/>
    <w:rsid w:val="21113367"/>
    <w:rsid w:val="22D4654E"/>
    <w:rsid w:val="231B7263"/>
    <w:rsid w:val="23612A9E"/>
    <w:rsid w:val="236C70D4"/>
    <w:rsid w:val="238C60A2"/>
    <w:rsid w:val="24145B04"/>
    <w:rsid w:val="2428515A"/>
    <w:rsid w:val="242E05E5"/>
    <w:rsid w:val="248E5611"/>
    <w:rsid w:val="25300EC7"/>
    <w:rsid w:val="25382E75"/>
    <w:rsid w:val="257B6306"/>
    <w:rsid w:val="259D436E"/>
    <w:rsid w:val="262D589C"/>
    <w:rsid w:val="264147F8"/>
    <w:rsid w:val="26497BE9"/>
    <w:rsid w:val="272916F3"/>
    <w:rsid w:val="279F5DD4"/>
    <w:rsid w:val="28774F72"/>
    <w:rsid w:val="28812318"/>
    <w:rsid w:val="29057396"/>
    <w:rsid w:val="294B4387"/>
    <w:rsid w:val="29774899"/>
    <w:rsid w:val="29AF63D4"/>
    <w:rsid w:val="2A020BEB"/>
    <w:rsid w:val="2B2856C2"/>
    <w:rsid w:val="2BA620CE"/>
    <w:rsid w:val="2C253050"/>
    <w:rsid w:val="2C3F36D8"/>
    <w:rsid w:val="2C486A21"/>
    <w:rsid w:val="2D0700BA"/>
    <w:rsid w:val="2D591FE5"/>
    <w:rsid w:val="2DE57CB2"/>
    <w:rsid w:val="2E225362"/>
    <w:rsid w:val="2E2B2971"/>
    <w:rsid w:val="2E444EA6"/>
    <w:rsid w:val="2E534D4A"/>
    <w:rsid w:val="2E7C51B0"/>
    <w:rsid w:val="2E962069"/>
    <w:rsid w:val="2E9C2C6A"/>
    <w:rsid w:val="2EB971EB"/>
    <w:rsid w:val="2F216116"/>
    <w:rsid w:val="2F4625DE"/>
    <w:rsid w:val="2F5C5606"/>
    <w:rsid w:val="2FBF3A7D"/>
    <w:rsid w:val="301A2D73"/>
    <w:rsid w:val="30292680"/>
    <w:rsid w:val="30E617B0"/>
    <w:rsid w:val="30ED4C80"/>
    <w:rsid w:val="313C66E7"/>
    <w:rsid w:val="32990B9D"/>
    <w:rsid w:val="32BA28FD"/>
    <w:rsid w:val="32BF41B7"/>
    <w:rsid w:val="334930EB"/>
    <w:rsid w:val="336A2CE3"/>
    <w:rsid w:val="33772F84"/>
    <w:rsid w:val="343C75BB"/>
    <w:rsid w:val="349F2FDC"/>
    <w:rsid w:val="34C77A56"/>
    <w:rsid w:val="35361344"/>
    <w:rsid w:val="35F2395A"/>
    <w:rsid w:val="36C52DFF"/>
    <w:rsid w:val="36D43F78"/>
    <w:rsid w:val="376D42DC"/>
    <w:rsid w:val="37831746"/>
    <w:rsid w:val="37AE7A2B"/>
    <w:rsid w:val="37BB7E7B"/>
    <w:rsid w:val="3853557F"/>
    <w:rsid w:val="38973808"/>
    <w:rsid w:val="38BD53D5"/>
    <w:rsid w:val="38E83674"/>
    <w:rsid w:val="390E4F3A"/>
    <w:rsid w:val="39FB51A0"/>
    <w:rsid w:val="3A057E2A"/>
    <w:rsid w:val="3A9E317A"/>
    <w:rsid w:val="3AC72134"/>
    <w:rsid w:val="3B0F5B1A"/>
    <w:rsid w:val="3B1E7E28"/>
    <w:rsid w:val="3B487562"/>
    <w:rsid w:val="3B8D6DA8"/>
    <w:rsid w:val="3BBE418E"/>
    <w:rsid w:val="3BD07FF3"/>
    <w:rsid w:val="3C787712"/>
    <w:rsid w:val="3C8254B5"/>
    <w:rsid w:val="3CCF40AD"/>
    <w:rsid w:val="3CEF2DF5"/>
    <w:rsid w:val="3D1D4B40"/>
    <w:rsid w:val="3DA20722"/>
    <w:rsid w:val="3DBC3FDA"/>
    <w:rsid w:val="3E0A4761"/>
    <w:rsid w:val="3E0F7B86"/>
    <w:rsid w:val="3E5B7935"/>
    <w:rsid w:val="3EAA7CB8"/>
    <w:rsid w:val="3F193254"/>
    <w:rsid w:val="3F9E5D5A"/>
    <w:rsid w:val="3FAC6FB4"/>
    <w:rsid w:val="407A561A"/>
    <w:rsid w:val="412C51FC"/>
    <w:rsid w:val="413A5FE1"/>
    <w:rsid w:val="41AB0E62"/>
    <w:rsid w:val="41B15467"/>
    <w:rsid w:val="423876BD"/>
    <w:rsid w:val="4243581E"/>
    <w:rsid w:val="42610AF2"/>
    <w:rsid w:val="43053BC2"/>
    <w:rsid w:val="43742544"/>
    <w:rsid w:val="43D54440"/>
    <w:rsid w:val="43F853EE"/>
    <w:rsid w:val="444833A3"/>
    <w:rsid w:val="44BB6420"/>
    <w:rsid w:val="44D721AC"/>
    <w:rsid w:val="455F19D3"/>
    <w:rsid w:val="458C3654"/>
    <w:rsid w:val="45BE0C6C"/>
    <w:rsid w:val="46711DA9"/>
    <w:rsid w:val="46943E80"/>
    <w:rsid w:val="46A573C0"/>
    <w:rsid w:val="46B406A4"/>
    <w:rsid w:val="46EA560E"/>
    <w:rsid w:val="46EC6FEE"/>
    <w:rsid w:val="470029E8"/>
    <w:rsid w:val="473D6354"/>
    <w:rsid w:val="474954DF"/>
    <w:rsid w:val="47CC0BEE"/>
    <w:rsid w:val="47F4187A"/>
    <w:rsid w:val="480F242E"/>
    <w:rsid w:val="485662C8"/>
    <w:rsid w:val="488C4F57"/>
    <w:rsid w:val="4891789E"/>
    <w:rsid w:val="48A7089D"/>
    <w:rsid w:val="48F8272A"/>
    <w:rsid w:val="4927129C"/>
    <w:rsid w:val="49663EDC"/>
    <w:rsid w:val="49D479AA"/>
    <w:rsid w:val="4A7A2217"/>
    <w:rsid w:val="4C9C2352"/>
    <w:rsid w:val="4D133585"/>
    <w:rsid w:val="4D211847"/>
    <w:rsid w:val="4D9B55DE"/>
    <w:rsid w:val="4DC40DDA"/>
    <w:rsid w:val="4E714CC2"/>
    <w:rsid w:val="4EF54AF2"/>
    <w:rsid w:val="4F5F0C68"/>
    <w:rsid w:val="4FF71AC4"/>
    <w:rsid w:val="50010E37"/>
    <w:rsid w:val="50121A09"/>
    <w:rsid w:val="50B36B37"/>
    <w:rsid w:val="50C06DF1"/>
    <w:rsid w:val="50E2368E"/>
    <w:rsid w:val="50FB65BB"/>
    <w:rsid w:val="50FF00B2"/>
    <w:rsid w:val="527D7B01"/>
    <w:rsid w:val="52A9459A"/>
    <w:rsid w:val="52B22F6A"/>
    <w:rsid w:val="52E8055F"/>
    <w:rsid w:val="53E014E0"/>
    <w:rsid w:val="546F4F29"/>
    <w:rsid w:val="550649B3"/>
    <w:rsid w:val="558A7F8C"/>
    <w:rsid w:val="55D64F56"/>
    <w:rsid w:val="55FC585C"/>
    <w:rsid w:val="567468E6"/>
    <w:rsid w:val="56A916EE"/>
    <w:rsid w:val="56FF4328"/>
    <w:rsid w:val="572A38A3"/>
    <w:rsid w:val="576B688C"/>
    <w:rsid w:val="57A50415"/>
    <w:rsid w:val="57F8304D"/>
    <w:rsid w:val="59901E80"/>
    <w:rsid w:val="59EB278A"/>
    <w:rsid w:val="5AAB3616"/>
    <w:rsid w:val="5AB3263F"/>
    <w:rsid w:val="5AB346C0"/>
    <w:rsid w:val="5C8155A9"/>
    <w:rsid w:val="5D6F3ECD"/>
    <w:rsid w:val="5D812431"/>
    <w:rsid w:val="5E742DC0"/>
    <w:rsid w:val="5E8C3B90"/>
    <w:rsid w:val="5EBE0F5A"/>
    <w:rsid w:val="5F3D5D5F"/>
    <w:rsid w:val="5F573888"/>
    <w:rsid w:val="5F741D0D"/>
    <w:rsid w:val="5F750471"/>
    <w:rsid w:val="5FB83D36"/>
    <w:rsid w:val="5FE5458C"/>
    <w:rsid w:val="5FF73198"/>
    <w:rsid w:val="605F2329"/>
    <w:rsid w:val="6093094C"/>
    <w:rsid w:val="609B52AA"/>
    <w:rsid w:val="60E27153"/>
    <w:rsid w:val="61435A27"/>
    <w:rsid w:val="61B609B1"/>
    <w:rsid w:val="61BB2D6E"/>
    <w:rsid w:val="620527EF"/>
    <w:rsid w:val="62053AAE"/>
    <w:rsid w:val="62316271"/>
    <w:rsid w:val="62721464"/>
    <w:rsid w:val="63845BDB"/>
    <w:rsid w:val="639B2C46"/>
    <w:rsid w:val="6518681E"/>
    <w:rsid w:val="654D6D46"/>
    <w:rsid w:val="655C3324"/>
    <w:rsid w:val="660529F2"/>
    <w:rsid w:val="662841B4"/>
    <w:rsid w:val="66B951F9"/>
    <w:rsid w:val="66DC5C31"/>
    <w:rsid w:val="66DC6545"/>
    <w:rsid w:val="66FA0079"/>
    <w:rsid w:val="672B53CE"/>
    <w:rsid w:val="67ED67FF"/>
    <w:rsid w:val="68677CD9"/>
    <w:rsid w:val="68F07458"/>
    <w:rsid w:val="691E189E"/>
    <w:rsid w:val="693D3627"/>
    <w:rsid w:val="69554C7C"/>
    <w:rsid w:val="69E34953"/>
    <w:rsid w:val="6A146010"/>
    <w:rsid w:val="6A364659"/>
    <w:rsid w:val="6A747C7E"/>
    <w:rsid w:val="6ADA35A3"/>
    <w:rsid w:val="6B5639F0"/>
    <w:rsid w:val="6B713BD3"/>
    <w:rsid w:val="6BB610F3"/>
    <w:rsid w:val="6BF1676B"/>
    <w:rsid w:val="6C256ACC"/>
    <w:rsid w:val="6C29667F"/>
    <w:rsid w:val="6CBE363B"/>
    <w:rsid w:val="6CBF6484"/>
    <w:rsid w:val="6CF22CD8"/>
    <w:rsid w:val="6D084754"/>
    <w:rsid w:val="6E201539"/>
    <w:rsid w:val="6EAA724E"/>
    <w:rsid w:val="6F3C48BC"/>
    <w:rsid w:val="6FEC03DF"/>
    <w:rsid w:val="70F2646C"/>
    <w:rsid w:val="711B0559"/>
    <w:rsid w:val="714A1482"/>
    <w:rsid w:val="714E6086"/>
    <w:rsid w:val="71AA047E"/>
    <w:rsid w:val="71BC7EA6"/>
    <w:rsid w:val="71C558AD"/>
    <w:rsid w:val="727907F7"/>
    <w:rsid w:val="72AD0C06"/>
    <w:rsid w:val="72E22B6A"/>
    <w:rsid w:val="7343262D"/>
    <w:rsid w:val="735B2D36"/>
    <w:rsid w:val="738930F9"/>
    <w:rsid w:val="73AD119C"/>
    <w:rsid w:val="74695946"/>
    <w:rsid w:val="746A1E3C"/>
    <w:rsid w:val="74BD10C4"/>
    <w:rsid w:val="74C05CAB"/>
    <w:rsid w:val="751F1DF5"/>
    <w:rsid w:val="751F7839"/>
    <w:rsid w:val="7622610B"/>
    <w:rsid w:val="76423527"/>
    <w:rsid w:val="764E7837"/>
    <w:rsid w:val="76823347"/>
    <w:rsid w:val="76B070B9"/>
    <w:rsid w:val="772C4527"/>
    <w:rsid w:val="77DB6A77"/>
    <w:rsid w:val="782F28D1"/>
    <w:rsid w:val="7889669E"/>
    <w:rsid w:val="78A86AB6"/>
    <w:rsid w:val="78D43D8C"/>
    <w:rsid w:val="78DC7856"/>
    <w:rsid w:val="79C93919"/>
    <w:rsid w:val="7A197FF7"/>
    <w:rsid w:val="7A1F20C0"/>
    <w:rsid w:val="7A3A5E0C"/>
    <w:rsid w:val="7AA52BA0"/>
    <w:rsid w:val="7ABB2E40"/>
    <w:rsid w:val="7B3B0418"/>
    <w:rsid w:val="7B753F2C"/>
    <w:rsid w:val="7C196222"/>
    <w:rsid w:val="7C63490E"/>
    <w:rsid w:val="7CBC7709"/>
    <w:rsid w:val="7CD518EB"/>
    <w:rsid w:val="7D0A23D0"/>
    <w:rsid w:val="7D1947B4"/>
    <w:rsid w:val="7D276B1C"/>
    <w:rsid w:val="7D86053E"/>
    <w:rsid w:val="7DE26B49"/>
    <w:rsid w:val="7E1849D2"/>
    <w:rsid w:val="7E6935B8"/>
    <w:rsid w:val="7E704007"/>
    <w:rsid w:val="7EB64F49"/>
    <w:rsid w:val="7F140479"/>
    <w:rsid w:val="7F3B50F5"/>
    <w:rsid w:val="7FB3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link w:val="25"/>
    <w:unhideWhenUsed/>
    <w:qFormat/>
    <w:uiPriority w:val="0"/>
    <w:pPr>
      <w:widowControl w:val="0"/>
      <w:adjustRightInd/>
      <w:snapToGrid/>
      <w:spacing w:after="0"/>
      <w:jc w:val="center"/>
    </w:pPr>
    <w:rPr>
      <w:rFonts w:ascii="Times New Roman" w:hAnsi="Times New Roman" w:eastAsia="黑体" w:cs="Times New Roman"/>
      <w:b/>
      <w:bCs/>
      <w:kern w:val="2"/>
      <w:sz w:val="84"/>
      <w:szCs w:val="24"/>
    </w:rPr>
  </w:style>
  <w:style w:type="paragraph" w:styleId="3">
    <w:name w:val="Body Text Indent"/>
    <w:basedOn w:val="1"/>
    <w:link w:val="26"/>
    <w:unhideWhenUsed/>
    <w:qFormat/>
    <w:uiPriority w:val="0"/>
    <w:pPr>
      <w:widowControl w:val="0"/>
      <w:adjustRightInd/>
      <w:snapToGrid/>
      <w:spacing w:after="0"/>
      <w:ind w:firstLine="560" w:firstLineChars="200"/>
      <w:jc w:val="both"/>
    </w:pPr>
    <w:rPr>
      <w:rFonts w:ascii="Times New Roman" w:hAnsi="Times New Roman" w:eastAsia="黑体" w:cs="Times New Roman"/>
      <w:kern w:val="2"/>
      <w:sz w:val="28"/>
      <w:szCs w:val="24"/>
    </w:rPr>
  </w:style>
  <w:style w:type="paragraph" w:styleId="4">
    <w:name w:val="Body Text Indent 2"/>
    <w:basedOn w:val="1"/>
    <w:link w:val="27"/>
    <w:unhideWhenUsed/>
    <w:qFormat/>
    <w:uiPriority w:val="0"/>
    <w:pPr>
      <w:widowControl w:val="0"/>
      <w:adjustRightInd/>
      <w:snapToGrid/>
      <w:spacing w:after="0"/>
      <w:ind w:firstLine="280" w:firstLineChars="100"/>
      <w:jc w:val="both"/>
    </w:pPr>
    <w:rPr>
      <w:rFonts w:ascii="Times New Roman" w:hAnsi="Times New Roman" w:eastAsia="黑体" w:cs="Times New Roman"/>
      <w:kern w:val="2"/>
      <w:sz w:val="28"/>
      <w:szCs w:val="24"/>
    </w:rPr>
  </w:style>
  <w:style w:type="paragraph" w:styleId="5">
    <w:name w:val="Balloon Text"/>
    <w:basedOn w:val="1"/>
    <w:link w:val="29"/>
    <w:unhideWhenUsed/>
    <w:qFormat/>
    <w:uiPriority w:val="99"/>
    <w:pPr>
      <w:spacing w:after="0"/>
    </w:pPr>
    <w:rPr>
      <w:sz w:val="18"/>
      <w:szCs w:val="18"/>
    </w:rPr>
  </w:style>
  <w:style w:type="paragraph" w:styleId="6">
    <w:name w:val="footer"/>
    <w:basedOn w:val="1"/>
    <w:link w:val="31"/>
    <w:unhideWhenUsed/>
    <w:qFormat/>
    <w:uiPriority w:val="99"/>
    <w:pPr>
      <w:tabs>
        <w:tab w:val="center" w:pos="4153"/>
        <w:tab w:val="right" w:pos="8306"/>
      </w:tabs>
    </w:pPr>
    <w:rPr>
      <w:sz w:val="18"/>
      <w:szCs w:val="18"/>
    </w:rPr>
  </w:style>
  <w:style w:type="paragraph" w:styleId="7">
    <w:name w:val="header"/>
    <w:basedOn w:val="1"/>
    <w:link w:val="30"/>
    <w:unhideWhenUsed/>
    <w:qFormat/>
    <w:uiPriority w:val="99"/>
    <w:pPr>
      <w:pBdr>
        <w:bottom w:val="single" w:color="auto" w:sz="6" w:space="1"/>
      </w:pBdr>
      <w:tabs>
        <w:tab w:val="center" w:pos="4153"/>
        <w:tab w:val="right" w:pos="8306"/>
      </w:tabs>
      <w:jc w:val="center"/>
    </w:pPr>
    <w:rPr>
      <w:sz w:val="18"/>
      <w:szCs w:val="18"/>
    </w:rPr>
  </w:style>
  <w:style w:type="paragraph" w:styleId="8">
    <w:name w:val="Body Text Indent 3"/>
    <w:basedOn w:val="1"/>
    <w:link w:val="28"/>
    <w:unhideWhenUsed/>
    <w:qFormat/>
    <w:uiPriority w:val="0"/>
    <w:pPr>
      <w:widowControl w:val="0"/>
      <w:adjustRightInd/>
      <w:snapToGrid/>
      <w:spacing w:after="0"/>
      <w:ind w:left="561" w:leftChars="267" w:firstLine="280" w:firstLineChars="100"/>
      <w:jc w:val="both"/>
    </w:pPr>
    <w:rPr>
      <w:rFonts w:ascii="Times New Roman" w:hAnsi="Times New Roman" w:eastAsia="黑体" w:cs="Times New Roman"/>
      <w:kern w:val="2"/>
      <w:sz w:val="28"/>
      <w:szCs w:val="28"/>
    </w:r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style>
  <w:style w:type="character" w:styleId="14">
    <w:name w:val="FollowedHyperlink"/>
    <w:basedOn w:val="12"/>
    <w:semiHidden/>
    <w:unhideWhenUsed/>
    <w:qFormat/>
    <w:uiPriority w:val="99"/>
    <w:rPr>
      <w:color w:val="333333"/>
      <w:u w:val="none"/>
    </w:rPr>
  </w:style>
  <w:style w:type="character" w:styleId="15">
    <w:name w:val="Emphasis"/>
    <w:basedOn w:val="12"/>
    <w:qFormat/>
    <w:uiPriority w:val="20"/>
  </w:style>
  <w:style w:type="character" w:styleId="16">
    <w:name w:val="HTML Definition"/>
    <w:basedOn w:val="12"/>
    <w:semiHidden/>
    <w:unhideWhenUsed/>
    <w:qFormat/>
    <w:uiPriority w:val="99"/>
  </w:style>
  <w:style w:type="character" w:styleId="17">
    <w:name w:val="HTML Typewriter"/>
    <w:basedOn w:val="12"/>
    <w:semiHidden/>
    <w:unhideWhenUsed/>
    <w:qFormat/>
    <w:uiPriority w:val="99"/>
    <w:rPr>
      <w:rFonts w:hint="default" w:ascii="monospace" w:hAnsi="monospace" w:eastAsia="monospace" w:cs="monospace"/>
      <w:sz w:val="20"/>
    </w:rPr>
  </w:style>
  <w:style w:type="character" w:styleId="18">
    <w:name w:val="HTML Acronym"/>
    <w:basedOn w:val="12"/>
    <w:semiHidden/>
    <w:unhideWhenUsed/>
    <w:qFormat/>
    <w:uiPriority w:val="99"/>
  </w:style>
  <w:style w:type="character" w:styleId="19">
    <w:name w:val="HTML Variable"/>
    <w:basedOn w:val="12"/>
    <w:semiHidden/>
    <w:unhideWhenUsed/>
    <w:qFormat/>
    <w:uiPriority w:val="99"/>
  </w:style>
  <w:style w:type="character" w:styleId="20">
    <w:name w:val="Hyperlink"/>
    <w:basedOn w:val="12"/>
    <w:unhideWhenUsed/>
    <w:qFormat/>
    <w:uiPriority w:val="99"/>
    <w:rPr>
      <w:color w:val="0000FF"/>
      <w:u w:val="single"/>
    </w:rPr>
  </w:style>
  <w:style w:type="character" w:styleId="21">
    <w:name w:val="HTML Code"/>
    <w:basedOn w:val="12"/>
    <w:semiHidden/>
    <w:unhideWhenUsed/>
    <w:qFormat/>
    <w:uiPriority w:val="99"/>
    <w:rPr>
      <w:rFonts w:hint="default" w:ascii="monospace" w:hAnsi="monospace" w:eastAsia="monospace" w:cs="monospace"/>
      <w:sz w:val="20"/>
    </w:rPr>
  </w:style>
  <w:style w:type="character" w:styleId="22">
    <w:name w:val="HTML Cite"/>
    <w:basedOn w:val="12"/>
    <w:semiHidden/>
    <w:unhideWhenUsed/>
    <w:qFormat/>
    <w:uiPriority w:val="99"/>
  </w:style>
  <w:style w:type="character" w:styleId="23">
    <w:name w:val="HTML Keyboard"/>
    <w:basedOn w:val="12"/>
    <w:semiHidden/>
    <w:unhideWhenUsed/>
    <w:qFormat/>
    <w:uiPriority w:val="99"/>
    <w:rPr>
      <w:rFonts w:ascii="monospace" w:hAnsi="monospace" w:eastAsia="monospace" w:cs="monospace"/>
      <w:sz w:val="20"/>
    </w:rPr>
  </w:style>
  <w:style w:type="character" w:styleId="24">
    <w:name w:val="HTML Sample"/>
    <w:basedOn w:val="12"/>
    <w:semiHidden/>
    <w:unhideWhenUsed/>
    <w:qFormat/>
    <w:uiPriority w:val="99"/>
    <w:rPr>
      <w:rFonts w:hint="default" w:ascii="monospace" w:hAnsi="monospace" w:eastAsia="monospace" w:cs="monospace"/>
    </w:rPr>
  </w:style>
  <w:style w:type="character" w:customStyle="1" w:styleId="25">
    <w:name w:val="正文文本 Char"/>
    <w:basedOn w:val="12"/>
    <w:link w:val="2"/>
    <w:semiHidden/>
    <w:qFormat/>
    <w:uiPriority w:val="0"/>
    <w:rPr>
      <w:rFonts w:ascii="Times New Roman" w:hAnsi="Times New Roman" w:eastAsia="黑体" w:cs="Times New Roman"/>
      <w:b/>
      <w:bCs/>
      <w:kern w:val="2"/>
      <w:sz w:val="84"/>
      <w:szCs w:val="24"/>
    </w:rPr>
  </w:style>
  <w:style w:type="character" w:customStyle="1" w:styleId="26">
    <w:name w:val="正文文本缩进 Char"/>
    <w:basedOn w:val="12"/>
    <w:link w:val="3"/>
    <w:semiHidden/>
    <w:qFormat/>
    <w:uiPriority w:val="0"/>
    <w:rPr>
      <w:rFonts w:ascii="Times New Roman" w:hAnsi="Times New Roman" w:eastAsia="黑体" w:cs="Times New Roman"/>
      <w:kern w:val="2"/>
      <w:sz w:val="28"/>
      <w:szCs w:val="24"/>
    </w:rPr>
  </w:style>
  <w:style w:type="character" w:customStyle="1" w:styleId="27">
    <w:name w:val="正文文本缩进 2 Char"/>
    <w:basedOn w:val="12"/>
    <w:link w:val="4"/>
    <w:qFormat/>
    <w:uiPriority w:val="0"/>
    <w:rPr>
      <w:rFonts w:ascii="Times New Roman" w:hAnsi="Times New Roman" w:eastAsia="黑体" w:cs="Times New Roman"/>
      <w:kern w:val="2"/>
      <w:sz w:val="28"/>
      <w:szCs w:val="24"/>
    </w:rPr>
  </w:style>
  <w:style w:type="character" w:customStyle="1" w:styleId="28">
    <w:name w:val="正文文本缩进 3 Char"/>
    <w:basedOn w:val="12"/>
    <w:link w:val="8"/>
    <w:semiHidden/>
    <w:qFormat/>
    <w:uiPriority w:val="0"/>
    <w:rPr>
      <w:rFonts w:ascii="Times New Roman" w:hAnsi="Times New Roman" w:eastAsia="黑体" w:cs="Times New Roman"/>
      <w:kern w:val="2"/>
      <w:sz w:val="28"/>
      <w:szCs w:val="28"/>
    </w:rPr>
  </w:style>
  <w:style w:type="character" w:customStyle="1" w:styleId="29">
    <w:name w:val="批注框文本 Char"/>
    <w:basedOn w:val="12"/>
    <w:link w:val="5"/>
    <w:semiHidden/>
    <w:qFormat/>
    <w:uiPriority w:val="99"/>
    <w:rPr>
      <w:rFonts w:ascii="Tahoma" w:hAnsi="Tahoma"/>
      <w:sz w:val="18"/>
      <w:szCs w:val="18"/>
    </w:rPr>
  </w:style>
  <w:style w:type="character" w:customStyle="1" w:styleId="30">
    <w:name w:val="页眉 Char"/>
    <w:basedOn w:val="12"/>
    <w:link w:val="7"/>
    <w:semiHidden/>
    <w:qFormat/>
    <w:uiPriority w:val="99"/>
    <w:rPr>
      <w:rFonts w:ascii="Tahoma" w:hAnsi="Tahoma"/>
      <w:sz w:val="18"/>
      <w:szCs w:val="18"/>
    </w:rPr>
  </w:style>
  <w:style w:type="character" w:customStyle="1" w:styleId="31">
    <w:name w:val="页脚 Char"/>
    <w:basedOn w:val="12"/>
    <w:link w:val="6"/>
    <w:semiHidden/>
    <w:qFormat/>
    <w:uiPriority w:val="99"/>
    <w:rPr>
      <w:rFonts w:ascii="Tahoma" w:hAnsi="Tahoma"/>
      <w:sz w:val="18"/>
      <w:szCs w:val="18"/>
    </w:rPr>
  </w:style>
  <w:style w:type="paragraph" w:customStyle="1" w:styleId="32">
    <w:name w:val="_Style 20"/>
    <w:basedOn w:val="1"/>
    <w:next w:val="1"/>
    <w:qFormat/>
    <w:uiPriority w:val="0"/>
    <w:pPr>
      <w:pBdr>
        <w:bottom w:val="single" w:color="auto" w:sz="6" w:space="1"/>
      </w:pBdr>
      <w:jc w:val="center"/>
    </w:pPr>
    <w:rPr>
      <w:rFonts w:ascii="Arial" w:eastAsia="宋体"/>
      <w:vanish/>
      <w:sz w:val="16"/>
    </w:rPr>
  </w:style>
  <w:style w:type="paragraph" w:customStyle="1" w:styleId="33">
    <w:name w:val="_Style 21"/>
    <w:basedOn w:val="1"/>
    <w:next w:val="1"/>
    <w:qFormat/>
    <w:uiPriority w:val="0"/>
    <w:pPr>
      <w:pBdr>
        <w:top w:val="single" w:color="auto" w:sz="6" w:space="1"/>
      </w:pBdr>
      <w:jc w:val="center"/>
    </w:pPr>
    <w:rPr>
      <w:rFonts w:ascii="Arial" w:eastAsia="宋体"/>
      <w:vanish/>
      <w:sz w:val="16"/>
    </w:rPr>
  </w:style>
  <w:style w:type="paragraph" w:customStyle="1" w:styleId="34">
    <w:name w:val="_Style 22"/>
    <w:basedOn w:val="1"/>
    <w:next w:val="1"/>
    <w:qFormat/>
    <w:uiPriority w:val="0"/>
    <w:pPr>
      <w:pBdr>
        <w:bottom w:val="single" w:color="auto" w:sz="6" w:space="1"/>
      </w:pBdr>
      <w:jc w:val="center"/>
    </w:pPr>
    <w:rPr>
      <w:rFonts w:ascii="Arial" w:eastAsia="宋体"/>
      <w:vanish/>
      <w:sz w:val="16"/>
    </w:rPr>
  </w:style>
  <w:style w:type="paragraph" w:customStyle="1" w:styleId="35">
    <w:name w:val="_Style 23"/>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D74EAF-0F40-4246-9BA4-FF8117D22C4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1969</Words>
  <Characters>2203</Characters>
  <Lines>42</Lines>
  <Paragraphs>12</Paragraphs>
  <TotalTime>7</TotalTime>
  <ScaleCrop>false</ScaleCrop>
  <LinksUpToDate>false</LinksUpToDate>
  <CharactersWithSpaces>2347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2017-02-14T05:56:00Z</dcterms:created>
  <dc:creator>Administrator</dc:creator>
  <cp:lastModifiedBy>◕‿脚印</cp:lastModifiedBy>
  <cp:lastPrinted>2022-07-15T02:20:00Z</cp:lastPrinted>
  <dcterms:modified xsi:type="dcterms:W3CDTF">2025-10-17T03:05:04Z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74E90541F049497FB2BEFE618D1C915D_13</vt:lpwstr>
  </property>
  <property fmtid="{D5CDD505-2E9C-101B-9397-08002B2CF9AE}" pid="4" name="KSOTemplateDocerSaveRecord">
    <vt:lpwstr>eyJoZGlkIjoiMWY2MmFmZGFmYTE5YjJhMTBjMWY3NTRmYjQ1ZDM4NjgiLCJ1c2VySWQiOiIxMTY5ODUzNDM1In0=</vt:lpwstr>
  </property>
</Properties>
</file>