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9826DA" w:rsidRDefault="009826DA">
      <w:pPr>
        <w:jc w:val="center"/>
        <w:rPr>
          <w:rFonts w:ascii="黑体" w:eastAsia="黑体" w:hAnsi="黑体"/>
          <w:sz w:val="52"/>
          <w:szCs w:val="52"/>
        </w:rPr>
      </w:pPr>
      <w:r>
        <w:rPr>
          <w:rFonts w:ascii="黑体" w:eastAsia="黑体" w:hAnsi="黑体" w:hint="eastAsia"/>
          <w:sz w:val="52"/>
          <w:szCs w:val="52"/>
        </w:rPr>
        <w:t>永吉县市场监督管理局</w:t>
      </w:r>
    </w:p>
    <w:p w:rsidR="00203564" w:rsidRDefault="005F5FA4">
      <w:pPr>
        <w:jc w:val="center"/>
        <w:rPr>
          <w:rFonts w:ascii="黑体" w:eastAsia="黑体" w:hAnsi="黑体"/>
          <w:sz w:val="52"/>
          <w:szCs w:val="52"/>
        </w:rPr>
      </w:pPr>
      <w:r>
        <w:rPr>
          <w:rFonts w:ascii="黑体" w:eastAsia="黑体" w:hAnsi="黑体" w:hint="eastAsia"/>
          <w:sz w:val="52"/>
          <w:szCs w:val="52"/>
        </w:rPr>
        <w:t>202</w:t>
      </w:r>
      <w:r w:rsidR="005A01D8">
        <w:rPr>
          <w:rFonts w:ascii="黑体" w:eastAsia="黑体" w:hAnsi="黑体" w:hint="eastAsia"/>
          <w:sz w:val="52"/>
          <w:szCs w:val="52"/>
        </w:rPr>
        <w:t>6</w:t>
      </w:r>
      <w:r>
        <w:rPr>
          <w:rFonts w:ascii="黑体" w:eastAsia="黑体" w:hAnsi="黑体" w:hint="eastAsia"/>
          <w:sz w:val="52"/>
          <w:szCs w:val="52"/>
        </w:rPr>
        <w:t>年部门预算</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Pr="009826DA" w:rsidRDefault="005F5FA4">
      <w:pPr>
        <w:jc w:val="center"/>
        <w:rPr>
          <w:rFonts w:ascii="黑体" w:eastAsia="黑体" w:hAnsi="黑体"/>
          <w:color w:val="000000" w:themeColor="text1"/>
          <w:sz w:val="44"/>
          <w:szCs w:val="44"/>
          <w:highlight w:val="yellow"/>
        </w:rPr>
      </w:pPr>
      <w:r w:rsidRPr="009826DA">
        <w:rPr>
          <w:rFonts w:ascii="黑体" w:eastAsia="黑体" w:hAnsi="黑体" w:hint="eastAsia"/>
          <w:color w:val="000000" w:themeColor="text1"/>
          <w:sz w:val="44"/>
          <w:szCs w:val="44"/>
          <w:highlight w:val="yellow"/>
        </w:rPr>
        <w:t>二〇二</w:t>
      </w:r>
      <w:r w:rsidR="005A01D8" w:rsidRPr="009826DA">
        <w:rPr>
          <w:rFonts w:ascii="黑体" w:eastAsia="黑体" w:hAnsi="黑体" w:hint="eastAsia"/>
          <w:color w:val="000000" w:themeColor="text1"/>
          <w:sz w:val="44"/>
          <w:szCs w:val="44"/>
          <w:highlight w:val="yellow"/>
        </w:rPr>
        <w:t>六</w:t>
      </w:r>
      <w:r w:rsidRPr="009826DA">
        <w:rPr>
          <w:rFonts w:ascii="黑体" w:eastAsia="黑体" w:hAnsi="黑体" w:hint="eastAsia"/>
          <w:color w:val="000000" w:themeColor="text1"/>
          <w:sz w:val="44"/>
          <w:szCs w:val="44"/>
          <w:highlight w:val="yellow"/>
        </w:rPr>
        <w:t>年一月</w:t>
      </w:r>
      <w:r w:rsidR="005A01D8" w:rsidRPr="009826DA">
        <w:rPr>
          <w:rFonts w:ascii="黑体" w:eastAsia="黑体" w:hAnsi="黑体" w:hint="eastAsia"/>
          <w:color w:val="000000" w:themeColor="text1"/>
          <w:sz w:val="44"/>
          <w:szCs w:val="44"/>
          <w:highlight w:val="yellow"/>
        </w:rPr>
        <w:t>四</w:t>
      </w:r>
      <w:r w:rsidRPr="009826DA">
        <w:rPr>
          <w:rFonts w:ascii="黑体" w:eastAsia="黑体" w:hAnsi="黑体" w:hint="eastAsia"/>
          <w:color w:val="000000" w:themeColor="text1"/>
          <w:sz w:val="44"/>
          <w:szCs w:val="44"/>
          <w:highlight w:val="yellow"/>
        </w:rPr>
        <w:t>日</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9826DA">
      <w:pPr>
        <w:jc w:val="center"/>
        <w:rPr>
          <w:rFonts w:ascii="黑体" w:eastAsia="黑体" w:hAnsi="黑体"/>
          <w:sz w:val="44"/>
          <w:szCs w:val="44"/>
        </w:rPr>
      </w:pPr>
      <w:r>
        <w:rPr>
          <w:rFonts w:ascii="黑体" w:eastAsia="黑体" w:hAnsi="黑体" w:hint="eastAsia"/>
          <w:sz w:val="44"/>
          <w:szCs w:val="44"/>
        </w:rPr>
        <w:lastRenderedPageBreak/>
        <w:t>永吉县市场监督管理局</w:t>
      </w:r>
      <w:r w:rsidR="005F5FA4">
        <w:rPr>
          <w:rFonts w:ascii="黑体" w:eastAsia="黑体" w:hAnsi="黑体" w:hint="eastAsia"/>
          <w:sz w:val="44"/>
          <w:szCs w:val="44"/>
        </w:rPr>
        <w:t>202</w:t>
      </w:r>
      <w:r w:rsidR="00D173AA">
        <w:rPr>
          <w:rFonts w:ascii="黑体" w:eastAsia="黑体" w:hAnsi="黑体" w:hint="eastAsia"/>
          <w:sz w:val="44"/>
          <w:szCs w:val="44"/>
        </w:rPr>
        <w:t>6</w:t>
      </w:r>
      <w:r w:rsidR="005F5FA4">
        <w:rPr>
          <w:rFonts w:ascii="黑体" w:eastAsia="黑体" w:hAnsi="黑体" w:hint="eastAsia"/>
          <w:sz w:val="44"/>
          <w:szCs w:val="44"/>
        </w:rPr>
        <w:t>年预算</w:t>
      </w:r>
    </w:p>
    <w:p w:rsidR="00DF1F1C" w:rsidRDefault="00DF1F1C">
      <w:pPr>
        <w:jc w:val="center"/>
        <w:rPr>
          <w:rFonts w:ascii="黑体" w:eastAsia="黑体" w:hAnsi="黑体"/>
          <w:sz w:val="44"/>
          <w:szCs w:val="44"/>
        </w:rPr>
      </w:pPr>
    </w:p>
    <w:p w:rsidR="00203564" w:rsidRDefault="005F5FA4">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目录</w:t>
      </w:r>
    </w:p>
    <w:p w:rsidR="00203564" w:rsidRDefault="005F5FA4">
      <w:pPr>
        <w:rPr>
          <w:rFonts w:ascii="仿宋" w:eastAsia="仿宋" w:hAnsi="仿宋"/>
          <w:sz w:val="32"/>
          <w:szCs w:val="32"/>
        </w:rPr>
      </w:pPr>
      <w:r>
        <w:rPr>
          <w:rFonts w:ascii="仿宋" w:eastAsia="仿宋" w:hAnsi="仿宋" w:hint="eastAsia"/>
          <w:sz w:val="32"/>
          <w:szCs w:val="32"/>
        </w:rPr>
        <w:t>第一部分部门概况</w:t>
      </w:r>
    </w:p>
    <w:p w:rsidR="00203564" w:rsidRDefault="005F5FA4">
      <w:pPr>
        <w:pStyle w:val="a5"/>
        <w:numPr>
          <w:ilvl w:val="0"/>
          <w:numId w:val="1"/>
        </w:numPr>
        <w:ind w:firstLineChars="0"/>
        <w:rPr>
          <w:rFonts w:ascii="仿宋" w:eastAsia="仿宋" w:hAnsi="仿宋"/>
          <w:sz w:val="32"/>
          <w:szCs w:val="32"/>
        </w:rPr>
      </w:pPr>
      <w:bookmarkStart w:id="0" w:name="_GoBack"/>
      <w:bookmarkEnd w:id="0"/>
      <w:r>
        <w:rPr>
          <w:rFonts w:ascii="仿宋" w:eastAsia="仿宋" w:hAnsi="仿宋" w:hint="eastAsia"/>
          <w:sz w:val="32"/>
          <w:szCs w:val="32"/>
        </w:rPr>
        <w:t>主要职能</w:t>
      </w:r>
    </w:p>
    <w:p w:rsidR="00203564" w:rsidRDefault="005F5FA4">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203564" w:rsidRDefault="005F5FA4">
      <w:pPr>
        <w:rPr>
          <w:rFonts w:ascii="仿宋" w:eastAsia="仿宋" w:hAnsi="仿宋"/>
          <w:sz w:val="32"/>
          <w:szCs w:val="32"/>
        </w:rPr>
      </w:pPr>
      <w:r>
        <w:rPr>
          <w:rFonts w:ascii="仿宋" w:eastAsia="仿宋" w:hAnsi="仿宋" w:hint="eastAsia"/>
          <w:sz w:val="32"/>
          <w:szCs w:val="32"/>
        </w:rPr>
        <w:t>第二部分情况说明</w:t>
      </w:r>
    </w:p>
    <w:p w:rsidR="00203564" w:rsidRDefault="005F5FA4">
      <w:pPr>
        <w:rPr>
          <w:rFonts w:ascii="仿宋" w:eastAsia="仿宋" w:hAnsi="仿宋"/>
          <w:sz w:val="32"/>
          <w:szCs w:val="32"/>
        </w:rPr>
      </w:pPr>
      <w:r>
        <w:rPr>
          <w:rFonts w:ascii="仿宋" w:eastAsia="仿宋" w:hAnsi="仿宋" w:hint="eastAsia"/>
          <w:sz w:val="32"/>
          <w:szCs w:val="32"/>
        </w:rPr>
        <w:t>第三部分名词解释</w:t>
      </w:r>
    </w:p>
    <w:p w:rsidR="00203564" w:rsidRDefault="005F5FA4">
      <w:pPr>
        <w:rPr>
          <w:rFonts w:ascii="仿宋" w:eastAsia="仿宋" w:hAnsi="仿宋"/>
          <w:sz w:val="32"/>
          <w:szCs w:val="32"/>
        </w:rPr>
      </w:pPr>
      <w:r>
        <w:rPr>
          <w:rFonts w:ascii="仿宋" w:eastAsia="仿宋" w:hAnsi="仿宋" w:hint="eastAsia"/>
          <w:sz w:val="32"/>
          <w:szCs w:val="32"/>
        </w:rPr>
        <w:t>第四部分预算表格</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lastRenderedPageBreak/>
        <w:t>第一部分部门（单位）概况</w:t>
      </w:r>
    </w:p>
    <w:p w:rsidR="00100891" w:rsidRDefault="00100891" w:rsidP="00100891">
      <w:pPr>
        <w:jc w:val="left"/>
        <w:rPr>
          <w:rFonts w:ascii="仿宋" w:eastAsia="仿宋" w:hAnsi="仿宋"/>
          <w:sz w:val="32"/>
          <w:szCs w:val="32"/>
        </w:rPr>
      </w:pPr>
      <w:r>
        <w:rPr>
          <w:rFonts w:ascii="仿宋" w:eastAsia="仿宋" w:hAnsi="仿宋" w:hint="eastAsia"/>
          <w:sz w:val="32"/>
          <w:szCs w:val="32"/>
        </w:rPr>
        <w:t>一、主要职能</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单位名称：永吉县市场监督管理局</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单位性质：永吉县市场监督管理局是永吉县政府的工作部门，正科级。</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主要职能：</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1、贯彻执行国家、省、市有关市场监督管理等方面的法律、法规和政策；拟订相关规范性文件和政策、措施并组织实施。研究拟订鼓励药品、医疗器械和化妆品新技术新产品的管理与服务政策。</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2、拟订并组织实施市场监督管理事业发展规划和技术机构建设规划；落实质量强国战略、食品安全战略、标准化战略和知识产权强国战略，拟订并组织实施有关规划，规范和维护市场秩序，营造诚实守信、公平竞争的市场环境。</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3、负责市场主体统一登记注册。负责各类企业、农民专业合作社和从事经营活动的单位、个体工商户等市场主体的登记注册工作。负责动产抵押登记。建立市场主体信息公示和共享机制，依法公示和共享有关信息，加强信用监管，推动市场主体信用体系建设。</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4、负责办理涉及市场监督管理的各类行政审批和行政许可并监督管理。负责组织市场监管综合执法工作。负责市场监管综合执法队伍整合和建设,推动实行统一的市场监管。组织查</w:t>
      </w:r>
      <w:r>
        <w:rPr>
          <w:rFonts w:ascii="仿宋" w:eastAsia="仿宋" w:hAnsi="仿宋" w:hint="eastAsia"/>
          <w:bCs/>
          <w:sz w:val="32"/>
          <w:szCs w:val="32"/>
        </w:rPr>
        <w:lastRenderedPageBreak/>
        <w:t>处重大违法案件。规范市场监管行政执法行为。</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5、负责监督管理市场秩序。维护公平竞争的市场经营秩序；依法监督管理市场交易、网络商品交易及有关服务的行为。组织查处价格收费违法违规、不正当竞争、违法直销、传销、侵犯商标专利知识产权和制售假冒伪劣行为。指导广告业发展,监督管理广告活动。查处无照生产经营和相关无证生产经营行为。指导县消费者协会开展消费维权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6、负责保护知识产权。贯彻落实国家、省、市关于知识产权保护的各项措施。拟订和实施强化知识产权创造、保护和运用的管理政策和制度。实施商标、专利执法工作。推动商标、专利等知识产权信息的传播。</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7、协助上级监管部门做好反垄断执法。统筹推进竞争政策实施,实施公平竞争审查制度。依法对经营者集中行为进行反垄断审查,负责垄断协议、滥用市场支配地位和滥用行政权力排除、限制竞争等反垄断执法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8、依法承担质量监督管理工作。贯彻实施国家、省、市质量发展的制度措施。全面强化质量管理，推进品牌建设。负责全县质量宏观管理的产品质量监督检查工作。组织实施强制性认证产品监督检查，负责认证认可与检验检测监督管理，协助查处认证违法行为。组织实施全县检验检测监督检查，开展检验检测机构资格监督检查工作，协助查处认可与检验检测违法行为。配合国家局、省厅、市局对生产企业进行生产许可证现</w:t>
      </w:r>
      <w:r>
        <w:rPr>
          <w:rFonts w:ascii="仿宋" w:eastAsia="仿宋" w:hAnsi="仿宋" w:hint="eastAsia"/>
          <w:bCs/>
          <w:sz w:val="32"/>
          <w:szCs w:val="32"/>
        </w:rPr>
        <w:lastRenderedPageBreak/>
        <w:t>场条件审查。负责对本行政区域内工业产品生产许可证的无证查处工作。组织开展工业产品生产许可监督检查工作，对不符合相关规定的获证企业向上级业务主管部门提出撤回、撤销、吊销其工业产品生产许可证的意见和建议。</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9、负责全县产品质量安全监督管理。管理产品质量安全风险监控、监督抽查工作。规范和监督认证市场行为；承担生产和流通领域产品质量监督抽查管理工作。组织开展产品质量风险监控、分类监管、质量安全追溯工作。承担工业产品生产许可管理和食品相关产品质量安全监督管理工作。承担食品相关产品质量安全监督管理工作,承担棉花等纤维质量监督管理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10、负责药品、医疗器械和化妆品上市后风险管理。组织开展药品不良反应、医疗器械不良事件和化妆品不良反应的监测、评价和处置工作。依法承担药品、医疗器械和化妆品安全应急管理工作。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11、负责特种设备安全监督管理。综合管理特种设备安全监察、监督工作,组织实施高耗能特种设备节能监管工作。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12、负责食品安全监督管理综合协调。组织制定食品安全相关政策并组织实施。负责食品安全应急体系建设,组织指导一般食品安全事件应急处置和调查处理工作。建立健全食品安全重要信息直报制度。承担县食品安全委员会日常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13、负责食品安全监督管理。建立覆盖食品生产、流通、消</w:t>
      </w:r>
      <w:r>
        <w:rPr>
          <w:rFonts w:ascii="仿宋" w:eastAsia="仿宋" w:hAnsi="仿宋" w:hint="eastAsia"/>
          <w:bCs/>
          <w:sz w:val="32"/>
          <w:szCs w:val="32"/>
        </w:rPr>
        <w:lastRenderedPageBreak/>
        <w:t>费全过程的监督检查制度和隐患排查治理机制并组织实施,防范区域性、系统性食品安全风险。推动建立食品生产经营者落实主体责任的机制,健全食品安全追溯体系。组织开展食品安全监督抽检、风险监测、核查处置和风险预警、风险交流工作。负责监督实施食品行政许可。组织实施特殊食品备案和监督管理。负责盐政稽查相关职责。</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14、负责组织实施药品、医疗器械和化妆品监督检查。依职责权限制定、落实检查制度，依法查处药品、医疗器械和化妆品相关环节的违法行为。</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15、负责统一管理全县计量工作。推行法定计量单位和国家计量制度。依法建立和审批社会公用计量标准。监督管理量值传递和计量器具强制检定工作；规范市场计量行为。组织计量仲裁检定。组织实施对商品量的监督。指导企业计量工作。依法管理计量检定机构。</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16、负责统一管理全县标准化工作。贯彻国家标准化工作法律、法规。组织国家强制性标准的实施。对本行政区域内的团体标准和企业标准的制定进行指导和监督。对标准的实施进行监督检查。</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17、贯彻执行药品（含中药、民族药，下同）、医疗器械和化妆品监督管理方面的法律法规，承担药品零售、使用环节，医疗器械、化妆品经营、使用环节的质量监督管理工作。组织实施药品相关行政许可和备案。</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lastRenderedPageBreak/>
        <w:t>18、贯彻执行国家药品、医疗器械和化妆品标准、分类管理制度。依职责权限监督实施药品、医疗器械和化妆品经营、使用质量管理规范。建立全县药品、化妆品不良反应、医疗器械不良事件监测体系，开展监测、评价和处置工作。配合实施国家、省基本药物制度。负责特殊药品监督管理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19、负责管理产品质量计量检验检测工作。推进检验检测机构改革,规范检验检测市场,完善检验检测体系,协调检验检测行业发展。</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20、负责管理、监督全县认证认可工作。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21、负责市场监督管理科技和信息化建设、新闻宣传、交流与合作。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22、依法承担消费者权益保护责任，建立消费者权益保护体系，组织消费维权工作；负责做好涉及市场监督管理的申诉和举报工作。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23、负责全县范围内的网络商品交易监管工作。指导网络交易平台和网络经营主体规范管理工作。依法实施合同、商标监督管理工作。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24、负责全县价格监督管理工作。贯彻落实国家、省、市关于价格监督管理的各项措施。拟订和实施强化价格管理的政策和制度。组织实施价格监督管理执法工作。</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25、承担主管行业领域内的安全生产管理，督促企事业单位加强安全管理，依照有关法律、法规的规定履行安全生产监督</w:t>
      </w:r>
      <w:r>
        <w:rPr>
          <w:rFonts w:ascii="仿宋" w:eastAsia="仿宋" w:hAnsi="仿宋" w:hint="eastAsia"/>
          <w:bCs/>
          <w:sz w:val="32"/>
          <w:szCs w:val="32"/>
        </w:rPr>
        <w:lastRenderedPageBreak/>
        <w:t>管理职责。</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26、承办县委、县政府交办的其他事项。</w:t>
      </w:r>
    </w:p>
    <w:p w:rsidR="00100891" w:rsidRDefault="00100891" w:rsidP="00100891">
      <w:pPr>
        <w:pStyle w:val="New"/>
        <w:ind w:firstLineChars="100" w:firstLine="320"/>
        <w:rPr>
          <w:rFonts w:ascii="仿宋" w:eastAsia="仿宋" w:hAnsi="仿宋"/>
          <w:bCs/>
          <w:sz w:val="32"/>
          <w:szCs w:val="32"/>
        </w:rPr>
      </w:pPr>
      <w:r>
        <w:rPr>
          <w:rFonts w:ascii="仿宋" w:eastAsia="仿宋" w:hAnsi="仿宋" w:hint="eastAsia"/>
          <w:bCs/>
          <w:sz w:val="32"/>
          <w:szCs w:val="32"/>
        </w:rPr>
        <w:t>主要业务：依据三定方案职责要求，开展相关工作。</w:t>
      </w:r>
    </w:p>
    <w:p w:rsidR="00100891" w:rsidRDefault="00100891" w:rsidP="00100891">
      <w:pPr>
        <w:pStyle w:val="New"/>
        <w:widowControl/>
        <w:spacing w:line="620" w:lineRule="exact"/>
        <w:ind w:firstLineChars="100" w:firstLine="320"/>
        <w:rPr>
          <w:rFonts w:ascii="仿宋" w:eastAsia="仿宋" w:hAnsi="仿宋"/>
          <w:sz w:val="32"/>
          <w:szCs w:val="32"/>
        </w:rPr>
      </w:pPr>
      <w:r>
        <w:rPr>
          <w:rFonts w:ascii="仿宋" w:eastAsia="仿宋" w:hAnsi="仿宋" w:hint="eastAsia"/>
          <w:sz w:val="32"/>
          <w:szCs w:val="32"/>
        </w:rPr>
        <w:t>二、机构设置</w:t>
      </w:r>
    </w:p>
    <w:p w:rsidR="00100891" w:rsidRDefault="00100891" w:rsidP="00100891">
      <w:pPr>
        <w:pStyle w:val="NewNew"/>
        <w:ind w:firstLineChars="196" w:firstLine="627"/>
        <w:rPr>
          <w:rFonts w:ascii="仿宋" w:eastAsia="仿宋" w:hAnsi="仿宋"/>
          <w:kern w:val="0"/>
          <w:szCs w:val="32"/>
        </w:rPr>
      </w:pPr>
      <w:r>
        <w:rPr>
          <w:rFonts w:ascii="仿宋" w:eastAsia="仿宋" w:hAnsi="仿宋" w:hint="eastAsia"/>
          <w:kern w:val="0"/>
          <w:szCs w:val="32"/>
        </w:rPr>
        <w:t>机构设置包括：办公室、人事科、财审科、法规科、监察室、行政审批办公室、知识产权保护科、反不正当竞争科、市场科、质量管理科、标准计量科、特种设备安全监察科、食品综合协调科、食品监督管理科、药品化妆品监督管理科、医疗器械监督管理科、信息化办公室、网络合同监督管理科、价格监督管理科、机关党委；综合派出分局7个，分别是永吉县市场监督管理局口前分局、永吉县市场监督管理局北大湖分局、永吉县市场监督管理局双河镇分局、永吉县市场监督管理局岔路河分局、永吉县市场监督管理局一拉溪分局、永吉县市场监督管理局城郊分局、永吉县市场监督管理局开发区分局；专业派出机构3个，分别为经济稽查大队、企业规范管理分局、消费者申诉投诉受理分局。</w:t>
      </w:r>
    </w:p>
    <w:p w:rsidR="00100891" w:rsidRDefault="00100891" w:rsidP="00100891">
      <w:pPr>
        <w:pStyle w:val="NewNew"/>
        <w:ind w:firstLine="627"/>
        <w:rPr>
          <w:rFonts w:ascii="仿宋" w:eastAsia="仿宋" w:hAnsi="仿宋"/>
          <w:kern w:val="0"/>
          <w:szCs w:val="32"/>
        </w:rPr>
      </w:pPr>
      <w:r>
        <w:rPr>
          <w:rFonts w:ascii="仿宋" w:eastAsia="仿宋" w:hAnsi="仿宋" w:hint="eastAsia"/>
          <w:kern w:val="0"/>
          <w:szCs w:val="32"/>
        </w:rPr>
        <w:t>人员情况：我局核定编制202名，现有人员15</w:t>
      </w:r>
      <w:r w:rsidR="009F3A13">
        <w:rPr>
          <w:rFonts w:ascii="仿宋" w:eastAsia="仿宋" w:hAnsi="仿宋" w:hint="eastAsia"/>
          <w:kern w:val="0"/>
          <w:szCs w:val="32"/>
        </w:rPr>
        <w:t>0</w:t>
      </w:r>
      <w:r>
        <w:rPr>
          <w:rFonts w:ascii="仿宋" w:eastAsia="仿宋" w:hAnsi="仿宋" w:hint="eastAsia"/>
          <w:kern w:val="0"/>
          <w:szCs w:val="32"/>
        </w:rPr>
        <w:t>名。领导职数5个，1个正科，4个副科。实有1个正科，3个副科。</w:t>
      </w:r>
    </w:p>
    <w:p w:rsidR="00100891" w:rsidRDefault="00100891" w:rsidP="00100891">
      <w:pPr>
        <w:pStyle w:val="NewNew"/>
        <w:ind w:firstLineChars="196" w:firstLine="627"/>
        <w:rPr>
          <w:rFonts w:ascii="仿宋" w:eastAsia="仿宋" w:hAnsi="仿宋"/>
          <w:szCs w:val="32"/>
        </w:rPr>
      </w:pPr>
    </w:p>
    <w:p w:rsidR="00392929" w:rsidRDefault="00392929" w:rsidP="00100891">
      <w:pPr>
        <w:pStyle w:val="NewNew"/>
        <w:ind w:firstLineChars="196" w:firstLine="627"/>
        <w:rPr>
          <w:rFonts w:ascii="仿宋" w:eastAsia="仿宋" w:hAnsi="仿宋"/>
          <w:szCs w:val="32"/>
        </w:rPr>
      </w:pPr>
    </w:p>
    <w:p w:rsidR="00392929" w:rsidRDefault="00392929" w:rsidP="00100891">
      <w:pPr>
        <w:pStyle w:val="NewNew"/>
        <w:ind w:firstLineChars="196" w:firstLine="627"/>
        <w:rPr>
          <w:rFonts w:ascii="仿宋" w:eastAsia="仿宋" w:hAnsi="仿宋"/>
          <w:szCs w:val="32"/>
        </w:rPr>
      </w:pPr>
    </w:p>
    <w:p w:rsidR="00392929" w:rsidRDefault="00392929" w:rsidP="00100891">
      <w:pPr>
        <w:pStyle w:val="NewNew"/>
        <w:ind w:firstLineChars="196" w:firstLine="627"/>
        <w:rPr>
          <w:rFonts w:ascii="仿宋" w:eastAsia="仿宋" w:hAnsi="仿宋"/>
          <w:szCs w:val="32"/>
        </w:rPr>
      </w:pPr>
    </w:p>
    <w:p w:rsidR="00203564" w:rsidRDefault="005F5FA4">
      <w:pPr>
        <w:jc w:val="center"/>
        <w:rPr>
          <w:rFonts w:ascii="黑体" w:eastAsia="黑体" w:hAnsi="黑体"/>
          <w:sz w:val="32"/>
          <w:szCs w:val="32"/>
        </w:rPr>
      </w:pPr>
      <w:r>
        <w:rPr>
          <w:rFonts w:ascii="黑体" w:eastAsia="黑体" w:hAnsi="黑体" w:hint="eastAsia"/>
          <w:sz w:val="32"/>
          <w:szCs w:val="32"/>
        </w:rPr>
        <w:lastRenderedPageBreak/>
        <w:t>第二部分情况说明</w:t>
      </w:r>
    </w:p>
    <w:p w:rsidR="00203564" w:rsidRDefault="00203564">
      <w:pPr>
        <w:jc w:val="left"/>
        <w:rPr>
          <w:rFonts w:ascii="仿宋" w:eastAsia="仿宋" w:hAnsi="仿宋"/>
          <w:sz w:val="32"/>
          <w:szCs w:val="32"/>
        </w:rPr>
      </w:pPr>
    </w:p>
    <w:p w:rsidR="00203564" w:rsidRDefault="005F5FA4">
      <w:pPr>
        <w:jc w:val="left"/>
        <w:rPr>
          <w:rFonts w:ascii="楷体" w:eastAsia="楷体" w:hAnsi="楷体"/>
          <w:sz w:val="32"/>
          <w:szCs w:val="32"/>
        </w:rPr>
      </w:pPr>
      <w:r>
        <w:rPr>
          <w:rFonts w:ascii="楷体" w:eastAsia="楷体" w:hAnsi="楷体" w:hint="eastAsia"/>
          <w:sz w:val="32"/>
          <w:szCs w:val="32"/>
        </w:rPr>
        <w:t>一、202</w:t>
      </w:r>
      <w:r w:rsidR="00D173AA">
        <w:rPr>
          <w:rFonts w:ascii="楷体" w:eastAsia="楷体" w:hAnsi="楷体" w:hint="eastAsia"/>
          <w:sz w:val="32"/>
          <w:szCs w:val="32"/>
        </w:rPr>
        <w:t>6</w:t>
      </w:r>
      <w:r>
        <w:rPr>
          <w:rFonts w:ascii="楷体" w:eastAsia="楷体" w:hAnsi="楷体" w:hint="eastAsia"/>
          <w:sz w:val="32"/>
          <w:szCs w:val="32"/>
        </w:rPr>
        <w:t>年收支预算总体情况</w:t>
      </w:r>
    </w:p>
    <w:p w:rsidR="00203564" w:rsidRDefault="005F5FA4">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sidR="00D173AA">
        <w:rPr>
          <w:rFonts w:ascii="仿宋" w:eastAsia="仿宋" w:hAnsi="仿宋" w:hint="eastAsia"/>
          <w:sz w:val="32"/>
          <w:szCs w:val="32"/>
        </w:rPr>
        <w:t>6</w:t>
      </w:r>
      <w:r>
        <w:rPr>
          <w:rFonts w:ascii="仿宋" w:eastAsia="仿宋" w:hAnsi="仿宋" w:hint="eastAsia"/>
          <w:sz w:val="32"/>
          <w:szCs w:val="32"/>
        </w:rPr>
        <w:t xml:space="preserve">年收支总预算 </w:t>
      </w:r>
      <w:bookmarkStart w:id="1" w:name="OLE_LINK5"/>
      <w:bookmarkStart w:id="2" w:name="OLE_LINK6"/>
      <w:r w:rsidR="0055178D" w:rsidRPr="0055178D">
        <w:rPr>
          <w:rFonts w:ascii="仿宋" w:eastAsia="仿宋" w:hAnsi="仿宋"/>
          <w:sz w:val="32"/>
          <w:szCs w:val="32"/>
        </w:rPr>
        <w:t>2105.45</w:t>
      </w:r>
      <w:bookmarkEnd w:id="1"/>
      <w:bookmarkEnd w:id="2"/>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年预算数</w:t>
      </w:r>
      <w:r w:rsidR="005E0A2B">
        <w:rPr>
          <w:rFonts w:ascii="仿宋" w:eastAsia="仿宋" w:hAnsi="仿宋" w:hint="eastAsia"/>
          <w:sz w:val="32"/>
          <w:szCs w:val="32"/>
        </w:rPr>
        <w:t>2042.08</w:t>
      </w:r>
      <w:r>
        <w:rPr>
          <w:rFonts w:ascii="仿宋" w:eastAsia="仿宋" w:hAnsi="仿宋" w:hint="eastAsia"/>
          <w:sz w:val="32"/>
          <w:szCs w:val="32"/>
        </w:rPr>
        <w:t xml:space="preserve"> 万元增</w:t>
      </w:r>
      <w:r w:rsidR="005E0A2B">
        <w:rPr>
          <w:rFonts w:ascii="仿宋" w:eastAsia="仿宋" w:hAnsi="仿宋" w:hint="eastAsia"/>
          <w:sz w:val="32"/>
          <w:szCs w:val="32"/>
        </w:rPr>
        <w:t>加63.37</w:t>
      </w:r>
      <w:r>
        <w:rPr>
          <w:rFonts w:ascii="仿宋" w:eastAsia="仿宋" w:hAnsi="仿宋" w:hint="eastAsia"/>
          <w:sz w:val="32"/>
          <w:szCs w:val="32"/>
        </w:rPr>
        <w:t>万元，主要原因：</w:t>
      </w:r>
      <w:r w:rsidR="005E0A2B">
        <w:rPr>
          <w:rFonts w:ascii="仿宋" w:eastAsia="仿宋" w:hAnsi="仿宋" w:hint="eastAsia"/>
          <w:sz w:val="32"/>
          <w:szCs w:val="32"/>
        </w:rPr>
        <w:t>增加项目支出</w:t>
      </w:r>
      <w:r w:rsidR="004845B0">
        <w:rPr>
          <w:rFonts w:ascii="仿宋" w:eastAsia="仿宋" w:hAnsi="仿宋" w:hint="eastAsia"/>
          <w:sz w:val="32"/>
          <w:szCs w:val="32"/>
        </w:rPr>
        <w:t>人员工资调整</w:t>
      </w:r>
      <w:r>
        <w:rPr>
          <w:rFonts w:ascii="仿宋" w:eastAsia="仿宋" w:hAnsi="仿宋" w:hint="eastAsia"/>
          <w:sz w:val="32"/>
          <w:szCs w:val="32"/>
        </w:rPr>
        <w:t>。</w:t>
      </w:r>
    </w:p>
    <w:p w:rsidR="00203564" w:rsidRDefault="005F5FA4">
      <w:pPr>
        <w:pStyle w:val="NewNewNew"/>
        <w:jc w:val="left"/>
        <w:rPr>
          <w:rFonts w:ascii="楷体" w:eastAsia="楷体" w:hAnsi="楷体"/>
          <w:sz w:val="32"/>
          <w:szCs w:val="32"/>
        </w:rPr>
      </w:pPr>
      <w:r>
        <w:rPr>
          <w:rFonts w:ascii="楷体" w:eastAsia="楷体" w:hAnsi="楷体" w:hint="eastAsia"/>
          <w:sz w:val="32"/>
          <w:szCs w:val="32"/>
        </w:rPr>
        <w:t>二、202</w:t>
      </w:r>
      <w:r w:rsidR="00D173AA">
        <w:rPr>
          <w:rFonts w:ascii="楷体" w:eastAsia="楷体" w:hAnsi="楷体" w:hint="eastAsia"/>
          <w:sz w:val="32"/>
          <w:szCs w:val="32"/>
        </w:rPr>
        <w:t>6</w:t>
      </w:r>
      <w:r>
        <w:rPr>
          <w:rFonts w:ascii="楷体" w:eastAsia="楷体" w:hAnsi="楷体" w:hint="eastAsia"/>
          <w:sz w:val="32"/>
          <w:szCs w:val="32"/>
        </w:rPr>
        <w:t>年收入预算情况</w:t>
      </w:r>
    </w:p>
    <w:p w:rsidR="00203564" w:rsidRDefault="005F5FA4" w:rsidP="009826DA">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年本单位收入预算</w:t>
      </w:r>
      <w:r w:rsidR="00955E6F">
        <w:rPr>
          <w:rFonts w:ascii="仿宋" w:eastAsia="仿宋" w:hAnsi="仿宋" w:hint="eastAsia"/>
          <w:sz w:val="32"/>
          <w:szCs w:val="32"/>
        </w:rPr>
        <w:t>2105.45</w:t>
      </w:r>
      <w:r>
        <w:rPr>
          <w:rFonts w:ascii="仿宋" w:eastAsia="仿宋" w:hAnsi="仿宋" w:hint="eastAsia"/>
          <w:sz w:val="32"/>
          <w:szCs w:val="32"/>
        </w:rPr>
        <w:t xml:space="preserve"> 万元，其中：一般公共预算收入</w:t>
      </w:r>
      <w:bookmarkStart w:id="3" w:name="OLE_LINK7"/>
      <w:bookmarkStart w:id="4" w:name="OLE_LINK8"/>
      <w:r w:rsidR="00955E6F">
        <w:rPr>
          <w:rFonts w:ascii="仿宋" w:eastAsia="仿宋" w:hAnsi="仿宋" w:hint="eastAsia"/>
          <w:sz w:val="32"/>
          <w:szCs w:val="32"/>
        </w:rPr>
        <w:t>2105.45</w:t>
      </w:r>
      <w:bookmarkEnd w:id="3"/>
      <w:bookmarkEnd w:id="4"/>
      <w:r>
        <w:rPr>
          <w:rFonts w:ascii="仿宋" w:eastAsia="仿宋" w:hAnsi="仿宋" w:hint="eastAsia"/>
          <w:sz w:val="32"/>
          <w:szCs w:val="32"/>
        </w:rPr>
        <w:t xml:space="preserve"> 万元，占</w:t>
      </w:r>
      <w:r w:rsidR="00955E6F">
        <w:rPr>
          <w:rFonts w:ascii="仿宋" w:eastAsia="仿宋" w:hAnsi="仿宋" w:hint="eastAsia"/>
          <w:sz w:val="32"/>
          <w:szCs w:val="32"/>
        </w:rPr>
        <w:t>100</w:t>
      </w:r>
      <w:r>
        <w:rPr>
          <w:rFonts w:ascii="仿宋" w:eastAsia="仿宋" w:hAnsi="仿宋" w:hint="eastAsia"/>
          <w:sz w:val="32"/>
          <w:szCs w:val="32"/>
        </w:rPr>
        <w:t xml:space="preserve">%；政府性基金收入 </w:t>
      </w:r>
      <w:r w:rsidR="00955E6F">
        <w:rPr>
          <w:rFonts w:ascii="仿宋" w:eastAsia="仿宋" w:hAnsi="仿宋" w:hint="eastAsia"/>
          <w:sz w:val="32"/>
          <w:szCs w:val="32"/>
        </w:rPr>
        <w:t>0</w:t>
      </w:r>
      <w:r>
        <w:rPr>
          <w:rFonts w:ascii="仿宋" w:eastAsia="仿宋" w:hAnsi="仿宋" w:hint="eastAsia"/>
          <w:sz w:val="32"/>
          <w:szCs w:val="32"/>
        </w:rPr>
        <w:t xml:space="preserve"> 万元，占</w:t>
      </w:r>
      <w:r w:rsidR="00955E6F">
        <w:rPr>
          <w:rFonts w:ascii="仿宋" w:eastAsia="仿宋" w:hAnsi="仿宋" w:hint="eastAsia"/>
          <w:sz w:val="32"/>
          <w:szCs w:val="32"/>
        </w:rPr>
        <w:t>0</w:t>
      </w:r>
      <w:r>
        <w:rPr>
          <w:rFonts w:ascii="仿宋" w:eastAsia="仿宋" w:hAnsi="仿宋" w:hint="eastAsia"/>
          <w:sz w:val="32"/>
          <w:szCs w:val="32"/>
        </w:rPr>
        <w:t>%。</w:t>
      </w:r>
    </w:p>
    <w:p w:rsidR="00203564" w:rsidRDefault="005F5FA4">
      <w:pPr>
        <w:pStyle w:val="NewNewNew"/>
        <w:jc w:val="left"/>
        <w:rPr>
          <w:rFonts w:ascii="楷体" w:eastAsia="楷体" w:hAnsi="楷体"/>
          <w:sz w:val="32"/>
          <w:szCs w:val="32"/>
        </w:rPr>
      </w:pPr>
      <w:r>
        <w:rPr>
          <w:rFonts w:ascii="楷体" w:eastAsia="楷体" w:hAnsi="楷体" w:hint="eastAsia"/>
          <w:sz w:val="32"/>
          <w:szCs w:val="32"/>
        </w:rPr>
        <w:t>三、202</w:t>
      </w:r>
      <w:r w:rsidR="00D173AA">
        <w:rPr>
          <w:rFonts w:ascii="楷体" w:eastAsia="楷体" w:hAnsi="楷体" w:hint="eastAsia"/>
          <w:sz w:val="32"/>
          <w:szCs w:val="32"/>
        </w:rPr>
        <w:t>6</w:t>
      </w:r>
      <w:r>
        <w:rPr>
          <w:rFonts w:ascii="楷体" w:eastAsia="楷体" w:hAnsi="楷体" w:hint="eastAsia"/>
          <w:sz w:val="32"/>
          <w:szCs w:val="32"/>
        </w:rPr>
        <w:t>年支出预算情况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年支出预算</w:t>
      </w:r>
      <w:bookmarkStart w:id="5" w:name="OLE_LINK9"/>
      <w:bookmarkStart w:id="6" w:name="OLE_LINK10"/>
      <w:r w:rsidR="00955E6F">
        <w:rPr>
          <w:rFonts w:ascii="仿宋" w:eastAsia="仿宋" w:hAnsi="仿宋" w:hint="eastAsia"/>
          <w:sz w:val="32"/>
          <w:szCs w:val="32"/>
        </w:rPr>
        <w:t>2105.45</w:t>
      </w:r>
      <w:bookmarkEnd w:id="5"/>
      <w:bookmarkEnd w:id="6"/>
      <w:r>
        <w:rPr>
          <w:rFonts w:ascii="仿宋" w:eastAsia="仿宋" w:hAnsi="仿宋" w:hint="eastAsia"/>
          <w:sz w:val="32"/>
          <w:szCs w:val="32"/>
        </w:rPr>
        <w:t xml:space="preserve">万元，其中：基本支出 </w:t>
      </w:r>
      <w:bookmarkStart w:id="7" w:name="OLE_LINK13"/>
      <w:bookmarkStart w:id="8" w:name="OLE_LINK14"/>
      <w:r w:rsidR="00955E6F">
        <w:rPr>
          <w:rFonts w:ascii="仿宋" w:eastAsia="仿宋" w:hAnsi="仿宋" w:hint="eastAsia"/>
          <w:sz w:val="32"/>
          <w:szCs w:val="32"/>
        </w:rPr>
        <w:t>2034.45</w:t>
      </w:r>
      <w:bookmarkEnd w:id="7"/>
      <w:bookmarkEnd w:id="8"/>
      <w:r>
        <w:rPr>
          <w:rFonts w:ascii="仿宋" w:eastAsia="仿宋" w:hAnsi="仿宋" w:hint="eastAsia"/>
          <w:sz w:val="32"/>
          <w:szCs w:val="32"/>
        </w:rPr>
        <w:t xml:space="preserve"> 万元，占</w:t>
      </w:r>
      <w:bookmarkStart w:id="9" w:name="OLE_LINK15"/>
      <w:bookmarkStart w:id="10" w:name="OLE_LINK16"/>
      <w:r w:rsidR="00955E6F">
        <w:rPr>
          <w:rFonts w:ascii="仿宋" w:eastAsia="仿宋" w:hAnsi="仿宋" w:hint="eastAsia"/>
          <w:sz w:val="32"/>
          <w:szCs w:val="32"/>
        </w:rPr>
        <w:t>97</w:t>
      </w:r>
      <w:bookmarkEnd w:id="9"/>
      <w:bookmarkEnd w:id="10"/>
      <w:r>
        <w:rPr>
          <w:rFonts w:ascii="仿宋" w:eastAsia="仿宋" w:hAnsi="仿宋" w:hint="eastAsia"/>
          <w:sz w:val="32"/>
          <w:szCs w:val="32"/>
        </w:rPr>
        <w:t xml:space="preserve">%；项目支出 </w:t>
      </w:r>
      <w:bookmarkStart w:id="11" w:name="OLE_LINK17"/>
      <w:bookmarkStart w:id="12" w:name="OLE_LINK18"/>
      <w:r w:rsidR="00955E6F">
        <w:rPr>
          <w:rFonts w:ascii="仿宋" w:eastAsia="仿宋" w:hAnsi="仿宋" w:hint="eastAsia"/>
          <w:sz w:val="32"/>
          <w:szCs w:val="32"/>
        </w:rPr>
        <w:t>71</w:t>
      </w:r>
      <w:bookmarkEnd w:id="11"/>
      <w:bookmarkEnd w:id="12"/>
      <w:r>
        <w:rPr>
          <w:rFonts w:ascii="仿宋" w:eastAsia="仿宋" w:hAnsi="仿宋" w:hint="eastAsia"/>
          <w:sz w:val="32"/>
          <w:szCs w:val="32"/>
        </w:rPr>
        <w:t>万元，占</w:t>
      </w:r>
      <w:r w:rsidR="00955E6F">
        <w:rPr>
          <w:rFonts w:ascii="仿宋" w:eastAsia="仿宋" w:hAnsi="仿宋" w:hint="eastAsia"/>
          <w:sz w:val="32"/>
          <w:szCs w:val="32"/>
        </w:rPr>
        <w:t>3</w:t>
      </w:r>
      <w:r>
        <w:rPr>
          <w:rFonts w:ascii="仿宋" w:eastAsia="仿宋" w:hAnsi="仿宋" w:hint="eastAsia"/>
          <w:sz w:val="32"/>
          <w:szCs w:val="32"/>
        </w:rPr>
        <w:t>%。</w:t>
      </w:r>
    </w:p>
    <w:p w:rsidR="00203564" w:rsidRDefault="005F5FA4">
      <w:pPr>
        <w:pStyle w:val="NewNewNew"/>
        <w:ind w:firstLineChars="200" w:firstLine="640"/>
        <w:jc w:val="left"/>
        <w:rPr>
          <w:rFonts w:ascii="楷体" w:eastAsia="楷体" w:hAnsi="楷体"/>
          <w:sz w:val="32"/>
          <w:szCs w:val="32"/>
        </w:rPr>
      </w:pPr>
      <w:r>
        <w:rPr>
          <w:rFonts w:ascii="楷体" w:eastAsia="楷体" w:hAnsi="楷体" w:hint="eastAsia"/>
          <w:sz w:val="32"/>
          <w:szCs w:val="32"/>
        </w:rPr>
        <w:t>四、202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年财政拨款收支总预算</w:t>
      </w:r>
      <w:r w:rsidR="00955E6F">
        <w:rPr>
          <w:rFonts w:ascii="仿宋" w:eastAsia="仿宋" w:hAnsi="仿宋" w:hint="eastAsia"/>
          <w:sz w:val="32"/>
          <w:szCs w:val="32"/>
        </w:rPr>
        <w:t>2105.45</w:t>
      </w:r>
      <w:r>
        <w:rPr>
          <w:rFonts w:ascii="仿宋" w:eastAsia="仿宋" w:hAnsi="仿宋" w:hint="eastAsia"/>
          <w:sz w:val="32"/>
          <w:szCs w:val="32"/>
        </w:rPr>
        <w:t xml:space="preserve">万元，其中：本年收入 </w:t>
      </w:r>
      <w:r w:rsidR="00955E6F">
        <w:rPr>
          <w:rFonts w:ascii="仿宋" w:eastAsia="仿宋" w:hAnsi="仿宋" w:hint="eastAsia"/>
          <w:sz w:val="32"/>
          <w:szCs w:val="32"/>
        </w:rPr>
        <w:t>2105.45</w:t>
      </w:r>
      <w:r>
        <w:rPr>
          <w:rFonts w:ascii="仿宋" w:eastAsia="仿宋" w:hAnsi="仿宋" w:hint="eastAsia"/>
          <w:sz w:val="32"/>
          <w:szCs w:val="32"/>
        </w:rPr>
        <w:t>万元。本年支出</w:t>
      </w:r>
      <w:bookmarkStart w:id="13" w:name="OLE_LINK11"/>
      <w:bookmarkStart w:id="14" w:name="OLE_LINK12"/>
      <w:r w:rsidR="00955E6F">
        <w:rPr>
          <w:rFonts w:ascii="仿宋" w:eastAsia="仿宋" w:hAnsi="仿宋" w:hint="eastAsia"/>
          <w:sz w:val="32"/>
          <w:szCs w:val="32"/>
        </w:rPr>
        <w:t>2105.45</w:t>
      </w:r>
      <w:bookmarkEnd w:id="13"/>
      <w:bookmarkEnd w:id="14"/>
      <w:r>
        <w:rPr>
          <w:rFonts w:ascii="仿宋" w:eastAsia="仿宋" w:hAnsi="仿宋" w:hint="eastAsia"/>
          <w:sz w:val="32"/>
          <w:szCs w:val="32"/>
        </w:rPr>
        <w:t>万元，支出包括：一般公共服务支出</w:t>
      </w:r>
      <w:bookmarkStart w:id="15" w:name="OLE_LINK19"/>
      <w:bookmarkStart w:id="16" w:name="OLE_LINK20"/>
      <w:r w:rsidR="00955E6F">
        <w:rPr>
          <w:rFonts w:ascii="仿宋" w:eastAsia="仿宋" w:hAnsi="仿宋" w:hint="eastAsia"/>
          <w:sz w:val="32"/>
          <w:szCs w:val="32"/>
        </w:rPr>
        <w:t>1740.52</w:t>
      </w:r>
      <w:bookmarkEnd w:id="15"/>
      <w:bookmarkEnd w:id="16"/>
      <w:r>
        <w:rPr>
          <w:rFonts w:ascii="仿宋" w:eastAsia="仿宋" w:hAnsi="仿宋" w:hint="eastAsia"/>
          <w:sz w:val="32"/>
          <w:szCs w:val="32"/>
        </w:rPr>
        <w:t>万元，社会保障和就业支出</w:t>
      </w:r>
      <w:bookmarkStart w:id="17" w:name="OLE_LINK21"/>
      <w:bookmarkStart w:id="18" w:name="OLE_LINK22"/>
      <w:r w:rsidR="00955E6F">
        <w:rPr>
          <w:rFonts w:ascii="仿宋" w:eastAsia="仿宋" w:hAnsi="仿宋" w:hint="eastAsia"/>
          <w:sz w:val="32"/>
          <w:szCs w:val="32"/>
        </w:rPr>
        <w:t>209.2</w:t>
      </w:r>
      <w:bookmarkEnd w:id="17"/>
      <w:bookmarkEnd w:id="18"/>
      <w:r>
        <w:rPr>
          <w:rFonts w:ascii="仿宋" w:eastAsia="仿宋" w:hAnsi="仿宋" w:hint="eastAsia"/>
          <w:sz w:val="32"/>
          <w:szCs w:val="32"/>
        </w:rPr>
        <w:t>万元，卫生健康支出</w:t>
      </w:r>
      <w:r w:rsidR="00955E6F">
        <w:rPr>
          <w:rFonts w:ascii="仿宋" w:eastAsia="仿宋" w:hAnsi="仿宋" w:hint="eastAsia"/>
          <w:sz w:val="32"/>
          <w:szCs w:val="32"/>
        </w:rPr>
        <w:t>0</w:t>
      </w:r>
      <w:r>
        <w:rPr>
          <w:rFonts w:ascii="仿宋" w:eastAsia="仿宋" w:hAnsi="仿宋" w:hint="eastAsia"/>
          <w:sz w:val="32"/>
          <w:szCs w:val="32"/>
        </w:rPr>
        <w:t>万元，住房保障支出</w:t>
      </w:r>
      <w:bookmarkStart w:id="19" w:name="OLE_LINK23"/>
      <w:bookmarkStart w:id="20" w:name="OLE_LINK24"/>
      <w:r w:rsidR="00955E6F">
        <w:rPr>
          <w:rFonts w:ascii="仿宋" w:eastAsia="仿宋" w:hAnsi="仿宋" w:hint="eastAsia"/>
          <w:sz w:val="32"/>
          <w:szCs w:val="32"/>
        </w:rPr>
        <w:t>155.73</w:t>
      </w:r>
      <w:bookmarkEnd w:id="19"/>
      <w:bookmarkEnd w:id="20"/>
      <w:r>
        <w:rPr>
          <w:rFonts w:ascii="仿宋" w:eastAsia="仿宋" w:hAnsi="仿宋" w:hint="eastAsia"/>
          <w:sz w:val="32"/>
          <w:szCs w:val="32"/>
        </w:rPr>
        <w:t>万元</w:t>
      </w:r>
      <w:r w:rsidR="00955E6F">
        <w:rPr>
          <w:rFonts w:ascii="仿宋" w:eastAsia="仿宋" w:hAnsi="仿宋" w:hint="eastAsia"/>
          <w:sz w:val="32"/>
          <w:szCs w:val="32"/>
        </w:rPr>
        <w:t>。</w:t>
      </w:r>
    </w:p>
    <w:p w:rsidR="00203564" w:rsidRDefault="005F5FA4">
      <w:pPr>
        <w:pStyle w:val="NewNewNew"/>
        <w:rPr>
          <w:rFonts w:ascii="楷体" w:eastAsia="楷体" w:hAnsi="楷体"/>
          <w:sz w:val="32"/>
          <w:szCs w:val="32"/>
        </w:rPr>
      </w:pPr>
      <w:r>
        <w:rPr>
          <w:rFonts w:ascii="楷体" w:eastAsia="楷体" w:hAnsi="楷体" w:cs="楷体" w:hint="eastAsia"/>
          <w:kern w:val="0"/>
          <w:sz w:val="32"/>
          <w:szCs w:val="32"/>
        </w:rPr>
        <w:t>五、202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lastRenderedPageBreak/>
        <w:t>202</w:t>
      </w:r>
      <w:r w:rsidR="00D173AA">
        <w:rPr>
          <w:rFonts w:ascii="仿宋" w:eastAsia="仿宋" w:hAnsi="仿宋" w:hint="eastAsia"/>
          <w:sz w:val="32"/>
          <w:szCs w:val="32"/>
        </w:rPr>
        <w:t>6</w:t>
      </w:r>
      <w:r>
        <w:rPr>
          <w:rFonts w:ascii="仿宋" w:eastAsia="仿宋" w:hAnsi="仿宋" w:hint="eastAsia"/>
          <w:sz w:val="32"/>
          <w:szCs w:val="32"/>
        </w:rPr>
        <w:t>年一般公共预算当年拨款</w:t>
      </w:r>
      <w:r w:rsidR="00E4675B">
        <w:rPr>
          <w:rFonts w:ascii="仿宋" w:eastAsia="仿宋" w:hAnsi="仿宋" w:hint="eastAsia"/>
          <w:sz w:val="32"/>
          <w:szCs w:val="32"/>
        </w:rPr>
        <w:t>2105.45</w:t>
      </w:r>
      <w:r>
        <w:rPr>
          <w:rFonts w:ascii="仿宋" w:eastAsia="仿宋" w:hAnsi="仿宋" w:hint="eastAsia"/>
          <w:sz w:val="32"/>
          <w:szCs w:val="32"/>
        </w:rPr>
        <w:t>万元，其中：基本支出</w:t>
      </w:r>
      <w:bookmarkStart w:id="21" w:name="OLE_LINK25"/>
      <w:bookmarkStart w:id="22" w:name="OLE_LINK26"/>
      <w:r w:rsidR="00E4675B">
        <w:rPr>
          <w:rFonts w:ascii="仿宋" w:eastAsia="仿宋" w:hAnsi="仿宋" w:hint="eastAsia"/>
          <w:sz w:val="32"/>
          <w:szCs w:val="32"/>
        </w:rPr>
        <w:t>2034.45</w:t>
      </w:r>
      <w:bookmarkEnd w:id="21"/>
      <w:bookmarkEnd w:id="22"/>
      <w:r>
        <w:rPr>
          <w:rFonts w:ascii="仿宋" w:eastAsia="仿宋" w:hAnsi="仿宋" w:hint="eastAsia"/>
          <w:sz w:val="32"/>
          <w:szCs w:val="32"/>
        </w:rPr>
        <w:t>万元，占</w:t>
      </w:r>
      <w:r w:rsidR="00E4675B">
        <w:rPr>
          <w:rFonts w:ascii="仿宋" w:eastAsia="仿宋" w:hAnsi="仿宋" w:hint="eastAsia"/>
          <w:sz w:val="32"/>
          <w:szCs w:val="32"/>
        </w:rPr>
        <w:t>97</w:t>
      </w:r>
      <w:r>
        <w:rPr>
          <w:rFonts w:ascii="仿宋" w:eastAsia="仿宋" w:hAnsi="仿宋" w:hint="eastAsia"/>
          <w:sz w:val="32"/>
          <w:szCs w:val="32"/>
        </w:rPr>
        <w:t>%；项目支出</w:t>
      </w:r>
      <w:r w:rsidR="00E4675B">
        <w:rPr>
          <w:rFonts w:ascii="仿宋" w:eastAsia="仿宋" w:hAnsi="仿宋" w:hint="eastAsia"/>
          <w:sz w:val="32"/>
          <w:szCs w:val="32"/>
        </w:rPr>
        <w:t>71</w:t>
      </w:r>
      <w:r>
        <w:rPr>
          <w:rFonts w:ascii="仿宋" w:eastAsia="仿宋" w:hAnsi="仿宋" w:hint="eastAsia"/>
          <w:sz w:val="32"/>
          <w:szCs w:val="32"/>
        </w:rPr>
        <w:t>万元，占</w:t>
      </w:r>
      <w:r w:rsidR="00E4675B">
        <w:rPr>
          <w:rFonts w:ascii="仿宋" w:eastAsia="仿宋" w:hAnsi="仿宋" w:hint="eastAsia"/>
          <w:sz w:val="32"/>
          <w:szCs w:val="32"/>
        </w:rPr>
        <w:t>3</w:t>
      </w:r>
      <w:r>
        <w:rPr>
          <w:rFonts w:ascii="仿宋" w:eastAsia="仿宋" w:hAnsi="仿宋" w:hint="eastAsia"/>
          <w:sz w:val="32"/>
          <w:szCs w:val="32"/>
        </w:rPr>
        <w:t>%。基本支出中，人员经费</w:t>
      </w:r>
      <w:bookmarkStart w:id="23" w:name="OLE_LINK27"/>
      <w:bookmarkStart w:id="24" w:name="OLE_LINK28"/>
      <w:r w:rsidR="00E4675B">
        <w:rPr>
          <w:rFonts w:ascii="仿宋" w:eastAsia="仿宋" w:hAnsi="仿宋" w:hint="eastAsia"/>
          <w:sz w:val="32"/>
          <w:szCs w:val="32"/>
        </w:rPr>
        <w:t>1736.29</w:t>
      </w:r>
      <w:bookmarkEnd w:id="23"/>
      <w:bookmarkEnd w:id="24"/>
      <w:r>
        <w:rPr>
          <w:rFonts w:ascii="仿宋" w:eastAsia="仿宋" w:hAnsi="仿宋" w:hint="eastAsia"/>
          <w:sz w:val="32"/>
          <w:szCs w:val="32"/>
        </w:rPr>
        <w:t>万元，占</w:t>
      </w:r>
      <w:r w:rsidR="00E4675B">
        <w:rPr>
          <w:rFonts w:ascii="仿宋" w:eastAsia="仿宋" w:hAnsi="仿宋" w:hint="eastAsia"/>
          <w:sz w:val="32"/>
          <w:szCs w:val="32"/>
        </w:rPr>
        <w:t>85</w:t>
      </w:r>
      <w:r>
        <w:rPr>
          <w:rFonts w:ascii="仿宋" w:eastAsia="仿宋" w:hAnsi="仿宋" w:hint="eastAsia"/>
          <w:sz w:val="32"/>
          <w:szCs w:val="32"/>
        </w:rPr>
        <w:t>%；公用经费</w:t>
      </w:r>
      <w:bookmarkStart w:id="25" w:name="OLE_LINK29"/>
      <w:bookmarkStart w:id="26" w:name="OLE_LINK30"/>
      <w:r w:rsidR="00E4675B">
        <w:rPr>
          <w:rFonts w:ascii="仿宋" w:eastAsia="仿宋" w:hAnsi="仿宋" w:hint="eastAsia"/>
          <w:sz w:val="32"/>
          <w:szCs w:val="32"/>
        </w:rPr>
        <w:t>298.16</w:t>
      </w:r>
      <w:bookmarkEnd w:id="25"/>
      <w:bookmarkEnd w:id="26"/>
      <w:r>
        <w:rPr>
          <w:rFonts w:ascii="仿宋" w:eastAsia="仿宋" w:hAnsi="仿宋" w:hint="eastAsia"/>
          <w:sz w:val="32"/>
          <w:szCs w:val="32"/>
        </w:rPr>
        <w:t>万元，占</w:t>
      </w:r>
      <w:r w:rsidR="00E4675B">
        <w:rPr>
          <w:rFonts w:ascii="仿宋" w:eastAsia="仿宋" w:hAnsi="仿宋" w:hint="eastAsia"/>
          <w:sz w:val="32"/>
          <w:szCs w:val="32"/>
        </w:rPr>
        <w:t>15</w:t>
      </w:r>
      <w:r>
        <w:rPr>
          <w:rFonts w:ascii="仿宋" w:eastAsia="仿宋" w:hAnsi="仿宋" w:hint="eastAsia"/>
          <w:sz w:val="32"/>
          <w:szCs w:val="32"/>
        </w:rPr>
        <w:t>%。</w:t>
      </w:r>
    </w:p>
    <w:p w:rsidR="00203564" w:rsidRDefault="005F5FA4" w:rsidP="00E4675B">
      <w:pPr>
        <w:ind w:firstLineChars="200" w:firstLine="640"/>
        <w:rPr>
          <w:rFonts w:ascii="仿宋" w:eastAsia="仿宋" w:hAnsi="仿宋"/>
          <w:sz w:val="32"/>
          <w:szCs w:val="32"/>
        </w:rPr>
      </w:pPr>
      <w:r>
        <w:rPr>
          <w:rFonts w:ascii="仿宋" w:eastAsia="仿宋" w:hAnsi="仿宋" w:hint="eastAsia"/>
          <w:sz w:val="32"/>
          <w:szCs w:val="32"/>
        </w:rPr>
        <w:t xml:space="preserve">一般公共服务（类）支出 </w:t>
      </w:r>
      <w:r w:rsidR="00E4675B">
        <w:rPr>
          <w:rFonts w:ascii="仿宋" w:eastAsia="仿宋" w:hAnsi="仿宋" w:hint="eastAsia"/>
          <w:sz w:val="32"/>
          <w:szCs w:val="32"/>
        </w:rPr>
        <w:t>1740.52</w:t>
      </w:r>
      <w:r>
        <w:rPr>
          <w:rFonts w:ascii="仿宋" w:eastAsia="仿宋" w:hAnsi="仿宋" w:hint="eastAsia"/>
          <w:sz w:val="32"/>
          <w:szCs w:val="32"/>
        </w:rPr>
        <w:t>万元，占</w:t>
      </w:r>
      <w:r w:rsidR="00E4675B">
        <w:rPr>
          <w:rFonts w:ascii="仿宋" w:eastAsia="仿宋" w:hAnsi="仿宋" w:hint="eastAsia"/>
          <w:sz w:val="32"/>
          <w:szCs w:val="32"/>
        </w:rPr>
        <w:t>83</w:t>
      </w:r>
      <w:r>
        <w:rPr>
          <w:rFonts w:ascii="仿宋" w:eastAsia="仿宋" w:hAnsi="仿宋" w:hint="eastAsia"/>
          <w:sz w:val="32"/>
          <w:szCs w:val="32"/>
        </w:rPr>
        <w:t>%，主要用于：</w:t>
      </w:r>
      <w:r w:rsidR="00E4675B" w:rsidRPr="00E4675B">
        <w:rPr>
          <w:rFonts w:ascii="仿宋" w:eastAsia="仿宋" w:hAnsi="仿宋" w:hint="eastAsia"/>
          <w:sz w:val="32"/>
          <w:szCs w:val="32"/>
        </w:rPr>
        <w:t>行政运行</w:t>
      </w:r>
      <w:r w:rsidR="00E4675B">
        <w:rPr>
          <w:rFonts w:ascii="仿宋" w:eastAsia="仿宋" w:hAnsi="仿宋" w:hint="eastAsia"/>
          <w:sz w:val="32"/>
          <w:szCs w:val="32"/>
        </w:rPr>
        <w:t>、</w:t>
      </w:r>
      <w:r w:rsidR="00E4675B" w:rsidRPr="00E4675B">
        <w:rPr>
          <w:rFonts w:ascii="仿宋" w:eastAsia="仿宋" w:hAnsi="仿宋" w:hint="eastAsia"/>
          <w:sz w:val="32"/>
          <w:szCs w:val="32"/>
        </w:rPr>
        <w:t>一般行政管理事务</w:t>
      </w:r>
      <w:r w:rsidR="00E4675B">
        <w:rPr>
          <w:rFonts w:ascii="仿宋" w:eastAsia="仿宋" w:hAnsi="仿宋" w:hint="eastAsia"/>
          <w:sz w:val="32"/>
          <w:szCs w:val="32"/>
        </w:rPr>
        <w:t>、</w:t>
      </w:r>
      <w:r w:rsidR="00E4675B" w:rsidRPr="00E4675B">
        <w:rPr>
          <w:rFonts w:ascii="仿宋" w:eastAsia="仿宋" w:hAnsi="仿宋" w:hint="eastAsia"/>
          <w:sz w:val="32"/>
          <w:szCs w:val="32"/>
        </w:rPr>
        <w:t>经营主体管理</w:t>
      </w:r>
      <w:r w:rsidR="00E4675B">
        <w:rPr>
          <w:rFonts w:ascii="仿宋" w:eastAsia="仿宋" w:hAnsi="仿宋" w:hint="eastAsia"/>
          <w:sz w:val="32"/>
          <w:szCs w:val="32"/>
        </w:rPr>
        <w:t>、</w:t>
      </w:r>
      <w:r w:rsidR="00E4675B" w:rsidRPr="00E4675B">
        <w:rPr>
          <w:rFonts w:ascii="仿宋" w:eastAsia="仿宋" w:hAnsi="仿宋" w:hint="eastAsia"/>
          <w:sz w:val="32"/>
          <w:szCs w:val="32"/>
        </w:rPr>
        <w:t>市场秩序执法</w:t>
      </w:r>
      <w:r>
        <w:rPr>
          <w:rFonts w:ascii="仿宋" w:eastAsia="仿宋" w:hAnsi="仿宋" w:hint="eastAsia"/>
          <w:sz w:val="32"/>
          <w:szCs w:val="32"/>
        </w:rPr>
        <w:t>。</w:t>
      </w:r>
    </w:p>
    <w:p w:rsidR="00203564" w:rsidRDefault="005F5FA4" w:rsidP="00E4675B">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E4675B">
        <w:rPr>
          <w:rFonts w:ascii="仿宋" w:eastAsia="仿宋" w:hAnsi="仿宋" w:hint="eastAsia"/>
          <w:sz w:val="32"/>
          <w:szCs w:val="32"/>
        </w:rPr>
        <w:t>209.2</w:t>
      </w:r>
      <w:r>
        <w:rPr>
          <w:rFonts w:ascii="仿宋" w:eastAsia="仿宋" w:hAnsi="仿宋" w:hint="eastAsia"/>
          <w:sz w:val="32"/>
          <w:szCs w:val="32"/>
        </w:rPr>
        <w:t xml:space="preserve"> 万元，占</w:t>
      </w:r>
      <w:r w:rsidR="00E4675B">
        <w:rPr>
          <w:rFonts w:ascii="仿宋" w:eastAsia="仿宋" w:hAnsi="仿宋" w:hint="eastAsia"/>
          <w:sz w:val="32"/>
          <w:szCs w:val="32"/>
        </w:rPr>
        <w:t>10</w:t>
      </w:r>
      <w:r>
        <w:rPr>
          <w:rFonts w:ascii="仿宋" w:eastAsia="仿宋" w:hAnsi="仿宋" w:hint="eastAsia"/>
          <w:sz w:val="32"/>
          <w:szCs w:val="32"/>
        </w:rPr>
        <w:t>%，主要用于：</w:t>
      </w:r>
      <w:r w:rsidR="00E4675B" w:rsidRPr="00E4675B">
        <w:rPr>
          <w:rFonts w:ascii="仿宋" w:eastAsia="仿宋" w:hAnsi="仿宋" w:hint="eastAsia"/>
          <w:sz w:val="32"/>
          <w:szCs w:val="32"/>
        </w:rPr>
        <w:t>行政单位离退休</w:t>
      </w:r>
      <w:r w:rsidR="00E4675B">
        <w:rPr>
          <w:rFonts w:ascii="仿宋" w:eastAsia="仿宋" w:hAnsi="仿宋" w:hint="eastAsia"/>
          <w:sz w:val="32"/>
          <w:szCs w:val="32"/>
        </w:rPr>
        <w:t>、</w:t>
      </w:r>
      <w:r w:rsidR="00E4675B" w:rsidRPr="00E4675B">
        <w:rPr>
          <w:rFonts w:ascii="仿宋" w:eastAsia="仿宋" w:hAnsi="仿宋" w:hint="eastAsia"/>
          <w:sz w:val="32"/>
          <w:szCs w:val="32"/>
        </w:rPr>
        <w:t>机关事业单位基本养老保险缴费支出</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E4675B">
        <w:rPr>
          <w:rFonts w:ascii="仿宋" w:eastAsia="仿宋" w:hAnsi="仿宋" w:hint="eastAsia"/>
          <w:sz w:val="32"/>
          <w:szCs w:val="32"/>
        </w:rPr>
        <w:t>155.73</w:t>
      </w:r>
      <w:r>
        <w:rPr>
          <w:rFonts w:ascii="仿宋" w:eastAsia="仿宋" w:hAnsi="仿宋" w:hint="eastAsia"/>
          <w:sz w:val="32"/>
          <w:szCs w:val="32"/>
        </w:rPr>
        <w:t xml:space="preserve"> 万元，占</w:t>
      </w:r>
      <w:r w:rsidR="00E4675B">
        <w:rPr>
          <w:rFonts w:ascii="仿宋" w:eastAsia="仿宋" w:hAnsi="仿宋" w:hint="eastAsia"/>
          <w:sz w:val="32"/>
          <w:szCs w:val="32"/>
        </w:rPr>
        <w:t>7</w:t>
      </w:r>
      <w:r>
        <w:rPr>
          <w:rFonts w:ascii="仿宋" w:eastAsia="仿宋" w:hAnsi="仿宋" w:hint="eastAsia"/>
          <w:sz w:val="32"/>
          <w:szCs w:val="32"/>
        </w:rPr>
        <w:t>%，主要用于：</w:t>
      </w:r>
      <w:r w:rsidR="00E4675B" w:rsidRPr="00E4675B">
        <w:rPr>
          <w:rFonts w:ascii="仿宋" w:eastAsia="仿宋" w:hAnsi="仿宋" w:hint="eastAsia"/>
          <w:sz w:val="32"/>
          <w:szCs w:val="32"/>
        </w:rPr>
        <w:t>住房公积金</w:t>
      </w:r>
      <w:r>
        <w:rPr>
          <w:rFonts w:ascii="仿宋" w:eastAsia="仿宋" w:hAnsi="仿宋" w:hint="eastAsia"/>
          <w:sz w:val="32"/>
          <w:szCs w:val="32"/>
        </w:rPr>
        <w:t>。</w:t>
      </w:r>
    </w:p>
    <w:p w:rsidR="00203564" w:rsidRDefault="005F5FA4">
      <w:pPr>
        <w:pStyle w:val="NewNewNewNew"/>
        <w:rPr>
          <w:rFonts w:ascii="楷体" w:eastAsia="楷体" w:hAnsi="楷体"/>
          <w:kern w:val="0"/>
          <w:sz w:val="32"/>
          <w:szCs w:val="32"/>
        </w:rPr>
      </w:pPr>
      <w:r>
        <w:rPr>
          <w:rFonts w:ascii="楷体" w:eastAsia="楷体" w:hAnsi="楷体" w:hint="eastAsia"/>
          <w:kern w:val="0"/>
          <w:sz w:val="32"/>
          <w:szCs w:val="32"/>
        </w:rPr>
        <w:t>六、202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年一般公共预算基本支出 </w:t>
      </w:r>
      <w:r w:rsidR="00E4675B">
        <w:rPr>
          <w:rFonts w:ascii="仿宋" w:eastAsia="仿宋" w:hAnsi="仿宋" w:hint="eastAsia"/>
          <w:sz w:val="32"/>
          <w:szCs w:val="32"/>
        </w:rPr>
        <w:t>2034.45</w:t>
      </w:r>
      <w:r>
        <w:rPr>
          <w:rFonts w:ascii="仿宋" w:eastAsia="仿宋" w:hAnsi="仿宋" w:hint="eastAsia"/>
          <w:sz w:val="32"/>
          <w:szCs w:val="32"/>
        </w:rPr>
        <w:t>万元，其中：</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人员经费</w:t>
      </w:r>
      <w:r w:rsidR="00E4675B">
        <w:rPr>
          <w:rFonts w:ascii="仿宋" w:eastAsia="仿宋" w:hAnsi="仿宋" w:hint="eastAsia"/>
          <w:sz w:val="32"/>
          <w:szCs w:val="32"/>
        </w:rPr>
        <w:t>1736.29</w:t>
      </w:r>
      <w:r>
        <w:rPr>
          <w:rFonts w:ascii="仿宋" w:eastAsia="仿宋" w:hAnsi="仿宋" w:hint="eastAsia"/>
          <w:sz w:val="32"/>
          <w:szCs w:val="32"/>
        </w:rPr>
        <w:t>万元，主要包括：基本工资、津贴补贴、奖金、机关事业单位基本养老保险缴费、职工基本医疗保险缴费、其他社会保障缴费、住房公积金、离休费、生活补助、</w:t>
      </w:r>
      <w:r w:rsidR="0049415B">
        <w:rPr>
          <w:rFonts w:ascii="仿宋" w:eastAsia="仿宋" w:hAnsi="仿宋" w:hint="eastAsia"/>
          <w:sz w:val="32"/>
          <w:szCs w:val="32"/>
        </w:rPr>
        <w:t>奖励金</w:t>
      </w:r>
      <w:r>
        <w:rPr>
          <w:rFonts w:ascii="仿宋" w:eastAsia="仿宋" w:hAnsi="仿宋" w:hint="eastAsia"/>
          <w:sz w:val="32"/>
          <w:szCs w:val="32"/>
        </w:rPr>
        <w:t>等；</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bookmarkStart w:id="27" w:name="OLE_LINK34"/>
      <w:bookmarkStart w:id="28" w:name="OLE_LINK35"/>
      <w:r w:rsidR="00E4675B">
        <w:rPr>
          <w:rFonts w:ascii="仿宋" w:eastAsia="仿宋" w:hAnsi="仿宋" w:hint="eastAsia"/>
          <w:sz w:val="32"/>
          <w:szCs w:val="32"/>
        </w:rPr>
        <w:t>298.16</w:t>
      </w:r>
      <w:bookmarkEnd w:id="27"/>
      <w:bookmarkEnd w:id="28"/>
      <w:r>
        <w:rPr>
          <w:rFonts w:ascii="仿宋" w:eastAsia="仿宋" w:hAnsi="仿宋" w:hint="eastAsia"/>
          <w:sz w:val="32"/>
          <w:szCs w:val="32"/>
        </w:rPr>
        <w:t>万元，主要包括：办公费、印刷费、</w:t>
      </w:r>
      <w:r w:rsidR="0049415B">
        <w:rPr>
          <w:rFonts w:ascii="仿宋" w:eastAsia="仿宋" w:hAnsi="仿宋" w:hint="eastAsia"/>
          <w:sz w:val="32"/>
          <w:szCs w:val="32"/>
        </w:rPr>
        <w:t>手续费、</w:t>
      </w:r>
      <w:r>
        <w:rPr>
          <w:rFonts w:ascii="仿宋" w:eastAsia="仿宋" w:hAnsi="仿宋" w:hint="eastAsia"/>
          <w:sz w:val="32"/>
          <w:szCs w:val="32"/>
        </w:rPr>
        <w:t>水费、电费、邮电费、取暖费、</w:t>
      </w:r>
      <w:r w:rsidR="0049415B">
        <w:rPr>
          <w:rFonts w:ascii="仿宋" w:eastAsia="仿宋" w:hAnsi="仿宋" w:hint="eastAsia"/>
          <w:sz w:val="32"/>
          <w:szCs w:val="32"/>
        </w:rPr>
        <w:t>物业管理费、</w:t>
      </w:r>
      <w:r>
        <w:rPr>
          <w:rFonts w:ascii="仿宋" w:eastAsia="仿宋" w:hAnsi="仿宋" w:hint="eastAsia"/>
          <w:sz w:val="32"/>
          <w:szCs w:val="32"/>
        </w:rPr>
        <w:t>差旅费、</w:t>
      </w:r>
      <w:r w:rsidR="0049415B">
        <w:rPr>
          <w:rFonts w:ascii="仿宋" w:eastAsia="仿宋" w:hAnsi="仿宋" w:hint="eastAsia"/>
          <w:sz w:val="32"/>
          <w:szCs w:val="32"/>
        </w:rPr>
        <w:t>维修（护）</w:t>
      </w:r>
      <w:r>
        <w:rPr>
          <w:rFonts w:ascii="仿宋" w:eastAsia="仿宋" w:hAnsi="仿宋" w:hint="eastAsia"/>
          <w:sz w:val="32"/>
          <w:szCs w:val="32"/>
        </w:rPr>
        <w:t>费、</w:t>
      </w:r>
      <w:r w:rsidR="0049415B">
        <w:rPr>
          <w:rFonts w:ascii="仿宋" w:eastAsia="仿宋" w:hAnsi="仿宋" w:hint="eastAsia"/>
          <w:sz w:val="32"/>
          <w:szCs w:val="32"/>
        </w:rPr>
        <w:t>租赁费、</w:t>
      </w:r>
      <w:r>
        <w:rPr>
          <w:rFonts w:ascii="仿宋" w:eastAsia="仿宋" w:hAnsi="仿宋" w:hint="eastAsia"/>
          <w:sz w:val="32"/>
          <w:szCs w:val="32"/>
        </w:rPr>
        <w:t>公务接待费、工会经费、公务用车运行维护费</w:t>
      </w:r>
      <w:r w:rsidR="0049415B">
        <w:rPr>
          <w:rFonts w:ascii="仿宋" w:eastAsia="仿宋" w:hAnsi="仿宋" w:hint="eastAsia"/>
          <w:sz w:val="32"/>
          <w:szCs w:val="32"/>
        </w:rPr>
        <w:t>、其他交通费用、其他商品和服务支出</w:t>
      </w:r>
      <w:r>
        <w:rPr>
          <w:rFonts w:ascii="仿宋" w:eastAsia="仿宋" w:hAnsi="仿宋" w:hint="eastAsia"/>
          <w:sz w:val="32"/>
          <w:szCs w:val="32"/>
        </w:rPr>
        <w:t>等。</w:t>
      </w:r>
    </w:p>
    <w:p w:rsidR="00203564" w:rsidRDefault="005F5FA4">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lastRenderedPageBreak/>
        <w:t>202</w:t>
      </w:r>
      <w:r w:rsidR="00D173AA">
        <w:rPr>
          <w:rFonts w:ascii="仿宋" w:eastAsia="仿宋" w:hAnsi="仿宋" w:hint="eastAsia"/>
          <w:kern w:val="0"/>
          <w:sz w:val="32"/>
          <w:szCs w:val="32"/>
        </w:rPr>
        <w:t>6</w:t>
      </w:r>
      <w:r>
        <w:rPr>
          <w:rFonts w:ascii="仿宋" w:eastAsia="仿宋" w:hAnsi="仿宋" w:hint="eastAsia"/>
          <w:kern w:val="0"/>
          <w:sz w:val="32"/>
          <w:szCs w:val="32"/>
        </w:rPr>
        <w:t>年“三公”经费预算数</w:t>
      </w:r>
      <w:r w:rsidR="001A5072">
        <w:rPr>
          <w:rFonts w:ascii="仿宋" w:eastAsia="仿宋" w:hAnsi="仿宋" w:hint="eastAsia"/>
          <w:kern w:val="0"/>
          <w:sz w:val="32"/>
          <w:szCs w:val="32"/>
        </w:rPr>
        <w:t>51.66</w:t>
      </w:r>
      <w:r>
        <w:rPr>
          <w:rFonts w:ascii="仿宋" w:eastAsia="仿宋" w:hAnsi="仿宋" w:hint="eastAsia"/>
          <w:kern w:val="0"/>
          <w:sz w:val="32"/>
          <w:szCs w:val="32"/>
        </w:rPr>
        <w:t xml:space="preserve"> 万元，比202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年预算减少 </w:t>
      </w:r>
      <w:r w:rsidR="00C547AA">
        <w:rPr>
          <w:rFonts w:ascii="仿宋" w:eastAsia="仿宋" w:hAnsi="仿宋" w:hint="eastAsia"/>
          <w:kern w:val="0"/>
          <w:sz w:val="32"/>
          <w:szCs w:val="32"/>
        </w:rPr>
        <w:t>0.069</w:t>
      </w:r>
      <w:r>
        <w:rPr>
          <w:rFonts w:ascii="仿宋" w:eastAsia="仿宋" w:hAnsi="仿宋" w:hint="eastAsia"/>
          <w:kern w:val="0"/>
          <w:sz w:val="32"/>
          <w:szCs w:val="32"/>
        </w:rPr>
        <w:t>万元。其中：</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w:t>
      </w:r>
      <w:r w:rsidR="00D173AA">
        <w:rPr>
          <w:rFonts w:ascii="仿宋" w:eastAsia="仿宋" w:hAnsi="仿宋" w:hint="eastAsia"/>
          <w:kern w:val="0"/>
          <w:sz w:val="32"/>
          <w:szCs w:val="32"/>
        </w:rPr>
        <w:t>5</w:t>
      </w:r>
      <w:r>
        <w:rPr>
          <w:rFonts w:ascii="仿宋" w:eastAsia="仿宋" w:hAnsi="仿宋" w:hint="eastAsia"/>
          <w:kern w:val="0"/>
          <w:sz w:val="32"/>
          <w:szCs w:val="32"/>
        </w:rPr>
        <w:t>年预算数相同。</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2.公务接待费</w:t>
      </w:r>
      <w:r w:rsidR="001A5072">
        <w:rPr>
          <w:rFonts w:ascii="仿宋" w:eastAsia="仿宋" w:hAnsi="仿宋" w:hint="eastAsia"/>
          <w:kern w:val="0"/>
          <w:sz w:val="32"/>
          <w:szCs w:val="32"/>
        </w:rPr>
        <w:t>0.66</w:t>
      </w:r>
      <w:r>
        <w:rPr>
          <w:rFonts w:ascii="仿宋" w:eastAsia="仿宋" w:hAnsi="仿宋" w:hint="eastAsia"/>
          <w:kern w:val="0"/>
          <w:sz w:val="32"/>
          <w:szCs w:val="32"/>
        </w:rPr>
        <w:t>万元，比 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年预算数减少 </w:t>
      </w:r>
      <w:r w:rsidR="001A5072">
        <w:rPr>
          <w:rFonts w:ascii="仿宋" w:eastAsia="仿宋" w:hAnsi="仿宋" w:hint="eastAsia"/>
          <w:kern w:val="0"/>
          <w:sz w:val="32"/>
          <w:szCs w:val="32"/>
        </w:rPr>
        <w:t>0.069</w:t>
      </w:r>
      <w:r>
        <w:rPr>
          <w:rFonts w:ascii="仿宋" w:eastAsia="仿宋" w:hAnsi="仿宋" w:hint="eastAsia"/>
          <w:kern w:val="0"/>
          <w:sz w:val="32"/>
          <w:szCs w:val="32"/>
        </w:rPr>
        <w:t>万元，主要原因是</w:t>
      </w:r>
      <w:r w:rsidR="001A5072">
        <w:rPr>
          <w:rFonts w:ascii="仿宋" w:eastAsia="仿宋" w:hAnsi="仿宋" w:hint="eastAsia"/>
          <w:sz w:val="32"/>
          <w:szCs w:val="32"/>
        </w:rPr>
        <w:t>落实政府“过紧日子”要求，厉行勤俭节约</w:t>
      </w:r>
      <w:r>
        <w:rPr>
          <w:rFonts w:ascii="仿宋" w:eastAsia="仿宋" w:hAnsi="仿宋" w:hint="eastAsia"/>
          <w:kern w:val="0"/>
          <w:sz w:val="32"/>
          <w:szCs w:val="32"/>
        </w:rPr>
        <w:t>。</w:t>
      </w:r>
    </w:p>
    <w:p w:rsidR="00203564" w:rsidRDefault="006D078E">
      <w:pPr>
        <w:pStyle w:val="NewNewNewNew"/>
        <w:rPr>
          <w:rFonts w:ascii="仿宋" w:eastAsia="仿宋" w:hAnsi="仿宋"/>
          <w:kern w:val="0"/>
          <w:sz w:val="32"/>
          <w:szCs w:val="32"/>
        </w:rPr>
      </w:pPr>
      <w:r>
        <w:rPr>
          <w:rFonts w:ascii="仿宋" w:eastAsia="仿宋" w:hAnsi="仿宋" w:hint="eastAsia"/>
          <w:kern w:val="0"/>
          <w:sz w:val="32"/>
          <w:szCs w:val="32"/>
        </w:rPr>
        <w:t xml:space="preserve">    </w:t>
      </w:r>
      <w:r w:rsidR="005F5FA4">
        <w:rPr>
          <w:rFonts w:ascii="仿宋" w:eastAsia="仿宋" w:hAnsi="仿宋" w:hint="eastAsia"/>
          <w:kern w:val="0"/>
          <w:sz w:val="32"/>
          <w:szCs w:val="32"/>
        </w:rPr>
        <w:t xml:space="preserve">3.公务用车购置及运行费 </w:t>
      </w:r>
      <w:r w:rsidR="001A5072">
        <w:rPr>
          <w:rFonts w:ascii="仿宋" w:eastAsia="仿宋" w:hAnsi="仿宋" w:hint="eastAsia"/>
          <w:kern w:val="0"/>
          <w:sz w:val="32"/>
          <w:szCs w:val="32"/>
        </w:rPr>
        <w:t>51</w:t>
      </w:r>
      <w:r w:rsidR="005F5FA4">
        <w:rPr>
          <w:rFonts w:ascii="仿宋" w:eastAsia="仿宋" w:hAnsi="仿宋" w:hint="eastAsia"/>
          <w:kern w:val="0"/>
          <w:sz w:val="32"/>
          <w:szCs w:val="32"/>
        </w:rPr>
        <w:t xml:space="preserve"> 万元，</w:t>
      </w:r>
      <w:r w:rsidR="001A5072">
        <w:rPr>
          <w:rFonts w:ascii="仿宋" w:eastAsia="仿宋" w:hAnsi="仿宋" w:hint="eastAsia"/>
          <w:kern w:val="0"/>
          <w:sz w:val="32"/>
          <w:szCs w:val="32"/>
        </w:rPr>
        <w:t>与</w:t>
      </w:r>
      <w:r w:rsidR="005F5FA4">
        <w:rPr>
          <w:rFonts w:ascii="仿宋" w:eastAsia="仿宋" w:hAnsi="仿宋" w:hint="eastAsia"/>
          <w:kern w:val="0"/>
          <w:sz w:val="32"/>
          <w:szCs w:val="32"/>
        </w:rPr>
        <w:t xml:space="preserve"> 202</w:t>
      </w:r>
      <w:r w:rsidR="00D173AA">
        <w:rPr>
          <w:rFonts w:ascii="仿宋" w:eastAsia="仿宋" w:hAnsi="仿宋" w:hint="eastAsia"/>
          <w:kern w:val="0"/>
          <w:sz w:val="32"/>
          <w:szCs w:val="32"/>
        </w:rPr>
        <w:t>5</w:t>
      </w:r>
      <w:r w:rsidR="005F5FA4">
        <w:rPr>
          <w:rFonts w:ascii="仿宋" w:eastAsia="仿宋" w:hAnsi="仿宋" w:hint="eastAsia"/>
          <w:kern w:val="0"/>
          <w:sz w:val="32"/>
          <w:szCs w:val="32"/>
        </w:rPr>
        <w:t>年预算</w:t>
      </w:r>
      <w:r w:rsidR="00E437FD">
        <w:rPr>
          <w:rFonts w:ascii="仿宋" w:eastAsia="仿宋" w:hAnsi="仿宋" w:hint="eastAsia"/>
          <w:kern w:val="0"/>
          <w:sz w:val="32"/>
          <w:szCs w:val="32"/>
        </w:rPr>
        <w:t>相同</w:t>
      </w:r>
      <w:r w:rsidR="005F5FA4">
        <w:rPr>
          <w:rFonts w:ascii="仿宋" w:eastAsia="仿宋" w:hAnsi="仿宋" w:hint="eastAsia"/>
          <w:kern w:val="0"/>
          <w:sz w:val="32"/>
          <w:szCs w:val="32"/>
        </w:rPr>
        <w:t xml:space="preserve">。其中，公务用车运行维护费 </w:t>
      </w:r>
      <w:r w:rsidR="001A5072">
        <w:rPr>
          <w:rFonts w:ascii="仿宋" w:eastAsia="仿宋" w:hAnsi="仿宋" w:hint="eastAsia"/>
          <w:kern w:val="0"/>
          <w:sz w:val="32"/>
          <w:szCs w:val="32"/>
        </w:rPr>
        <w:t>51</w:t>
      </w:r>
      <w:r w:rsidR="005F5FA4">
        <w:rPr>
          <w:rFonts w:ascii="仿宋" w:eastAsia="仿宋" w:hAnsi="仿宋" w:hint="eastAsia"/>
          <w:kern w:val="0"/>
          <w:sz w:val="32"/>
          <w:szCs w:val="32"/>
        </w:rPr>
        <w:t>万元，比 202</w:t>
      </w:r>
      <w:r w:rsidR="00D173AA">
        <w:rPr>
          <w:rFonts w:ascii="仿宋" w:eastAsia="仿宋" w:hAnsi="仿宋" w:hint="eastAsia"/>
          <w:kern w:val="0"/>
          <w:sz w:val="32"/>
          <w:szCs w:val="32"/>
        </w:rPr>
        <w:t>5</w:t>
      </w:r>
      <w:r w:rsidR="005F5FA4">
        <w:rPr>
          <w:rFonts w:ascii="仿宋" w:eastAsia="仿宋" w:hAnsi="仿宋" w:hint="eastAsia"/>
          <w:kern w:val="0"/>
          <w:sz w:val="32"/>
          <w:szCs w:val="32"/>
        </w:rPr>
        <w:t>年</w:t>
      </w:r>
      <w:r w:rsidR="00C547AA">
        <w:rPr>
          <w:rFonts w:ascii="仿宋" w:eastAsia="仿宋" w:hAnsi="仿宋" w:hint="eastAsia"/>
          <w:kern w:val="0"/>
          <w:sz w:val="32"/>
          <w:szCs w:val="32"/>
        </w:rPr>
        <w:t>数相同</w:t>
      </w:r>
      <w:r w:rsidR="005F5FA4">
        <w:rPr>
          <w:rFonts w:ascii="仿宋" w:eastAsia="仿宋" w:hAnsi="仿宋" w:hint="eastAsia"/>
          <w:kern w:val="0"/>
          <w:sz w:val="32"/>
          <w:szCs w:val="32"/>
        </w:rPr>
        <w:t xml:space="preserve">，公务用车购置 </w:t>
      </w:r>
      <w:r w:rsidR="001A5072">
        <w:rPr>
          <w:rFonts w:ascii="仿宋" w:eastAsia="仿宋" w:hAnsi="仿宋" w:hint="eastAsia"/>
          <w:kern w:val="0"/>
          <w:sz w:val="32"/>
          <w:szCs w:val="32"/>
        </w:rPr>
        <w:t>0</w:t>
      </w:r>
      <w:r w:rsidR="005F5FA4">
        <w:rPr>
          <w:rFonts w:ascii="仿宋" w:eastAsia="仿宋" w:hAnsi="仿宋" w:hint="eastAsia"/>
          <w:kern w:val="0"/>
          <w:sz w:val="32"/>
          <w:szCs w:val="32"/>
        </w:rPr>
        <w:t xml:space="preserve"> 万元，比202</w:t>
      </w:r>
      <w:r w:rsidR="00D173AA">
        <w:rPr>
          <w:rFonts w:ascii="仿宋" w:eastAsia="仿宋" w:hAnsi="仿宋" w:hint="eastAsia"/>
          <w:kern w:val="0"/>
          <w:sz w:val="32"/>
          <w:szCs w:val="32"/>
        </w:rPr>
        <w:t>5</w:t>
      </w:r>
      <w:r w:rsidR="005F5FA4">
        <w:rPr>
          <w:rFonts w:ascii="仿宋" w:eastAsia="仿宋" w:hAnsi="仿宋" w:hint="eastAsia"/>
          <w:kern w:val="0"/>
          <w:sz w:val="32"/>
          <w:szCs w:val="32"/>
        </w:rPr>
        <w:t xml:space="preserve">年减少 </w:t>
      </w:r>
      <w:r w:rsidR="001A5072">
        <w:rPr>
          <w:rFonts w:ascii="仿宋" w:eastAsia="仿宋" w:hAnsi="仿宋" w:hint="eastAsia"/>
          <w:kern w:val="0"/>
          <w:sz w:val="32"/>
          <w:szCs w:val="32"/>
        </w:rPr>
        <w:t>0</w:t>
      </w:r>
      <w:r w:rsidR="005F5FA4">
        <w:rPr>
          <w:rFonts w:ascii="仿宋" w:eastAsia="仿宋" w:hAnsi="仿宋" w:hint="eastAsia"/>
          <w:kern w:val="0"/>
          <w:sz w:val="32"/>
          <w:szCs w:val="32"/>
        </w:rPr>
        <w:t>万元。</w:t>
      </w:r>
    </w:p>
    <w:p w:rsidR="00203564" w:rsidRDefault="005F5FA4">
      <w:pPr>
        <w:pStyle w:val="NewNewNewNew"/>
        <w:rPr>
          <w:rFonts w:ascii="楷体" w:eastAsia="楷体" w:hAnsi="楷体" w:cs="楷体"/>
          <w:sz w:val="32"/>
          <w:szCs w:val="32"/>
        </w:rPr>
      </w:pPr>
      <w:r>
        <w:rPr>
          <w:rFonts w:ascii="楷体" w:eastAsia="楷体" w:hAnsi="楷体" w:cs="楷体" w:hint="eastAsia"/>
          <w:sz w:val="32"/>
          <w:szCs w:val="32"/>
        </w:rPr>
        <w:t>八、202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年本单位无政府性基金预算支出</w:t>
      </w:r>
    </w:p>
    <w:p w:rsidR="00203564" w:rsidRDefault="005F5FA4">
      <w:pPr>
        <w:pStyle w:val="NewNewNewNew"/>
        <w:ind w:firstLine="640"/>
        <w:rPr>
          <w:rFonts w:ascii="楷体" w:eastAsia="楷体" w:hAnsi="楷体" w:cs="楷体"/>
          <w:sz w:val="32"/>
          <w:szCs w:val="32"/>
        </w:rPr>
      </w:pPr>
      <w:r>
        <w:rPr>
          <w:rFonts w:ascii="楷体" w:eastAsia="楷体" w:hAnsi="楷体" w:cs="楷体" w:hint="eastAsia"/>
          <w:sz w:val="32"/>
          <w:szCs w:val="32"/>
        </w:rPr>
        <w:t>九、202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年本单位无国有资本经营预算支出。</w:t>
      </w:r>
    </w:p>
    <w:p w:rsidR="00203564" w:rsidRDefault="005F5FA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203564" w:rsidRDefault="005F5FA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203564" w:rsidRDefault="005F5FA4">
      <w:pPr>
        <w:pStyle w:val="a5"/>
        <w:ind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年本单位机关运行经费财政拨款预算</w:t>
      </w:r>
      <w:r w:rsidR="00C547AA">
        <w:rPr>
          <w:rFonts w:ascii="仿宋" w:eastAsia="仿宋" w:hAnsi="仿宋" w:hint="eastAsia"/>
          <w:sz w:val="32"/>
          <w:szCs w:val="32"/>
        </w:rPr>
        <w:t>298.16</w:t>
      </w:r>
      <w:r>
        <w:rPr>
          <w:rFonts w:ascii="仿宋" w:eastAsia="仿宋" w:hAnsi="仿宋" w:hint="eastAsia"/>
          <w:sz w:val="32"/>
          <w:szCs w:val="32"/>
        </w:rPr>
        <w:t xml:space="preserve"> 万元，比 202</w:t>
      </w:r>
      <w:r w:rsidR="00D173AA">
        <w:rPr>
          <w:rFonts w:ascii="仿宋" w:eastAsia="仿宋" w:hAnsi="仿宋" w:hint="eastAsia"/>
          <w:sz w:val="32"/>
          <w:szCs w:val="32"/>
        </w:rPr>
        <w:t>5</w:t>
      </w:r>
      <w:r>
        <w:rPr>
          <w:rFonts w:ascii="仿宋" w:eastAsia="仿宋" w:hAnsi="仿宋" w:hint="eastAsia"/>
          <w:sz w:val="32"/>
          <w:szCs w:val="32"/>
        </w:rPr>
        <w:t>年预算增加</w:t>
      </w:r>
      <w:r w:rsidR="00C547AA">
        <w:rPr>
          <w:rFonts w:ascii="仿宋" w:eastAsia="仿宋" w:hAnsi="仿宋" w:hint="eastAsia"/>
          <w:sz w:val="32"/>
          <w:szCs w:val="32"/>
        </w:rPr>
        <w:t>5.88</w:t>
      </w:r>
      <w:r>
        <w:rPr>
          <w:rFonts w:ascii="仿宋" w:eastAsia="仿宋" w:hAnsi="仿宋" w:hint="eastAsia"/>
          <w:sz w:val="32"/>
          <w:szCs w:val="32"/>
        </w:rPr>
        <w:t>万元，增长</w:t>
      </w:r>
      <w:r w:rsidR="00C547AA">
        <w:rPr>
          <w:rFonts w:ascii="仿宋" w:eastAsia="仿宋" w:hAnsi="仿宋" w:hint="eastAsia"/>
          <w:sz w:val="32"/>
          <w:szCs w:val="32"/>
        </w:rPr>
        <w:t>2</w:t>
      </w:r>
      <w:r>
        <w:rPr>
          <w:rFonts w:ascii="仿宋" w:eastAsia="仿宋" w:hAnsi="仿宋" w:hint="eastAsia"/>
          <w:sz w:val="32"/>
          <w:szCs w:val="32"/>
        </w:rPr>
        <w:t>%，主要原因是</w:t>
      </w:r>
      <w:r w:rsidR="00E437FD">
        <w:rPr>
          <w:rFonts w:ascii="仿宋" w:eastAsia="仿宋" w:hAnsi="仿宋" w:hint="eastAsia"/>
          <w:sz w:val="32"/>
          <w:szCs w:val="32"/>
        </w:rPr>
        <w:t>物价上涨运行成本增加</w:t>
      </w:r>
    </w:p>
    <w:p w:rsidR="00203564" w:rsidRDefault="005F5FA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203564" w:rsidRDefault="005F5FA4">
      <w:pPr>
        <w:ind w:firstLineChars="200"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年政府采购预算总额</w:t>
      </w:r>
      <w:r w:rsidR="001A5072">
        <w:rPr>
          <w:rFonts w:ascii="仿宋" w:eastAsia="仿宋" w:hAnsi="仿宋" w:hint="eastAsia"/>
          <w:sz w:val="32"/>
          <w:szCs w:val="32"/>
        </w:rPr>
        <w:t>0</w:t>
      </w:r>
      <w:r>
        <w:rPr>
          <w:rFonts w:ascii="仿宋" w:eastAsia="仿宋" w:hAnsi="仿宋" w:hint="eastAsia"/>
          <w:sz w:val="32"/>
          <w:szCs w:val="32"/>
        </w:rPr>
        <w:t>万元，其中：政府采购办公设备和其他设备预算</w:t>
      </w:r>
      <w:r w:rsidR="001A5072">
        <w:rPr>
          <w:rFonts w:ascii="仿宋" w:eastAsia="仿宋" w:hAnsi="仿宋" w:hint="eastAsia"/>
          <w:sz w:val="32"/>
          <w:szCs w:val="32"/>
        </w:rPr>
        <w:t>0</w:t>
      </w:r>
      <w:r>
        <w:rPr>
          <w:rFonts w:ascii="仿宋" w:eastAsia="仿宋" w:hAnsi="仿宋" w:hint="eastAsia"/>
          <w:sz w:val="32"/>
          <w:szCs w:val="32"/>
        </w:rPr>
        <w:t xml:space="preserve">万元，政府采购工程预算 </w:t>
      </w:r>
      <w:r w:rsidR="001A5072">
        <w:rPr>
          <w:rFonts w:ascii="仿宋" w:eastAsia="仿宋" w:hAnsi="仿宋" w:hint="eastAsia"/>
          <w:sz w:val="32"/>
          <w:szCs w:val="32"/>
        </w:rPr>
        <w:t>0</w:t>
      </w:r>
      <w:r>
        <w:rPr>
          <w:rFonts w:ascii="仿宋" w:eastAsia="仿宋" w:hAnsi="仿宋" w:hint="eastAsia"/>
          <w:sz w:val="32"/>
          <w:szCs w:val="32"/>
        </w:rPr>
        <w:t xml:space="preserve">万元，政府采购服务预算 </w:t>
      </w:r>
      <w:r w:rsidR="001A5072">
        <w:rPr>
          <w:rFonts w:ascii="仿宋" w:eastAsia="仿宋" w:hAnsi="仿宋" w:hint="eastAsia"/>
          <w:sz w:val="32"/>
          <w:szCs w:val="32"/>
        </w:rPr>
        <w:t>0</w:t>
      </w:r>
      <w:r>
        <w:rPr>
          <w:rFonts w:ascii="仿宋" w:eastAsia="仿宋" w:hAnsi="仿宋" w:hint="eastAsia"/>
          <w:sz w:val="32"/>
          <w:szCs w:val="32"/>
        </w:rPr>
        <w:t xml:space="preserve"> 万元。</w:t>
      </w:r>
    </w:p>
    <w:p w:rsidR="00203564" w:rsidRDefault="005F5FA4">
      <w:pPr>
        <w:jc w:val="left"/>
        <w:rPr>
          <w:rFonts w:ascii="楷体" w:eastAsia="楷体" w:hAnsi="楷体"/>
          <w:sz w:val="32"/>
          <w:szCs w:val="32"/>
        </w:rPr>
      </w:pPr>
      <w:r>
        <w:rPr>
          <w:rFonts w:ascii="楷体" w:eastAsia="楷体" w:hAnsi="楷体" w:hint="eastAsia"/>
          <w:sz w:val="32"/>
          <w:szCs w:val="32"/>
        </w:rPr>
        <w:t>（三）国有资产占有使用情况</w:t>
      </w:r>
    </w:p>
    <w:p w:rsidR="00203564" w:rsidRDefault="005F5FA4">
      <w:pPr>
        <w:pStyle w:val="a5"/>
        <w:ind w:firstLineChars="0" w:firstLine="0"/>
        <w:jc w:val="left"/>
        <w:rPr>
          <w:rFonts w:ascii="仿宋" w:eastAsia="仿宋" w:hAnsi="仿宋"/>
          <w:sz w:val="32"/>
          <w:szCs w:val="32"/>
        </w:rPr>
      </w:pPr>
      <w:r>
        <w:rPr>
          <w:rFonts w:ascii="仿宋" w:eastAsia="仿宋" w:hAnsi="仿宋" w:hint="eastAsia"/>
          <w:sz w:val="32"/>
          <w:szCs w:val="32"/>
        </w:rPr>
        <w:lastRenderedPageBreak/>
        <w:t>截至202</w:t>
      </w:r>
      <w:r w:rsidR="00D173AA">
        <w:rPr>
          <w:rFonts w:ascii="仿宋" w:eastAsia="仿宋" w:hAnsi="仿宋" w:hint="eastAsia"/>
          <w:sz w:val="32"/>
          <w:szCs w:val="32"/>
        </w:rPr>
        <w:t>6</w:t>
      </w:r>
      <w:r>
        <w:rPr>
          <w:rFonts w:ascii="仿宋" w:eastAsia="仿宋" w:hAnsi="仿宋" w:hint="eastAsia"/>
          <w:sz w:val="32"/>
          <w:szCs w:val="32"/>
        </w:rPr>
        <w:t>年1月，部门本级和所属各预算单位共有车辆</w:t>
      </w:r>
      <w:r w:rsidR="00C547AA">
        <w:rPr>
          <w:rFonts w:ascii="仿宋" w:eastAsia="仿宋" w:hAnsi="仿宋" w:hint="eastAsia"/>
          <w:sz w:val="32"/>
          <w:szCs w:val="32"/>
        </w:rPr>
        <w:t>17</w:t>
      </w:r>
      <w:r>
        <w:rPr>
          <w:rFonts w:ascii="仿宋" w:eastAsia="仿宋" w:hAnsi="仿宋" w:hint="eastAsia"/>
          <w:sz w:val="32"/>
          <w:szCs w:val="32"/>
        </w:rPr>
        <w:t xml:space="preserve">辆，其中，领导干部用车 </w:t>
      </w:r>
      <w:r w:rsidR="00C547AA">
        <w:rPr>
          <w:rFonts w:ascii="仿宋" w:eastAsia="仿宋" w:hAnsi="仿宋" w:hint="eastAsia"/>
          <w:sz w:val="32"/>
          <w:szCs w:val="32"/>
        </w:rPr>
        <w:t>0</w:t>
      </w:r>
      <w:r>
        <w:rPr>
          <w:rFonts w:ascii="仿宋" w:eastAsia="仿宋" w:hAnsi="仿宋" w:hint="eastAsia"/>
          <w:sz w:val="32"/>
          <w:szCs w:val="32"/>
        </w:rPr>
        <w:t xml:space="preserve"> 辆、一般公务用车 </w:t>
      </w:r>
      <w:r w:rsidR="00C547AA">
        <w:rPr>
          <w:rFonts w:ascii="仿宋" w:eastAsia="仿宋" w:hAnsi="仿宋" w:hint="eastAsia"/>
          <w:sz w:val="32"/>
          <w:szCs w:val="32"/>
        </w:rPr>
        <w:t>1</w:t>
      </w:r>
      <w:r>
        <w:rPr>
          <w:rFonts w:ascii="仿宋" w:eastAsia="仿宋" w:hAnsi="仿宋" w:hint="eastAsia"/>
          <w:sz w:val="32"/>
          <w:szCs w:val="32"/>
        </w:rPr>
        <w:t>辆,一般执法执勤用车</w:t>
      </w:r>
      <w:r w:rsidR="00C547AA">
        <w:rPr>
          <w:rFonts w:ascii="仿宋" w:eastAsia="仿宋" w:hAnsi="仿宋" w:hint="eastAsia"/>
          <w:sz w:val="32"/>
          <w:szCs w:val="32"/>
        </w:rPr>
        <w:t>14</w:t>
      </w:r>
      <w:r>
        <w:rPr>
          <w:rFonts w:ascii="仿宋" w:eastAsia="仿宋" w:hAnsi="仿宋" w:hint="eastAsia"/>
          <w:sz w:val="32"/>
          <w:szCs w:val="32"/>
        </w:rPr>
        <w:t xml:space="preserve"> 辆、特种专业技术用车</w:t>
      </w:r>
      <w:r w:rsidR="00C547AA">
        <w:rPr>
          <w:rFonts w:ascii="仿宋" w:eastAsia="仿宋" w:hAnsi="仿宋" w:hint="eastAsia"/>
          <w:sz w:val="32"/>
          <w:szCs w:val="32"/>
        </w:rPr>
        <w:t>1</w:t>
      </w:r>
      <w:r>
        <w:rPr>
          <w:rFonts w:ascii="仿宋" w:eastAsia="仿宋" w:hAnsi="仿宋" w:hint="eastAsia"/>
          <w:sz w:val="32"/>
          <w:szCs w:val="32"/>
        </w:rPr>
        <w:t xml:space="preserve"> 辆、其他用车 </w:t>
      </w:r>
      <w:r w:rsidR="00C547AA">
        <w:rPr>
          <w:rFonts w:ascii="仿宋" w:eastAsia="仿宋" w:hAnsi="仿宋" w:hint="eastAsia"/>
          <w:sz w:val="32"/>
          <w:szCs w:val="32"/>
        </w:rPr>
        <w:t>1</w:t>
      </w:r>
      <w:r>
        <w:rPr>
          <w:rFonts w:ascii="仿宋" w:eastAsia="仿宋" w:hAnsi="仿宋" w:hint="eastAsia"/>
          <w:sz w:val="32"/>
          <w:szCs w:val="32"/>
        </w:rPr>
        <w:t xml:space="preserve"> 辆，价值200万元以上大型设备 </w:t>
      </w:r>
      <w:r w:rsidR="00C547AA">
        <w:rPr>
          <w:rFonts w:ascii="仿宋" w:eastAsia="仿宋" w:hAnsi="仿宋" w:hint="eastAsia"/>
          <w:sz w:val="32"/>
          <w:szCs w:val="32"/>
        </w:rPr>
        <w:t>0</w:t>
      </w:r>
      <w:r>
        <w:rPr>
          <w:rFonts w:ascii="仿宋" w:eastAsia="仿宋" w:hAnsi="仿宋" w:hint="eastAsia"/>
          <w:sz w:val="32"/>
          <w:szCs w:val="32"/>
        </w:rPr>
        <w:t>台（套）。</w:t>
      </w:r>
    </w:p>
    <w:p w:rsidR="00203564" w:rsidRDefault="005F5FA4">
      <w:pPr>
        <w:pStyle w:val="a5"/>
        <w:ind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年部门预算安排购置车辆及价值200万元以上大型设备</w:t>
      </w:r>
      <w:r w:rsidR="00C547AA">
        <w:rPr>
          <w:rFonts w:ascii="仿宋" w:eastAsia="仿宋" w:hAnsi="仿宋" w:hint="eastAsia"/>
          <w:sz w:val="32"/>
          <w:szCs w:val="32"/>
        </w:rPr>
        <w:t>0</w:t>
      </w:r>
      <w:r>
        <w:rPr>
          <w:rFonts w:ascii="仿宋" w:eastAsia="仿宋" w:hAnsi="仿宋" w:hint="eastAsia"/>
          <w:sz w:val="32"/>
          <w:szCs w:val="32"/>
        </w:rPr>
        <w:t>万元。</w:t>
      </w:r>
    </w:p>
    <w:p w:rsidR="00203564" w:rsidRDefault="005F5FA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203564" w:rsidRDefault="005F5FA4">
      <w:pPr>
        <w:jc w:val="left"/>
        <w:rPr>
          <w:rFonts w:ascii="仿宋" w:eastAsia="仿宋" w:hAnsi="仿宋"/>
          <w:sz w:val="32"/>
          <w:szCs w:val="32"/>
        </w:rPr>
      </w:pPr>
      <w:r>
        <w:rPr>
          <w:rFonts w:ascii="仿宋" w:eastAsia="仿宋" w:hAnsi="仿宋" w:hint="eastAsia"/>
          <w:sz w:val="32"/>
          <w:szCs w:val="32"/>
        </w:rPr>
        <w:t>按照全面实施预算绩效管理的要求，结合本部门职能和重点工作，202</w:t>
      </w:r>
      <w:r w:rsidR="00D173AA">
        <w:rPr>
          <w:rFonts w:ascii="仿宋" w:eastAsia="仿宋" w:hAnsi="仿宋" w:hint="eastAsia"/>
          <w:sz w:val="32"/>
          <w:szCs w:val="32"/>
        </w:rPr>
        <w:t>6</w:t>
      </w:r>
      <w:r>
        <w:rPr>
          <w:rFonts w:ascii="仿宋" w:eastAsia="仿宋" w:hAnsi="仿宋" w:hint="eastAsia"/>
          <w:sz w:val="32"/>
          <w:szCs w:val="32"/>
        </w:rPr>
        <w:t>年将</w:t>
      </w:r>
      <w:r w:rsidR="005E43ED">
        <w:rPr>
          <w:rFonts w:ascii="仿宋" w:eastAsia="仿宋" w:hAnsi="仿宋" w:hint="eastAsia"/>
          <w:sz w:val="32"/>
          <w:szCs w:val="32"/>
        </w:rPr>
        <w:t>4</w:t>
      </w:r>
      <w:r>
        <w:rPr>
          <w:rFonts w:ascii="仿宋" w:eastAsia="仿宋" w:hAnsi="仿宋" w:hint="eastAsia"/>
          <w:sz w:val="32"/>
          <w:szCs w:val="32"/>
        </w:rPr>
        <w:t xml:space="preserve">个项目支出的绩效目标和指标向社会公开，涉及金额 </w:t>
      </w:r>
      <w:r w:rsidR="00C37ACC">
        <w:rPr>
          <w:rFonts w:ascii="仿宋" w:eastAsia="仿宋" w:hAnsi="仿宋" w:hint="eastAsia"/>
          <w:sz w:val="32"/>
          <w:szCs w:val="32"/>
        </w:rPr>
        <w:t>71</w:t>
      </w:r>
      <w:r>
        <w:rPr>
          <w:rFonts w:ascii="仿宋" w:eastAsia="仿宋" w:hAnsi="仿宋" w:hint="eastAsia"/>
          <w:sz w:val="32"/>
          <w:szCs w:val="32"/>
        </w:rPr>
        <w:t>万元。</w:t>
      </w:r>
    </w:p>
    <w:p w:rsidR="00203564" w:rsidRDefault="00203564">
      <w:pPr>
        <w:jc w:val="cente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第三部分名词解释</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lastRenderedPageBreak/>
        <w:t>六、项目支出：指在基本支出之外为完成特定行政工作任务和事业发展目标所发生的各项支出。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w:t>
      </w:r>
      <w:r>
        <w:rPr>
          <w:rFonts w:ascii="仿宋_GB2312" w:eastAsia="仿宋_GB2312" w:hint="eastAsia"/>
          <w:sz w:val="32"/>
          <w:szCs w:val="32"/>
        </w:rPr>
        <w:lastRenderedPageBreak/>
        <w:t>职工缴纳的住房公积金支出。</w:t>
      </w:r>
    </w:p>
    <w:p w:rsidR="00203564" w:rsidRDefault="005F5FA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203564" w:rsidRDefault="00203564">
      <w:pPr>
        <w:ind w:firstLineChars="200" w:firstLine="640"/>
        <w:rPr>
          <w:rFonts w:ascii="仿宋_GB2312" w:eastAsia="仿宋_GB2312"/>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5F5FA4">
      <w:pPr>
        <w:jc w:val="center"/>
        <w:rPr>
          <w:rFonts w:ascii="仿宋" w:eastAsia="仿宋" w:hAnsi="仿宋"/>
          <w:sz w:val="32"/>
          <w:szCs w:val="32"/>
        </w:rPr>
      </w:pPr>
      <w:r>
        <w:rPr>
          <w:rFonts w:ascii="仿宋" w:eastAsia="仿宋" w:hAnsi="仿宋" w:hint="eastAsia"/>
          <w:sz w:val="32"/>
          <w:szCs w:val="32"/>
        </w:rPr>
        <w:t>第四部分预算表格</w:t>
      </w:r>
    </w:p>
    <w:p w:rsidR="00203564" w:rsidRDefault="005F5FA4">
      <w:pPr>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年部门预算表套表（预算一体化</w:t>
      </w:r>
      <w:r w:rsidR="003F5A34">
        <w:rPr>
          <w:rFonts w:ascii="仿宋" w:eastAsia="仿宋" w:hAnsi="仿宋" w:hint="eastAsia"/>
          <w:sz w:val="32"/>
          <w:szCs w:val="32"/>
        </w:rPr>
        <w:t>-“预算编制”</w:t>
      </w:r>
      <w:r>
        <w:rPr>
          <w:rFonts w:ascii="仿宋" w:eastAsia="仿宋" w:hAnsi="仿宋" w:hint="eastAsia"/>
          <w:sz w:val="32"/>
          <w:szCs w:val="32"/>
        </w:rPr>
        <w:t>模块</w:t>
      </w:r>
      <w:r w:rsidR="003F5A34">
        <w:rPr>
          <w:rFonts w:ascii="仿宋" w:eastAsia="仿宋" w:hAnsi="仿宋" w:hint="eastAsia"/>
          <w:sz w:val="32"/>
          <w:szCs w:val="32"/>
        </w:rPr>
        <w:t>-预算编制帆软报表查询</w:t>
      </w:r>
      <w:r>
        <w:rPr>
          <w:rFonts w:ascii="仿宋" w:eastAsia="仿宋" w:hAnsi="仿宋" w:hint="eastAsia"/>
          <w:sz w:val="32"/>
          <w:szCs w:val="32"/>
        </w:rPr>
        <w:t>中提取相应数据）。</w:t>
      </w:r>
    </w:p>
    <w:p w:rsidR="00203564" w:rsidRPr="003F5A34" w:rsidRDefault="00203564">
      <w:pPr>
        <w:rPr>
          <w:rFonts w:ascii="仿宋" w:eastAsia="仿宋" w:hAnsi="仿宋"/>
          <w:sz w:val="32"/>
          <w:szCs w:val="32"/>
        </w:rPr>
      </w:pPr>
    </w:p>
    <w:p w:rsidR="00203564" w:rsidRDefault="005F5FA4">
      <w:pPr>
        <w:rPr>
          <w:rFonts w:ascii="仿宋" w:eastAsia="仿宋" w:hAnsi="仿宋"/>
          <w:b/>
          <w:sz w:val="32"/>
          <w:szCs w:val="32"/>
        </w:rPr>
      </w:pPr>
      <w:r w:rsidRPr="00BE1B87">
        <w:rPr>
          <w:rFonts w:ascii="仿宋" w:eastAsia="仿宋" w:hAnsi="仿宋" w:hint="eastAsia"/>
          <w:b/>
          <w:sz w:val="32"/>
          <w:szCs w:val="32"/>
          <w:highlight w:val="yellow"/>
        </w:rPr>
        <w:t>注意：请勿删减文字部分内容，表格中如果是空表也需要保留。</w:t>
      </w:r>
    </w:p>
    <w:sectPr w:rsidR="00203564" w:rsidSect="00E179A1">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B01" w:rsidRDefault="00127B01" w:rsidP="009826DA">
      <w:r>
        <w:separator/>
      </w:r>
    </w:p>
  </w:endnote>
  <w:endnote w:type="continuationSeparator" w:id="1">
    <w:p w:rsidR="00127B01" w:rsidRDefault="00127B01" w:rsidP="009826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B01" w:rsidRDefault="00127B01" w:rsidP="009826DA">
      <w:r>
        <w:separator/>
      </w:r>
    </w:p>
  </w:footnote>
  <w:footnote w:type="continuationSeparator" w:id="1">
    <w:p w:rsidR="00127B01" w:rsidRDefault="00127B01" w:rsidP="009826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k4ZTRlMjA0ZDliMDM5MDYxNGViNmVhNzMxOWUyZTgifQ=="/>
  </w:docVars>
  <w:rsids>
    <w:rsidRoot w:val="00A12A00"/>
    <w:rsid w:val="00005AFD"/>
    <w:rsid w:val="00010A01"/>
    <w:rsid w:val="00021D06"/>
    <w:rsid w:val="00045EE4"/>
    <w:rsid w:val="0005667C"/>
    <w:rsid w:val="00065C15"/>
    <w:rsid w:val="00071665"/>
    <w:rsid w:val="00072FC1"/>
    <w:rsid w:val="000D1CDC"/>
    <w:rsid w:val="000F2EE4"/>
    <w:rsid w:val="00100891"/>
    <w:rsid w:val="00121C18"/>
    <w:rsid w:val="00124BCE"/>
    <w:rsid w:val="00127B01"/>
    <w:rsid w:val="00170416"/>
    <w:rsid w:val="00197A4E"/>
    <w:rsid w:val="001A4D62"/>
    <w:rsid w:val="001A5072"/>
    <w:rsid w:val="001E24AD"/>
    <w:rsid w:val="001F239D"/>
    <w:rsid w:val="00203564"/>
    <w:rsid w:val="00242E9B"/>
    <w:rsid w:val="00251CE0"/>
    <w:rsid w:val="00251F84"/>
    <w:rsid w:val="00293A1B"/>
    <w:rsid w:val="002E0B3B"/>
    <w:rsid w:val="002F1115"/>
    <w:rsid w:val="002F3222"/>
    <w:rsid w:val="00357E92"/>
    <w:rsid w:val="00380C14"/>
    <w:rsid w:val="00392929"/>
    <w:rsid w:val="003B5F35"/>
    <w:rsid w:val="003F5A34"/>
    <w:rsid w:val="004176EB"/>
    <w:rsid w:val="00467A93"/>
    <w:rsid w:val="004763A7"/>
    <w:rsid w:val="00482664"/>
    <w:rsid w:val="004845B0"/>
    <w:rsid w:val="0049415B"/>
    <w:rsid w:val="004C1015"/>
    <w:rsid w:val="0055178D"/>
    <w:rsid w:val="00567D16"/>
    <w:rsid w:val="00572D27"/>
    <w:rsid w:val="00576DB1"/>
    <w:rsid w:val="0059597A"/>
    <w:rsid w:val="005A01D8"/>
    <w:rsid w:val="005C384D"/>
    <w:rsid w:val="005E0A2B"/>
    <w:rsid w:val="005E43ED"/>
    <w:rsid w:val="005F0428"/>
    <w:rsid w:val="005F5FA4"/>
    <w:rsid w:val="00622E82"/>
    <w:rsid w:val="006954BF"/>
    <w:rsid w:val="006D078E"/>
    <w:rsid w:val="00722D32"/>
    <w:rsid w:val="00740031"/>
    <w:rsid w:val="00745992"/>
    <w:rsid w:val="00746DAF"/>
    <w:rsid w:val="007663EF"/>
    <w:rsid w:val="00770198"/>
    <w:rsid w:val="007B276D"/>
    <w:rsid w:val="007D3846"/>
    <w:rsid w:val="00806CC6"/>
    <w:rsid w:val="00815C4B"/>
    <w:rsid w:val="0089282A"/>
    <w:rsid w:val="008B501D"/>
    <w:rsid w:val="00942596"/>
    <w:rsid w:val="00955E6F"/>
    <w:rsid w:val="00971A2E"/>
    <w:rsid w:val="009826DA"/>
    <w:rsid w:val="009A3FBB"/>
    <w:rsid w:val="009C3948"/>
    <w:rsid w:val="009E4C36"/>
    <w:rsid w:val="009E65BA"/>
    <w:rsid w:val="009F3A13"/>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37ACC"/>
    <w:rsid w:val="00C547AA"/>
    <w:rsid w:val="00C61D37"/>
    <w:rsid w:val="00CB2087"/>
    <w:rsid w:val="00CB424E"/>
    <w:rsid w:val="00CC2C0E"/>
    <w:rsid w:val="00CE6FE2"/>
    <w:rsid w:val="00CF7FF2"/>
    <w:rsid w:val="00D173AA"/>
    <w:rsid w:val="00D23040"/>
    <w:rsid w:val="00D463CF"/>
    <w:rsid w:val="00D54CC0"/>
    <w:rsid w:val="00D66308"/>
    <w:rsid w:val="00D74A15"/>
    <w:rsid w:val="00DA2F9D"/>
    <w:rsid w:val="00DA5EFE"/>
    <w:rsid w:val="00DB4298"/>
    <w:rsid w:val="00DC6B72"/>
    <w:rsid w:val="00DF1F1C"/>
    <w:rsid w:val="00DF38C6"/>
    <w:rsid w:val="00E168F9"/>
    <w:rsid w:val="00E179A1"/>
    <w:rsid w:val="00E20B1E"/>
    <w:rsid w:val="00E343EE"/>
    <w:rsid w:val="00E437FD"/>
    <w:rsid w:val="00E4675B"/>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E179A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E179A1"/>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E179A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E179A1"/>
    <w:rPr>
      <w:sz w:val="18"/>
      <w:szCs w:val="18"/>
    </w:rPr>
  </w:style>
  <w:style w:type="character" w:customStyle="1" w:styleId="Char">
    <w:name w:val="页脚 Char"/>
    <w:basedOn w:val="a0"/>
    <w:link w:val="a3"/>
    <w:uiPriority w:val="99"/>
    <w:semiHidden/>
    <w:qFormat/>
    <w:rsid w:val="00E179A1"/>
    <w:rPr>
      <w:sz w:val="18"/>
      <w:szCs w:val="18"/>
    </w:rPr>
  </w:style>
  <w:style w:type="paragraph" w:styleId="a5">
    <w:name w:val="List Paragraph"/>
    <w:basedOn w:val="a"/>
    <w:uiPriority w:val="34"/>
    <w:qFormat/>
    <w:rsid w:val="00E179A1"/>
    <w:pPr>
      <w:ind w:firstLineChars="200" w:firstLine="420"/>
    </w:pPr>
  </w:style>
  <w:style w:type="paragraph" w:customStyle="1" w:styleId="NewNewNewNew">
    <w:name w:val="正文 New New New New"/>
    <w:qFormat/>
    <w:rsid w:val="00E179A1"/>
    <w:pPr>
      <w:widowControl w:val="0"/>
      <w:jc w:val="both"/>
    </w:pPr>
    <w:rPr>
      <w:rFonts w:ascii="Times New Roman" w:eastAsia="宋体" w:hAnsi="Times New Roman" w:cs="Times New Roman"/>
      <w:kern w:val="2"/>
      <w:sz w:val="21"/>
      <w:szCs w:val="24"/>
    </w:rPr>
  </w:style>
  <w:style w:type="paragraph" w:customStyle="1" w:styleId="New">
    <w:name w:val="正文 New"/>
    <w:qFormat/>
    <w:rsid w:val="00E179A1"/>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E179A1"/>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E179A1"/>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5568496">
      <w:bodyDiv w:val="1"/>
      <w:marLeft w:val="0"/>
      <w:marRight w:val="0"/>
      <w:marTop w:val="0"/>
      <w:marBottom w:val="0"/>
      <w:divBdr>
        <w:top w:val="none" w:sz="0" w:space="0" w:color="auto"/>
        <w:left w:val="none" w:sz="0" w:space="0" w:color="auto"/>
        <w:bottom w:val="none" w:sz="0" w:space="0" w:color="auto"/>
        <w:right w:val="none" w:sz="0" w:space="0" w:color="auto"/>
      </w:divBdr>
    </w:div>
    <w:div w:id="840119156">
      <w:bodyDiv w:val="1"/>
      <w:marLeft w:val="0"/>
      <w:marRight w:val="0"/>
      <w:marTop w:val="0"/>
      <w:marBottom w:val="0"/>
      <w:divBdr>
        <w:top w:val="none" w:sz="0" w:space="0" w:color="auto"/>
        <w:left w:val="none" w:sz="0" w:space="0" w:color="auto"/>
        <w:bottom w:val="none" w:sz="0" w:space="0" w:color="auto"/>
        <w:right w:val="none" w:sz="0" w:space="0" w:color="auto"/>
      </w:divBdr>
    </w:div>
    <w:div w:id="1635476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7207C-BF11-4311-B18E-73D56E63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14</Pages>
  <Words>878</Words>
  <Characters>5010</Characters>
  <Application>Microsoft Office Word</Application>
  <DocSecurity>0</DocSecurity>
  <Lines>41</Lines>
  <Paragraphs>11</Paragraphs>
  <ScaleCrop>false</ScaleCrop>
  <Company>Microsoft</Company>
  <LinksUpToDate>false</LinksUpToDate>
  <CharactersWithSpaces>5877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cp:lastModifiedBy>
  <cp:revision>121</cp:revision>
  <dcterms:created xsi:type="dcterms:W3CDTF">2018-01-03T01:07:00Z</dcterms:created>
  <dcterms:modified xsi:type="dcterms:W3CDTF">2026-03-25T01:20:00Z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