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highlight w:val="none"/>
        </w:rPr>
      </w:pPr>
    </w:p>
    <w:p w14:paraId="0050A5F4">
      <w:pPr>
        <w:jc w:val="center"/>
        <w:rPr>
          <w:rFonts w:ascii="黑体" w:hAnsi="黑体" w:eastAsia="黑体"/>
          <w:sz w:val="52"/>
          <w:szCs w:val="52"/>
        </w:rPr>
      </w:pPr>
      <w:r>
        <w:rPr>
          <w:rFonts w:hint="eastAsia" w:ascii="黑体" w:hAnsi="黑体" w:eastAsia="黑体"/>
          <w:sz w:val="52"/>
          <w:szCs w:val="52"/>
          <w:lang w:eastAsia="zh-CN"/>
        </w:rPr>
        <w:t>永吉县双河镇中心卫生院</w:t>
      </w: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highlight w:val="none"/>
        </w:rPr>
      </w:pPr>
    </w:p>
    <w:p w14:paraId="406F54B2">
      <w:pPr>
        <w:jc w:val="center"/>
        <w:rPr>
          <w:rFonts w:hint="eastAsia" w:ascii="黑体" w:hAnsi="黑体" w:eastAsia="黑体"/>
          <w:sz w:val="44"/>
          <w:szCs w:val="44"/>
        </w:rPr>
      </w:pPr>
      <w:r>
        <w:rPr>
          <w:rFonts w:hint="eastAsia" w:ascii="黑体" w:hAnsi="黑体" w:eastAsia="黑体"/>
          <w:sz w:val="44"/>
          <w:szCs w:val="44"/>
          <w:highlight w:val="none"/>
          <w:lang w:eastAsia="zh-CN"/>
        </w:rPr>
        <w:t>永吉县双河镇中心卫生院</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2F030B5B">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永吉县双河镇中心卫生院</w:t>
      </w:r>
    </w:p>
    <w:p w14:paraId="09235EBC">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事业单位公益一类</w:t>
      </w:r>
    </w:p>
    <w:p w14:paraId="63D6262E">
      <w:pPr>
        <w:ind w:firstLine="640" w:firstLineChars="200"/>
        <w:rPr>
          <w:rFonts w:ascii="仿宋" w:hAnsi="仿宋" w:eastAsia="仿宋"/>
          <w:bCs/>
          <w:kern w:val="0"/>
          <w:sz w:val="32"/>
          <w:szCs w:val="32"/>
        </w:rPr>
      </w:pPr>
      <w:r>
        <w:rPr>
          <w:rFonts w:hint="eastAsia" w:ascii="仿宋" w:hAnsi="仿宋" w:eastAsia="仿宋"/>
          <w:bCs/>
          <w:kern w:val="0"/>
          <w:sz w:val="32"/>
          <w:szCs w:val="32"/>
        </w:rPr>
        <w:t>主要职能：</w:t>
      </w:r>
      <w:r>
        <w:rPr>
          <w:rFonts w:hint="eastAsia" w:ascii="仿宋" w:hAnsi="仿宋" w:eastAsia="仿宋" w:cs="仿宋"/>
          <w:sz w:val="32"/>
          <w:szCs w:val="32"/>
        </w:rPr>
        <w:t>本</w:t>
      </w:r>
      <w:r>
        <w:rPr>
          <w:rFonts w:hint="eastAsia" w:ascii="仿宋" w:hAnsi="仿宋" w:eastAsia="仿宋" w:cs="仿宋"/>
          <w:sz w:val="32"/>
          <w:szCs w:val="32"/>
          <w:lang w:eastAsia="zh-CN"/>
        </w:rPr>
        <w:t>单位</w:t>
      </w:r>
      <w:r>
        <w:rPr>
          <w:rFonts w:hint="eastAsia" w:ascii="仿宋" w:hAnsi="仿宋" w:eastAsia="仿宋" w:cs="仿宋"/>
          <w:sz w:val="32"/>
          <w:szCs w:val="32"/>
        </w:rPr>
        <w:t>主要职责</w:t>
      </w:r>
      <w:r>
        <w:rPr>
          <w:rFonts w:hint="eastAsia" w:ascii="仿宋" w:hAnsi="仿宋" w:eastAsia="仿宋" w:cs="仿宋"/>
          <w:sz w:val="32"/>
          <w:szCs w:val="32"/>
          <w:lang w:eastAsia="zh-CN"/>
        </w:rPr>
        <w:t>是</w:t>
      </w:r>
      <w:r>
        <w:rPr>
          <w:rFonts w:hint="eastAsia" w:ascii="仿宋" w:hAnsi="仿宋" w:eastAsia="仿宋" w:cs="仿宋"/>
          <w:sz w:val="32"/>
          <w:szCs w:val="32"/>
        </w:rPr>
        <w:t>为人民身体健康提供医疗与预防保健服务常见多发病诊治，院前急救、护理与治疗、卫生防疫、妇幼保健、计划免疫、初级卫生保健规划实施、卫生监督与卫生信息管理</w:t>
      </w:r>
      <w:r>
        <w:rPr>
          <w:rFonts w:hint="eastAsia" w:ascii="仿宋" w:hAnsi="仿宋" w:eastAsia="仿宋" w:cs="仿宋"/>
          <w:sz w:val="32"/>
          <w:szCs w:val="32"/>
          <w:lang w:eastAsia="zh-CN"/>
        </w:rPr>
        <w:t>。</w:t>
      </w:r>
    </w:p>
    <w:p w14:paraId="5757AED3">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主要业务：</w:t>
      </w:r>
      <w:r>
        <w:rPr>
          <w:rFonts w:hint="eastAsia" w:ascii="仿宋" w:hAnsi="仿宋" w:eastAsia="仿宋"/>
          <w:bCs/>
          <w:kern w:val="0"/>
          <w:sz w:val="32"/>
          <w:szCs w:val="32"/>
          <w:lang w:eastAsia="zh-CN"/>
        </w:rPr>
        <w:t>开展预防保健科、全科医疗科、内科、外科、口腔科、医学检验科、医学影像科、中医科</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37B15FD5">
      <w:pPr>
        <w:ind w:firstLine="640" w:firstLineChars="200"/>
        <w:jc w:val="left"/>
        <w:rPr>
          <w:rFonts w:ascii="仿宋" w:hAnsi="仿宋" w:eastAsia="仿宋"/>
          <w:sz w:val="32"/>
          <w:szCs w:val="32"/>
        </w:rPr>
      </w:pPr>
      <w:r>
        <w:rPr>
          <w:rFonts w:hint="eastAsia" w:ascii="仿宋" w:hAnsi="仿宋" w:eastAsia="仿宋"/>
          <w:kern w:val="0"/>
          <w:sz w:val="32"/>
          <w:szCs w:val="32"/>
        </w:rPr>
        <w:t>机构设置包括：</w:t>
      </w:r>
      <w:r>
        <w:rPr>
          <w:rFonts w:hint="eastAsia" w:ascii="仿宋" w:hAnsi="仿宋" w:eastAsia="仿宋" w:cs="仿宋"/>
          <w:sz w:val="32"/>
          <w:szCs w:val="32"/>
        </w:rPr>
        <w:t>本</w:t>
      </w:r>
      <w:r>
        <w:rPr>
          <w:rFonts w:hint="eastAsia" w:ascii="仿宋" w:hAnsi="仿宋" w:eastAsia="仿宋" w:cs="仿宋"/>
          <w:sz w:val="32"/>
          <w:szCs w:val="32"/>
          <w:lang w:eastAsia="zh-CN"/>
        </w:rPr>
        <w:t>单位</w:t>
      </w:r>
      <w:r>
        <w:rPr>
          <w:rFonts w:hint="eastAsia" w:ascii="仿宋" w:hAnsi="仿宋" w:eastAsia="仿宋" w:cs="仿宋"/>
          <w:sz w:val="32"/>
          <w:szCs w:val="32"/>
        </w:rPr>
        <w:t>内设机构</w:t>
      </w:r>
      <w:r>
        <w:rPr>
          <w:rFonts w:hint="eastAsia" w:ascii="仿宋" w:hAnsi="仿宋" w:eastAsia="仿宋" w:cs="仿宋"/>
          <w:sz w:val="32"/>
          <w:szCs w:val="32"/>
          <w:lang w:val="en-US" w:eastAsia="zh-CN"/>
        </w:rPr>
        <w:t>1</w:t>
      </w:r>
      <w:r>
        <w:rPr>
          <w:rFonts w:hint="eastAsia" w:ascii="仿宋" w:hAnsi="仿宋" w:eastAsia="仿宋" w:cs="仿宋"/>
          <w:sz w:val="32"/>
          <w:szCs w:val="32"/>
        </w:rPr>
        <w:t>个，</w:t>
      </w:r>
      <w:r>
        <w:rPr>
          <w:rFonts w:hint="eastAsia" w:ascii="仿宋" w:hAnsi="仿宋" w:eastAsia="仿宋" w:cs="仿宋"/>
          <w:sz w:val="32"/>
          <w:szCs w:val="32"/>
          <w:lang w:eastAsia="zh-CN"/>
        </w:rPr>
        <w:t>双河镇中心卫生院</w:t>
      </w:r>
      <w:r>
        <w:rPr>
          <w:rFonts w:hint="eastAsia" w:ascii="仿宋" w:hAnsi="仿宋" w:eastAsia="仿宋" w:cs="仿宋"/>
          <w:sz w:val="32"/>
          <w:szCs w:val="32"/>
        </w:rPr>
        <w:t>20</w:t>
      </w:r>
      <w:r>
        <w:rPr>
          <w:rFonts w:hint="eastAsia" w:ascii="仿宋" w:hAnsi="仿宋" w:eastAsia="仿宋" w:cs="仿宋"/>
          <w:sz w:val="32"/>
          <w:szCs w:val="32"/>
          <w:lang w:val="en-US" w:eastAsia="zh-CN"/>
        </w:rPr>
        <w:t>26</w:t>
      </w:r>
      <w:r>
        <w:rPr>
          <w:rFonts w:hint="eastAsia" w:ascii="仿宋" w:hAnsi="仿宋" w:eastAsia="仿宋" w:cs="仿宋"/>
          <w:sz w:val="32"/>
          <w:szCs w:val="32"/>
        </w:rPr>
        <w:t>年</w:t>
      </w:r>
      <w:r>
        <w:rPr>
          <w:rFonts w:hint="eastAsia" w:ascii="仿宋" w:hAnsi="仿宋" w:eastAsia="仿宋" w:cs="仿宋"/>
          <w:sz w:val="32"/>
          <w:szCs w:val="32"/>
          <w:lang w:eastAsia="zh-CN"/>
        </w:rPr>
        <w:t>编制数</w:t>
      </w:r>
      <w:r>
        <w:rPr>
          <w:rFonts w:hint="eastAsia" w:ascii="仿宋" w:hAnsi="仿宋" w:eastAsia="仿宋" w:cs="仿宋"/>
          <w:sz w:val="32"/>
          <w:szCs w:val="32"/>
          <w:lang w:val="en-US" w:eastAsia="zh-CN"/>
        </w:rPr>
        <w:t>40人，</w:t>
      </w:r>
      <w:r>
        <w:rPr>
          <w:rFonts w:hint="eastAsia" w:ascii="仿宋" w:hAnsi="仿宋" w:eastAsia="仿宋" w:cs="仿宋"/>
          <w:sz w:val="32"/>
          <w:szCs w:val="32"/>
        </w:rPr>
        <w:t>在职职工</w:t>
      </w:r>
      <w:r>
        <w:rPr>
          <w:rFonts w:hint="eastAsia" w:ascii="仿宋" w:hAnsi="仿宋" w:eastAsia="仿宋" w:cs="仿宋"/>
          <w:sz w:val="32"/>
          <w:szCs w:val="32"/>
          <w:lang w:val="en-US" w:eastAsia="zh-CN"/>
        </w:rPr>
        <w:t>41</w:t>
      </w:r>
      <w:r>
        <w:rPr>
          <w:rFonts w:hint="eastAsia" w:ascii="仿宋" w:hAnsi="仿宋" w:eastAsia="仿宋" w:cs="仿宋"/>
          <w:sz w:val="32"/>
          <w:szCs w:val="32"/>
        </w:rPr>
        <w:t>名（其中在编人员</w:t>
      </w:r>
      <w:r>
        <w:rPr>
          <w:rFonts w:hint="eastAsia" w:ascii="仿宋" w:hAnsi="仿宋" w:eastAsia="仿宋" w:cs="仿宋"/>
          <w:sz w:val="32"/>
          <w:szCs w:val="32"/>
          <w:lang w:val="en-US" w:eastAsia="zh-CN"/>
        </w:rPr>
        <w:t>24</w:t>
      </w:r>
      <w:r>
        <w:rPr>
          <w:rFonts w:hint="eastAsia" w:ascii="仿宋" w:hAnsi="仿宋" w:eastAsia="仿宋" w:cs="仿宋"/>
          <w:sz w:val="32"/>
          <w:szCs w:val="32"/>
        </w:rPr>
        <w:t>人，编内聘用</w:t>
      </w:r>
      <w:r>
        <w:rPr>
          <w:rFonts w:hint="eastAsia" w:ascii="仿宋" w:hAnsi="仿宋" w:eastAsia="仿宋" w:cs="仿宋"/>
          <w:sz w:val="32"/>
          <w:szCs w:val="32"/>
          <w:lang w:val="en-US" w:eastAsia="zh-CN"/>
        </w:rPr>
        <w:t>8</w:t>
      </w:r>
      <w:r>
        <w:rPr>
          <w:rFonts w:hint="eastAsia" w:ascii="仿宋" w:hAnsi="仿宋" w:eastAsia="仿宋" w:cs="仿宋"/>
          <w:sz w:val="32"/>
          <w:szCs w:val="32"/>
        </w:rPr>
        <w:t>人），</w:t>
      </w:r>
      <w:r>
        <w:rPr>
          <w:rFonts w:hint="eastAsia" w:ascii="仿宋_GB2312" w:eastAsia="仿宋_GB2312"/>
          <w:sz w:val="32"/>
          <w:szCs w:val="32"/>
        </w:rPr>
        <w:t>退休人员</w:t>
      </w:r>
      <w:r>
        <w:rPr>
          <w:rFonts w:hint="eastAsia" w:ascii="仿宋_GB2312" w:eastAsia="仿宋_GB2312"/>
          <w:sz w:val="32"/>
          <w:szCs w:val="32"/>
          <w:lang w:val="en-US" w:eastAsia="zh-CN"/>
        </w:rPr>
        <w:t>17</w:t>
      </w:r>
      <w:r>
        <w:rPr>
          <w:rFonts w:hint="eastAsia" w:ascii="仿宋_GB2312" w:eastAsia="仿宋_GB2312"/>
          <w:sz w:val="32"/>
          <w:szCs w:val="32"/>
        </w:rPr>
        <w:t>名，</w:t>
      </w:r>
      <w:r>
        <w:rPr>
          <w:rFonts w:hint="eastAsia" w:ascii="仿宋_GB2312" w:eastAsia="仿宋_GB2312"/>
          <w:sz w:val="32"/>
          <w:szCs w:val="32"/>
          <w:lang w:eastAsia="zh-CN"/>
        </w:rPr>
        <w:t>离休</w:t>
      </w:r>
      <w:r>
        <w:rPr>
          <w:rFonts w:hint="eastAsia" w:ascii="仿宋_GB2312" w:eastAsia="仿宋_GB2312"/>
          <w:sz w:val="32"/>
          <w:szCs w:val="32"/>
          <w:lang w:val="en-US" w:eastAsia="zh-CN"/>
        </w:rPr>
        <w:t>1名，</w:t>
      </w:r>
      <w:r>
        <w:rPr>
          <w:rFonts w:hint="eastAsia" w:ascii="仿宋_GB2312" w:eastAsia="仿宋_GB2312"/>
          <w:sz w:val="32"/>
          <w:szCs w:val="32"/>
          <w:lang w:eastAsia="zh-CN"/>
        </w:rPr>
        <w:t>正院长</w:t>
      </w:r>
      <w:r>
        <w:rPr>
          <w:rFonts w:hint="eastAsia" w:ascii="仿宋_GB2312" w:eastAsia="仿宋_GB2312"/>
          <w:sz w:val="32"/>
          <w:szCs w:val="32"/>
          <w:lang w:val="en-US" w:eastAsia="zh-CN"/>
        </w:rPr>
        <w:t>1名，副院长2名，</w:t>
      </w:r>
      <w:r>
        <w:rPr>
          <w:rFonts w:hint="eastAsia" w:ascii="仿宋_GB2312" w:eastAsia="仿宋_GB2312"/>
          <w:sz w:val="32"/>
          <w:szCs w:val="32"/>
        </w:rPr>
        <w:t>享受遗属补助人员</w:t>
      </w:r>
      <w:r>
        <w:rPr>
          <w:rFonts w:hint="eastAsia" w:ascii="仿宋_GB2312" w:eastAsia="仿宋_GB2312"/>
          <w:sz w:val="32"/>
          <w:szCs w:val="32"/>
          <w:lang w:val="en-US" w:eastAsia="zh-CN"/>
        </w:rPr>
        <w:t>6</w:t>
      </w:r>
      <w:r>
        <w:rPr>
          <w:rFonts w:hint="eastAsia" w:ascii="仿宋_GB2312" w:eastAsia="仿宋_GB2312"/>
          <w:sz w:val="32"/>
          <w:szCs w:val="32"/>
        </w:rPr>
        <w:t>名</w:t>
      </w:r>
      <w:r>
        <w:rPr>
          <w:rFonts w:hint="eastAsia" w:ascii="仿宋_GB2312" w:eastAsia="仿宋_GB2312"/>
          <w:sz w:val="32"/>
          <w:szCs w:val="32"/>
          <w:lang w:eastAsia="zh-CN"/>
        </w:rPr>
        <w:t>。</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08C38348">
      <w:pPr>
        <w:jc w:val="both"/>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 xml:space="preserve">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 </w:t>
      </w:r>
      <w:r>
        <w:rPr>
          <w:rFonts w:hint="eastAsia" w:ascii="仿宋" w:hAnsi="仿宋" w:eastAsia="仿宋"/>
          <w:sz w:val="32"/>
          <w:szCs w:val="32"/>
          <w:lang w:val="en-US" w:eastAsia="zh-CN"/>
        </w:rPr>
        <w:t>380.84</w:t>
      </w:r>
      <w:r>
        <w:rPr>
          <w:rFonts w:hint="eastAsia" w:ascii="仿宋" w:hAnsi="仿宋" w:eastAsia="仿宋"/>
          <w:sz w:val="32"/>
          <w:szCs w:val="32"/>
        </w:rPr>
        <w:t xml:space="preserve">万元，比 2025年预算数 </w:t>
      </w:r>
      <w:r>
        <w:rPr>
          <w:rFonts w:hint="eastAsia" w:ascii="仿宋" w:hAnsi="仿宋" w:eastAsia="仿宋"/>
          <w:sz w:val="32"/>
          <w:szCs w:val="32"/>
          <w:lang w:val="en-US" w:eastAsia="zh-CN"/>
        </w:rPr>
        <w:t>389.15</w:t>
      </w:r>
      <w:r>
        <w:rPr>
          <w:rFonts w:hint="eastAsia" w:ascii="仿宋" w:hAnsi="仿宋" w:eastAsia="仿宋"/>
          <w:sz w:val="32"/>
          <w:szCs w:val="32"/>
        </w:rPr>
        <w:t>万元减</w:t>
      </w:r>
      <w:r>
        <w:rPr>
          <w:rFonts w:hint="eastAsia" w:ascii="仿宋" w:hAnsi="仿宋" w:eastAsia="仿宋"/>
          <w:sz w:val="32"/>
          <w:szCs w:val="32"/>
          <w:lang w:eastAsia="zh-CN"/>
        </w:rPr>
        <w:t>少</w:t>
      </w:r>
      <w:r>
        <w:rPr>
          <w:rFonts w:hint="eastAsia" w:ascii="仿宋" w:hAnsi="仿宋" w:eastAsia="仿宋"/>
          <w:sz w:val="32"/>
          <w:szCs w:val="32"/>
          <w:lang w:val="en-US" w:eastAsia="zh-CN"/>
        </w:rPr>
        <w:t>8.31</w:t>
      </w:r>
      <w:r>
        <w:rPr>
          <w:rFonts w:hint="eastAsia" w:ascii="仿宋" w:hAnsi="仿宋" w:eastAsia="仿宋"/>
          <w:sz w:val="32"/>
          <w:szCs w:val="32"/>
        </w:rPr>
        <w:t>万元，主要原因：</w:t>
      </w:r>
      <w:r>
        <w:rPr>
          <w:rFonts w:hint="eastAsia" w:ascii="仿宋" w:hAnsi="仿宋" w:eastAsia="仿宋"/>
          <w:sz w:val="32"/>
          <w:szCs w:val="32"/>
          <w:lang w:val="en-US" w:eastAsia="zh-CN"/>
        </w:rPr>
        <w:t>2025年中有退休人员，2026年预算减少</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380.84</w:t>
      </w:r>
      <w:r>
        <w:rPr>
          <w:rFonts w:hint="eastAsia" w:ascii="仿宋" w:hAnsi="仿宋" w:eastAsia="仿宋"/>
          <w:sz w:val="32"/>
          <w:szCs w:val="32"/>
        </w:rPr>
        <w:t xml:space="preserve"> 万元，其中：一般公共预算收入 </w:t>
      </w:r>
      <w:r>
        <w:rPr>
          <w:rFonts w:hint="eastAsia" w:ascii="仿宋" w:hAnsi="仿宋" w:eastAsia="仿宋"/>
          <w:sz w:val="32"/>
          <w:szCs w:val="32"/>
          <w:lang w:val="en-US" w:eastAsia="zh-CN"/>
        </w:rPr>
        <w:t>380.84</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380.84</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300.18</w:t>
      </w:r>
      <w:r>
        <w:rPr>
          <w:rFonts w:hint="eastAsia" w:ascii="仿宋" w:hAnsi="仿宋" w:eastAsia="仿宋"/>
          <w:sz w:val="32"/>
          <w:szCs w:val="32"/>
        </w:rPr>
        <w:t xml:space="preserve"> 万元，占</w:t>
      </w:r>
      <w:r>
        <w:rPr>
          <w:rFonts w:hint="eastAsia" w:ascii="仿宋" w:hAnsi="仿宋" w:eastAsia="仿宋"/>
          <w:sz w:val="32"/>
          <w:szCs w:val="32"/>
          <w:lang w:val="en-US" w:eastAsia="zh-CN"/>
        </w:rPr>
        <w:t>78.82</w:t>
      </w:r>
      <w:r>
        <w:rPr>
          <w:rFonts w:hint="eastAsia" w:ascii="仿宋" w:hAnsi="仿宋" w:eastAsia="仿宋"/>
          <w:sz w:val="32"/>
          <w:szCs w:val="32"/>
        </w:rPr>
        <w:t>%；项目支出</w:t>
      </w:r>
      <w:r>
        <w:rPr>
          <w:rFonts w:hint="eastAsia" w:ascii="仿宋" w:hAnsi="仿宋" w:eastAsia="仿宋"/>
          <w:sz w:val="32"/>
          <w:szCs w:val="32"/>
          <w:lang w:val="en-US" w:eastAsia="zh-CN"/>
        </w:rPr>
        <w:t>80.66</w:t>
      </w:r>
      <w:r>
        <w:rPr>
          <w:rFonts w:hint="eastAsia" w:ascii="仿宋" w:hAnsi="仿宋" w:eastAsia="仿宋"/>
          <w:sz w:val="32"/>
          <w:szCs w:val="32"/>
        </w:rPr>
        <w:t>万元，占</w:t>
      </w:r>
      <w:r>
        <w:rPr>
          <w:rFonts w:hint="eastAsia" w:ascii="仿宋" w:hAnsi="仿宋" w:eastAsia="仿宋"/>
          <w:sz w:val="32"/>
          <w:szCs w:val="32"/>
          <w:lang w:val="en-US" w:eastAsia="zh-CN"/>
        </w:rPr>
        <w:t>21.18</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380.84</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380.84</w:t>
      </w:r>
      <w:r>
        <w:rPr>
          <w:rFonts w:hint="eastAsia" w:ascii="仿宋" w:hAnsi="仿宋" w:eastAsia="仿宋"/>
          <w:sz w:val="32"/>
          <w:szCs w:val="32"/>
        </w:rPr>
        <w:t xml:space="preserve"> 万元。本年支出</w:t>
      </w:r>
      <w:r>
        <w:rPr>
          <w:rFonts w:hint="eastAsia" w:ascii="仿宋" w:hAnsi="仿宋" w:eastAsia="仿宋"/>
          <w:sz w:val="32"/>
          <w:szCs w:val="32"/>
          <w:lang w:val="en-US" w:eastAsia="zh-CN"/>
        </w:rPr>
        <w:t>380.84</w:t>
      </w:r>
      <w:r>
        <w:rPr>
          <w:rFonts w:hint="eastAsia" w:ascii="仿宋" w:hAnsi="仿宋" w:eastAsia="仿宋"/>
          <w:sz w:val="32"/>
          <w:szCs w:val="32"/>
        </w:rPr>
        <w:t>万元，支出包括：社会保障和就业支出</w:t>
      </w:r>
      <w:r>
        <w:rPr>
          <w:rFonts w:hint="eastAsia" w:ascii="仿宋" w:hAnsi="仿宋" w:eastAsia="仿宋"/>
          <w:sz w:val="32"/>
          <w:szCs w:val="32"/>
          <w:lang w:val="en-US" w:eastAsia="zh-CN"/>
        </w:rPr>
        <w:t>42.74</w:t>
      </w:r>
      <w:r>
        <w:rPr>
          <w:rFonts w:hint="eastAsia" w:ascii="仿宋" w:hAnsi="仿宋" w:eastAsia="仿宋"/>
          <w:sz w:val="32"/>
          <w:szCs w:val="32"/>
        </w:rPr>
        <w:t>万元，卫生健康支出</w:t>
      </w:r>
      <w:r>
        <w:rPr>
          <w:rFonts w:hint="eastAsia" w:ascii="仿宋" w:hAnsi="仿宋" w:eastAsia="仿宋"/>
          <w:sz w:val="32"/>
          <w:szCs w:val="32"/>
          <w:lang w:val="en-US" w:eastAsia="zh-CN"/>
        </w:rPr>
        <w:t>314.81</w:t>
      </w:r>
      <w:r>
        <w:rPr>
          <w:rFonts w:hint="eastAsia" w:ascii="仿宋" w:hAnsi="仿宋" w:eastAsia="仿宋"/>
          <w:sz w:val="32"/>
          <w:szCs w:val="32"/>
        </w:rPr>
        <w:t>万元，住房保障支出</w:t>
      </w:r>
      <w:r>
        <w:rPr>
          <w:rFonts w:hint="eastAsia" w:ascii="仿宋" w:hAnsi="仿宋" w:eastAsia="仿宋"/>
          <w:sz w:val="32"/>
          <w:szCs w:val="32"/>
          <w:lang w:val="en-US" w:eastAsia="zh-CN"/>
        </w:rPr>
        <w:t>23.3</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380.84</w:t>
      </w:r>
      <w:r>
        <w:rPr>
          <w:rFonts w:hint="eastAsia" w:ascii="仿宋" w:hAnsi="仿宋" w:eastAsia="仿宋"/>
          <w:sz w:val="32"/>
          <w:szCs w:val="32"/>
        </w:rPr>
        <w:t>万元，其中：基本支出</w:t>
      </w:r>
      <w:r>
        <w:rPr>
          <w:rFonts w:hint="eastAsia" w:ascii="仿宋" w:hAnsi="仿宋" w:eastAsia="仿宋"/>
          <w:sz w:val="32"/>
          <w:szCs w:val="32"/>
          <w:lang w:val="en-US" w:eastAsia="zh-CN"/>
        </w:rPr>
        <w:t>300.18</w:t>
      </w:r>
      <w:r>
        <w:rPr>
          <w:rFonts w:hint="eastAsia" w:ascii="仿宋" w:hAnsi="仿宋" w:eastAsia="仿宋"/>
          <w:sz w:val="32"/>
          <w:szCs w:val="32"/>
        </w:rPr>
        <w:t>万元，占</w:t>
      </w:r>
      <w:r>
        <w:rPr>
          <w:rFonts w:hint="eastAsia" w:ascii="仿宋" w:hAnsi="仿宋" w:eastAsia="仿宋"/>
          <w:sz w:val="32"/>
          <w:szCs w:val="32"/>
          <w:lang w:val="en-US" w:eastAsia="zh-CN"/>
        </w:rPr>
        <w:t>78.82</w:t>
      </w:r>
      <w:r>
        <w:rPr>
          <w:rFonts w:hint="eastAsia" w:ascii="仿宋" w:hAnsi="仿宋" w:eastAsia="仿宋"/>
          <w:sz w:val="32"/>
          <w:szCs w:val="32"/>
        </w:rPr>
        <w:t>%；项目支出</w:t>
      </w:r>
      <w:r>
        <w:rPr>
          <w:rFonts w:hint="eastAsia" w:ascii="仿宋" w:hAnsi="仿宋" w:eastAsia="仿宋"/>
          <w:sz w:val="32"/>
          <w:szCs w:val="32"/>
          <w:lang w:val="en-US" w:eastAsia="zh-CN"/>
        </w:rPr>
        <w:t>80.66</w:t>
      </w:r>
      <w:r>
        <w:rPr>
          <w:rFonts w:hint="eastAsia" w:ascii="仿宋" w:hAnsi="仿宋" w:eastAsia="仿宋"/>
          <w:sz w:val="32"/>
          <w:szCs w:val="32"/>
        </w:rPr>
        <w:t>万元，占</w:t>
      </w:r>
      <w:r>
        <w:rPr>
          <w:rFonts w:hint="eastAsia" w:ascii="仿宋" w:hAnsi="仿宋" w:eastAsia="仿宋"/>
          <w:sz w:val="32"/>
          <w:szCs w:val="32"/>
          <w:lang w:val="en-US" w:eastAsia="zh-CN"/>
        </w:rPr>
        <w:t>21.18</w:t>
      </w:r>
      <w:r>
        <w:rPr>
          <w:rFonts w:hint="eastAsia" w:ascii="仿宋" w:hAnsi="仿宋" w:eastAsia="仿宋"/>
          <w:sz w:val="32"/>
          <w:szCs w:val="32"/>
        </w:rPr>
        <w:t>%。基本支出中，人员经费</w:t>
      </w:r>
      <w:r>
        <w:rPr>
          <w:rFonts w:hint="eastAsia" w:ascii="仿宋" w:hAnsi="仿宋" w:eastAsia="仿宋"/>
          <w:sz w:val="32"/>
          <w:szCs w:val="32"/>
          <w:lang w:val="en-US" w:eastAsia="zh-CN"/>
        </w:rPr>
        <w:t>292.87</w:t>
      </w:r>
      <w:r>
        <w:rPr>
          <w:rFonts w:hint="eastAsia" w:ascii="仿宋" w:hAnsi="仿宋" w:eastAsia="仿宋"/>
          <w:sz w:val="32"/>
          <w:szCs w:val="32"/>
        </w:rPr>
        <w:t>万元，占</w:t>
      </w:r>
      <w:r>
        <w:rPr>
          <w:rFonts w:hint="eastAsia" w:ascii="仿宋" w:hAnsi="仿宋" w:eastAsia="仿宋"/>
          <w:sz w:val="32"/>
          <w:szCs w:val="32"/>
          <w:lang w:val="en-US" w:eastAsia="zh-CN"/>
        </w:rPr>
        <w:t>97.56</w:t>
      </w:r>
      <w:r>
        <w:rPr>
          <w:rFonts w:hint="eastAsia" w:ascii="仿宋" w:hAnsi="仿宋" w:eastAsia="仿宋"/>
          <w:sz w:val="32"/>
          <w:szCs w:val="32"/>
        </w:rPr>
        <w:t>%；公用经费</w:t>
      </w:r>
      <w:r>
        <w:rPr>
          <w:rFonts w:hint="eastAsia" w:ascii="仿宋" w:hAnsi="仿宋" w:eastAsia="仿宋"/>
          <w:sz w:val="32"/>
          <w:szCs w:val="32"/>
          <w:lang w:val="en-US" w:eastAsia="zh-CN"/>
        </w:rPr>
        <w:t>7.31</w:t>
      </w:r>
      <w:r>
        <w:rPr>
          <w:rFonts w:hint="eastAsia" w:ascii="仿宋" w:hAnsi="仿宋" w:eastAsia="仿宋"/>
          <w:sz w:val="32"/>
          <w:szCs w:val="32"/>
        </w:rPr>
        <w:t>万元，占</w:t>
      </w:r>
      <w:r>
        <w:rPr>
          <w:rFonts w:hint="eastAsia" w:ascii="仿宋" w:hAnsi="仿宋" w:eastAsia="仿宋"/>
          <w:sz w:val="32"/>
          <w:szCs w:val="32"/>
          <w:lang w:val="en-US" w:eastAsia="zh-CN"/>
        </w:rPr>
        <w:t>2.44</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42.74</w:t>
      </w:r>
      <w:r>
        <w:rPr>
          <w:rFonts w:hint="eastAsia" w:ascii="仿宋" w:hAnsi="仿宋" w:eastAsia="仿宋"/>
          <w:sz w:val="32"/>
          <w:szCs w:val="32"/>
        </w:rPr>
        <w:t xml:space="preserve"> 万元，占</w:t>
      </w:r>
      <w:r>
        <w:rPr>
          <w:rFonts w:hint="eastAsia" w:ascii="仿宋" w:hAnsi="仿宋" w:eastAsia="仿宋"/>
          <w:sz w:val="32"/>
          <w:szCs w:val="32"/>
          <w:lang w:val="en-US" w:eastAsia="zh-CN"/>
        </w:rPr>
        <w:t>11.22</w:t>
      </w:r>
      <w:r>
        <w:rPr>
          <w:rFonts w:hint="eastAsia" w:ascii="仿宋" w:hAnsi="仿宋" w:eastAsia="仿宋"/>
          <w:sz w:val="32"/>
          <w:szCs w:val="32"/>
        </w:rPr>
        <w:t>%，主要用于：</w:t>
      </w:r>
      <w:r>
        <w:rPr>
          <w:rFonts w:hint="eastAsia" w:ascii="仿宋" w:hAnsi="仿宋" w:eastAsia="仿宋"/>
          <w:sz w:val="32"/>
          <w:szCs w:val="32"/>
          <w:lang w:eastAsia="zh-CN"/>
        </w:rPr>
        <w:t>机关养老保险、职业年金、离退休费用</w:t>
      </w:r>
      <w:r>
        <w:rPr>
          <w:rFonts w:hint="eastAsia" w:ascii="仿宋" w:hAnsi="仿宋" w:eastAsia="仿宋"/>
          <w:sz w:val="32"/>
          <w:szCs w:val="32"/>
        </w:rPr>
        <w:t>。。</w:t>
      </w:r>
    </w:p>
    <w:p w14:paraId="3F87882C">
      <w:pPr>
        <w:ind w:firstLine="640" w:firstLineChars="200"/>
        <w:rPr>
          <w:rFonts w:ascii="仿宋" w:hAnsi="仿宋" w:eastAsia="仿宋"/>
          <w:sz w:val="32"/>
          <w:szCs w:val="32"/>
        </w:rPr>
      </w:pPr>
      <w:r>
        <w:rPr>
          <w:rFonts w:hint="eastAsia" w:ascii="仿宋" w:hAnsi="仿宋" w:eastAsia="仿宋"/>
          <w:sz w:val="32"/>
          <w:szCs w:val="32"/>
        </w:rPr>
        <w:t xml:space="preserve">卫生健康（类）支出 </w:t>
      </w:r>
      <w:r>
        <w:rPr>
          <w:rFonts w:hint="eastAsia" w:ascii="仿宋" w:hAnsi="仿宋" w:eastAsia="仿宋"/>
          <w:sz w:val="32"/>
          <w:szCs w:val="32"/>
          <w:lang w:val="en-US" w:eastAsia="zh-CN"/>
        </w:rPr>
        <w:t>314.81</w:t>
      </w:r>
      <w:r>
        <w:rPr>
          <w:rFonts w:hint="eastAsia" w:ascii="仿宋" w:hAnsi="仿宋" w:eastAsia="仿宋"/>
          <w:sz w:val="32"/>
          <w:szCs w:val="32"/>
        </w:rPr>
        <w:t>万元，占</w:t>
      </w:r>
      <w:r>
        <w:rPr>
          <w:rFonts w:hint="eastAsia" w:ascii="仿宋" w:hAnsi="仿宋" w:eastAsia="仿宋"/>
          <w:sz w:val="32"/>
          <w:szCs w:val="32"/>
          <w:lang w:val="en-US" w:eastAsia="zh-CN"/>
        </w:rPr>
        <w:t>82.66</w:t>
      </w:r>
      <w:r>
        <w:rPr>
          <w:rFonts w:hint="eastAsia" w:ascii="仿宋" w:hAnsi="仿宋" w:eastAsia="仿宋"/>
          <w:sz w:val="32"/>
          <w:szCs w:val="32"/>
        </w:rPr>
        <w:t>%，主要用于：</w:t>
      </w:r>
      <w:r>
        <w:rPr>
          <w:rFonts w:hint="eastAsia" w:ascii="仿宋" w:hAnsi="仿宋" w:eastAsia="仿宋"/>
          <w:sz w:val="32"/>
          <w:szCs w:val="32"/>
          <w:lang w:eastAsia="zh-CN"/>
        </w:rPr>
        <w:t>人员经费和商品服务支出以及基本公共卫生支出</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23.3</w:t>
      </w:r>
      <w:r>
        <w:rPr>
          <w:rFonts w:hint="eastAsia" w:ascii="仿宋" w:hAnsi="仿宋" w:eastAsia="仿宋"/>
          <w:sz w:val="32"/>
          <w:szCs w:val="32"/>
        </w:rPr>
        <w:t>万元，占</w:t>
      </w:r>
      <w:r>
        <w:rPr>
          <w:rFonts w:hint="eastAsia" w:ascii="仿宋" w:hAnsi="仿宋" w:eastAsia="仿宋"/>
          <w:sz w:val="32"/>
          <w:szCs w:val="32"/>
          <w:lang w:val="en-US" w:eastAsia="zh-CN"/>
        </w:rPr>
        <w:t>6.12</w:t>
      </w:r>
      <w:r>
        <w:rPr>
          <w:rFonts w:hint="eastAsia" w:ascii="仿宋" w:hAnsi="仿宋" w:eastAsia="仿宋"/>
          <w:sz w:val="32"/>
          <w:szCs w:val="32"/>
        </w:rPr>
        <w:t>%，主要用于：</w:t>
      </w:r>
      <w:r>
        <w:rPr>
          <w:rFonts w:hint="eastAsia" w:ascii="仿宋" w:hAnsi="仿宋" w:eastAsia="仿宋"/>
          <w:sz w:val="32"/>
          <w:szCs w:val="32"/>
          <w:lang w:eastAsia="zh-CN"/>
        </w:rPr>
        <w:t>住房公积金缴费</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300.18</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292.87</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7.31</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万元，比2025年预算减少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9"/>
        <w:ind w:firstLine="627" w:firstLineChars="196"/>
        <w:rPr>
          <w:rFonts w:hint="eastAsia" w:ascii="仿宋" w:hAnsi="仿宋" w:eastAsia="仿宋"/>
          <w:kern w:val="0"/>
          <w:sz w:val="32"/>
          <w:szCs w:val="32"/>
          <w:lang w:eastAsia="zh-CN"/>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2025年预算数减少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r>
        <w:rPr>
          <w:rFonts w:hint="eastAsia" w:ascii="仿宋" w:hAnsi="仿宋" w:eastAsia="仿宋"/>
          <w:kern w:val="0"/>
          <w:sz w:val="32"/>
          <w:szCs w:val="32"/>
          <w:lang w:eastAsia="zh-CN"/>
        </w:rPr>
        <w:t>。</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2025 年预算数减</w:t>
      </w:r>
    </w:p>
    <w:p w14:paraId="7288DF6E">
      <w:pPr>
        <w:pStyle w:val="9"/>
        <w:rPr>
          <w:rFonts w:hint="eastAsia" w:ascii="仿宋" w:hAnsi="仿宋" w:eastAsia="仿宋"/>
          <w:kern w:val="0"/>
          <w:sz w:val="32"/>
          <w:szCs w:val="32"/>
          <w:lang w:eastAsia="zh-CN"/>
        </w:rPr>
      </w:pPr>
      <w:r>
        <w:rPr>
          <w:rFonts w:hint="eastAsia" w:ascii="仿宋" w:hAnsi="仿宋" w:eastAsia="仿宋"/>
          <w:kern w:val="0"/>
          <w:sz w:val="32"/>
          <w:szCs w:val="32"/>
        </w:rPr>
        <w:t>少</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万元。其中，公务用车运行维护费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2025年减少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r>
        <w:rPr>
          <w:rFonts w:hint="eastAsia" w:ascii="仿宋" w:hAnsi="仿宋" w:eastAsia="仿宋"/>
          <w:kern w:val="0"/>
          <w:sz w:val="32"/>
          <w:szCs w:val="32"/>
          <w:lang w:eastAsia="zh-CN"/>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2026年本单位无政府性基金预算支出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 xml:space="preserve">2026年本单位机关运行经费财政拨款预算 </w:t>
      </w:r>
      <w:r>
        <w:rPr>
          <w:rFonts w:hint="eastAsia" w:ascii="仿宋" w:hAnsi="仿宋" w:eastAsia="仿宋"/>
          <w:sz w:val="32"/>
          <w:szCs w:val="32"/>
          <w:lang w:val="en-US" w:eastAsia="zh-CN"/>
        </w:rPr>
        <w:t>0</w:t>
      </w:r>
      <w:r>
        <w:rPr>
          <w:rFonts w:hint="eastAsia" w:ascii="仿宋" w:hAnsi="仿宋" w:eastAsia="仿宋"/>
          <w:sz w:val="32"/>
          <w:szCs w:val="32"/>
        </w:rPr>
        <w:t>万元，比 2025年预算增加</w:t>
      </w:r>
      <w:r>
        <w:rPr>
          <w:rFonts w:hint="eastAsia" w:ascii="仿宋" w:hAnsi="仿宋" w:eastAsia="仿宋"/>
          <w:sz w:val="32"/>
          <w:szCs w:val="32"/>
          <w:lang w:val="en-US" w:eastAsia="zh-CN"/>
        </w:rPr>
        <w:t>0</w:t>
      </w:r>
      <w:r>
        <w:rPr>
          <w:rFonts w:hint="eastAsia" w:ascii="仿宋" w:hAnsi="仿宋" w:eastAsia="仿宋"/>
          <w:sz w:val="32"/>
          <w:szCs w:val="32"/>
        </w:rPr>
        <w:t>万元，增长</w:t>
      </w:r>
      <w:r>
        <w:rPr>
          <w:rFonts w:hint="eastAsia" w:ascii="仿宋" w:hAnsi="仿宋" w:eastAsia="仿宋"/>
          <w:sz w:val="32"/>
          <w:szCs w:val="32"/>
          <w:lang w:val="en-US" w:eastAsia="zh-CN"/>
        </w:rPr>
        <w:t>0</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5</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0.1</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万元，政府采购服务预算 </w:t>
      </w:r>
      <w:r>
        <w:rPr>
          <w:rFonts w:hint="eastAsia" w:ascii="仿宋" w:hAnsi="仿宋" w:eastAsia="仿宋"/>
          <w:sz w:val="32"/>
          <w:szCs w:val="32"/>
          <w:lang w:val="en-US" w:eastAsia="zh-CN"/>
        </w:rPr>
        <w:t>4.9</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1</w:t>
      </w:r>
      <w:r>
        <w:rPr>
          <w:rFonts w:hint="eastAsia" w:ascii="仿宋" w:hAnsi="仿宋" w:eastAsia="仿宋"/>
          <w:sz w:val="32"/>
          <w:szCs w:val="32"/>
        </w:rPr>
        <w:t xml:space="preserve">辆，其中，领导干部用车 </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0</w:t>
      </w:r>
      <w:r>
        <w:rPr>
          <w:rFonts w:hint="eastAsia" w:ascii="仿宋" w:hAnsi="仿宋" w:eastAsia="仿宋"/>
          <w:sz w:val="32"/>
          <w:szCs w:val="32"/>
        </w:rPr>
        <w:t xml:space="preserve"> 辆,一般执法执勤用车</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1</w:t>
      </w:r>
      <w:r>
        <w:rPr>
          <w:rFonts w:hint="eastAsia" w:ascii="仿宋" w:hAnsi="仿宋" w:eastAsia="仿宋"/>
          <w:sz w:val="32"/>
          <w:szCs w:val="32"/>
        </w:rPr>
        <w:t>辆、其他用车</w:t>
      </w:r>
      <w:r>
        <w:rPr>
          <w:rFonts w:hint="eastAsia" w:ascii="仿宋" w:hAnsi="仿宋" w:eastAsia="仿宋"/>
          <w:sz w:val="32"/>
          <w:szCs w:val="32"/>
          <w:lang w:val="en-US" w:eastAsia="zh-CN"/>
        </w:rPr>
        <w:t>0</w:t>
      </w:r>
      <w:r>
        <w:rPr>
          <w:rFonts w:hint="eastAsia" w:ascii="仿宋" w:hAnsi="仿宋" w:eastAsia="仿宋"/>
          <w:sz w:val="32"/>
          <w:szCs w:val="32"/>
        </w:rPr>
        <w:t xml:space="preserve"> 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8"/>
        <w:ind w:firstLine="640"/>
        <w:jc w:val="left"/>
        <w:rPr>
          <w:rFonts w:hint="eastAsia" w:ascii="仿宋" w:hAnsi="仿宋" w:eastAsia="仿宋"/>
          <w:sz w:val="32"/>
          <w:szCs w:val="32"/>
          <w:lang w:eastAsia="zh-CN"/>
        </w:rPr>
      </w:pPr>
      <w:r>
        <w:rPr>
          <w:rFonts w:hint="eastAsia" w:ascii="仿宋" w:hAnsi="仿宋" w:eastAsia="仿宋"/>
          <w:sz w:val="32"/>
          <w:szCs w:val="32"/>
        </w:rPr>
        <w:t xml:space="preserve">2026年部门预算安排购置车辆及价值200万元以上大型设备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 w:hAnsi="仿宋" w:eastAsia="仿宋"/>
          <w:sz w:val="32"/>
          <w:szCs w:val="32"/>
          <w:lang w:eastAsia="zh-CN"/>
        </w:rPr>
        <w:t>。</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w:t>
      </w:r>
      <w:r>
        <w:rPr>
          <w:rFonts w:hint="eastAsia" w:ascii="仿宋" w:hAnsi="仿宋" w:eastAsia="仿宋"/>
          <w:sz w:val="32"/>
          <w:szCs w:val="32"/>
          <w:lang w:val="en-US" w:eastAsia="zh-CN"/>
        </w:rPr>
        <w:t>4</w:t>
      </w:r>
      <w:r>
        <w:rPr>
          <w:rFonts w:hint="eastAsia" w:ascii="仿宋" w:hAnsi="仿宋" w:eastAsia="仿宋"/>
          <w:sz w:val="32"/>
          <w:szCs w:val="32"/>
        </w:rPr>
        <w:t xml:space="preserve">个项目支出的绩效目标和指标向社会公开，涉及金额 </w:t>
      </w:r>
      <w:r>
        <w:rPr>
          <w:rFonts w:hint="eastAsia" w:ascii="仿宋" w:hAnsi="仿宋" w:eastAsia="仿宋"/>
          <w:sz w:val="32"/>
          <w:szCs w:val="32"/>
          <w:lang w:val="en-US" w:eastAsia="zh-CN"/>
        </w:rPr>
        <w:t>80.66</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bookmarkStart w:id="0" w:name="_GoBack"/>
      <w:bookmarkEnd w:id="0"/>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B36C5D"/>
    <w:rsid w:val="01EC1B1D"/>
    <w:rsid w:val="034968DF"/>
    <w:rsid w:val="03D7309C"/>
    <w:rsid w:val="03F014FB"/>
    <w:rsid w:val="03F248D4"/>
    <w:rsid w:val="0412063E"/>
    <w:rsid w:val="05AE6735"/>
    <w:rsid w:val="07C71E05"/>
    <w:rsid w:val="07EF6488"/>
    <w:rsid w:val="08145CF0"/>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A045DC3"/>
    <w:rsid w:val="1B4A363A"/>
    <w:rsid w:val="1BC526EF"/>
    <w:rsid w:val="1C882350"/>
    <w:rsid w:val="1CDC1A5B"/>
    <w:rsid w:val="1F451F7A"/>
    <w:rsid w:val="20EF71F1"/>
    <w:rsid w:val="211146CB"/>
    <w:rsid w:val="21B47F11"/>
    <w:rsid w:val="21FE2E7E"/>
    <w:rsid w:val="22D21A8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190834"/>
    <w:rsid w:val="38253B59"/>
    <w:rsid w:val="385B501F"/>
    <w:rsid w:val="38DE30B8"/>
    <w:rsid w:val="39284901"/>
    <w:rsid w:val="39AB5825"/>
    <w:rsid w:val="3A0F5225"/>
    <w:rsid w:val="3A482539"/>
    <w:rsid w:val="3A915046"/>
    <w:rsid w:val="3C4C15D1"/>
    <w:rsid w:val="3CE440CF"/>
    <w:rsid w:val="3CEA5A8A"/>
    <w:rsid w:val="3D897F97"/>
    <w:rsid w:val="3DA7578C"/>
    <w:rsid w:val="3E854E75"/>
    <w:rsid w:val="3F597259"/>
    <w:rsid w:val="3F6B774D"/>
    <w:rsid w:val="40095632"/>
    <w:rsid w:val="430260DD"/>
    <w:rsid w:val="442476FC"/>
    <w:rsid w:val="46345885"/>
    <w:rsid w:val="46B15537"/>
    <w:rsid w:val="46C17DAD"/>
    <w:rsid w:val="46F64D5D"/>
    <w:rsid w:val="49B81F53"/>
    <w:rsid w:val="4AAC7860"/>
    <w:rsid w:val="4CDB40F9"/>
    <w:rsid w:val="4D0265B8"/>
    <w:rsid w:val="4D8021B9"/>
    <w:rsid w:val="4DA341B6"/>
    <w:rsid w:val="4DFF6777"/>
    <w:rsid w:val="4EB752BA"/>
    <w:rsid w:val="4ED6365B"/>
    <w:rsid w:val="4F735000"/>
    <w:rsid w:val="4F85794C"/>
    <w:rsid w:val="50041643"/>
    <w:rsid w:val="50F75E7E"/>
    <w:rsid w:val="51436F0F"/>
    <w:rsid w:val="51BB428B"/>
    <w:rsid w:val="52DF1D28"/>
    <w:rsid w:val="53A4083B"/>
    <w:rsid w:val="54923E8D"/>
    <w:rsid w:val="54941844"/>
    <w:rsid w:val="5538455E"/>
    <w:rsid w:val="562C4C3D"/>
    <w:rsid w:val="566F21D7"/>
    <w:rsid w:val="567F658B"/>
    <w:rsid w:val="56A94595"/>
    <w:rsid w:val="580A299B"/>
    <w:rsid w:val="584152A1"/>
    <w:rsid w:val="59216595"/>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9EA48E7"/>
    <w:rsid w:val="6A340295"/>
    <w:rsid w:val="6A4D0B65"/>
    <w:rsid w:val="6A5666B8"/>
    <w:rsid w:val="6C626D3D"/>
    <w:rsid w:val="6DF0400D"/>
    <w:rsid w:val="6E5B22F8"/>
    <w:rsid w:val="6EC425A0"/>
    <w:rsid w:val="700E2DC7"/>
    <w:rsid w:val="70EF2762"/>
    <w:rsid w:val="71201EF9"/>
    <w:rsid w:val="716F5053"/>
    <w:rsid w:val="729E55FD"/>
    <w:rsid w:val="73D62900"/>
    <w:rsid w:val="73FA7C77"/>
    <w:rsid w:val="744F0BEE"/>
    <w:rsid w:val="746E51AC"/>
    <w:rsid w:val="74A55A8E"/>
    <w:rsid w:val="74BE420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2517</Words>
  <Characters>2762</Characters>
  <Lines>21</Lines>
  <Paragraphs>6</Paragraphs>
  <TotalTime>7</TotalTime>
  <ScaleCrop>false</ScaleCrop>
  <LinksUpToDate>false</LinksUpToDate>
  <CharactersWithSpaces>2909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WPS_1174653582</cp:lastModifiedBy>
  <dcterms:modified xsi:type="dcterms:W3CDTF">2026-03-23T06:21:18Z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eyJoZGlkIjoiMmJiMTQwYzQ4ODEwNzUyMjY1ODlkY2I4MDJhMzE4ZDkiLCJ1c2VySWQiOiIxMTc0NjUzNTgyIn0=</vt:lpwstr>
  </property>
</Properties>
</file>