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永吉县口前镇卫生院</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lang w:val="en-US" w:eastAsia="zh-CN"/>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val="en-US" w:eastAsia="zh-CN"/>
        </w:rPr>
        <w:t>永吉县口前镇卫生院</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044B8075">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w:t>
      </w:r>
      <w:r>
        <w:rPr>
          <w:rFonts w:hint="eastAsia" w:ascii="仿宋" w:hAnsi="仿宋" w:eastAsia="仿宋"/>
          <w:bCs/>
          <w:kern w:val="0"/>
          <w:sz w:val="32"/>
          <w:szCs w:val="32"/>
          <w:lang w:val="en-US" w:eastAsia="zh-CN"/>
        </w:rPr>
        <w:t>口前镇</w:t>
      </w:r>
      <w:r>
        <w:rPr>
          <w:rFonts w:hint="eastAsia" w:ascii="仿宋" w:hAnsi="仿宋" w:eastAsia="仿宋"/>
          <w:bCs/>
          <w:kern w:val="0"/>
          <w:sz w:val="32"/>
          <w:szCs w:val="32"/>
        </w:rPr>
        <w:t>卫生院</w:t>
      </w:r>
    </w:p>
    <w:p w14:paraId="1087F51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财政</w:t>
      </w:r>
      <w:r>
        <w:rPr>
          <w:rFonts w:hint="eastAsia" w:ascii="仿宋" w:hAnsi="仿宋" w:eastAsia="仿宋"/>
          <w:kern w:val="0"/>
          <w:sz w:val="32"/>
          <w:szCs w:val="32"/>
        </w:rPr>
        <w:t>全额拨款、公益一类</w:t>
      </w:r>
    </w:p>
    <w:p w14:paraId="306777C7">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单位主要职责是为辖区居民提供医疗与预防保健一体化服务。</w:t>
      </w:r>
      <w:r>
        <w:rPr>
          <w:rFonts w:hint="eastAsia" w:ascii="仿宋_GB2312" w:eastAsia="仿宋_GB2312"/>
          <w:sz w:val="32"/>
          <w:szCs w:val="32"/>
          <w:lang w:val="en-US" w:eastAsia="zh-CN"/>
        </w:rPr>
        <w:t>其中包含</w:t>
      </w:r>
      <w:r>
        <w:rPr>
          <w:rFonts w:hint="eastAsia" w:ascii="仿宋_GB2312" w:eastAsia="仿宋_GB2312"/>
          <w:sz w:val="32"/>
          <w:szCs w:val="32"/>
        </w:rPr>
        <w:t>开展常见病、多发病的日常诊疗与院前急救；组织实施下乡体检、卫生防疫、妇幼保健、计划免疫等预防保健工作；落实初级卫生保健规划，承担卫生监督协管及卫生信息管理职能，全力保障辖区百姓健康。</w:t>
      </w:r>
    </w:p>
    <w:p w14:paraId="172B9D27">
      <w:pPr>
        <w:pStyle w:val="10"/>
        <w:widowControl/>
        <w:spacing w:line="620" w:lineRule="exact"/>
        <w:ind w:firstLine="627" w:firstLineChars="196"/>
        <w:contextualSpacing/>
        <w:rPr>
          <w:rFonts w:hint="eastAsia" w:ascii="仿宋_GB2312" w:hAnsi="仿宋" w:eastAsia="仿宋_GB2312"/>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rPr>
        <w:t>承担辖区居民的基本医疗、预防保健及基本公共卫生服务。具体负责常见病、多发病的诊治，院前急救，以及辖区内下乡体检、卫生防疫、妇幼保健、计划免疫等工作；落实初级卫生保健规划，实施卫生监督与卫生信息管理。</w:t>
      </w:r>
    </w:p>
    <w:p w14:paraId="1D8FB29A">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616B859">
      <w:pPr>
        <w:pStyle w:val="12"/>
        <w:ind w:firstLine="627" w:firstLineChars="196"/>
        <w:rPr>
          <w:rFonts w:hint="eastAsia"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lang w:val="en-US" w:eastAsia="zh-CN"/>
        </w:rPr>
        <w:t>预防接种科、</w:t>
      </w:r>
      <w:r>
        <w:rPr>
          <w:rFonts w:hint="eastAsia" w:ascii="仿宋" w:hAnsi="仿宋" w:eastAsia="仿宋"/>
          <w:kern w:val="0"/>
          <w:szCs w:val="32"/>
        </w:rPr>
        <w:t>预防保健科、全科医疗科、</w:t>
      </w:r>
      <w:r>
        <w:rPr>
          <w:rFonts w:hint="eastAsia" w:ascii="仿宋" w:hAnsi="仿宋" w:eastAsia="仿宋"/>
          <w:kern w:val="0"/>
          <w:szCs w:val="32"/>
          <w:lang w:val="en-US" w:eastAsia="zh-CN"/>
        </w:rPr>
        <w:t>妇幼保健科、体检科</w:t>
      </w:r>
      <w:r>
        <w:rPr>
          <w:rFonts w:hint="eastAsia" w:ascii="仿宋" w:hAnsi="仿宋" w:eastAsia="仿宋"/>
          <w:kern w:val="0"/>
          <w:szCs w:val="32"/>
          <w:lang w:eastAsia="zh-CN"/>
        </w:rPr>
        <w:t>、</w:t>
      </w:r>
      <w:r>
        <w:rPr>
          <w:rFonts w:hint="eastAsia" w:ascii="仿宋" w:hAnsi="仿宋" w:eastAsia="仿宋"/>
          <w:kern w:val="0"/>
          <w:szCs w:val="32"/>
        </w:rPr>
        <w:t>医学检验科、医学影像科、中医科</w:t>
      </w:r>
      <w:r>
        <w:rPr>
          <w:rFonts w:hint="eastAsia" w:ascii="仿宋" w:hAnsi="仿宋" w:eastAsia="仿宋"/>
          <w:kern w:val="0"/>
          <w:szCs w:val="32"/>
          <w:lang w:eastAsia="zh-CN"/>
        </w:rPr>
        <w:t>、</w:t>
      </w:r>
      <w:r>
        <w:rPr>
          <w:rFonts w:hint="eastAsia" w:ascii="仿宋" w:hAnsi="仿宋" w:eastAsia="仿宋"/>
          <w:kern w:val="0"/>
          <w:szCs w:val="32"/>
          <w:lang w:val="en-US" w:eastAsia="zh-CN"/>
        </w:rPr>
        <w:t>劳资财务科等</w:t>
      </w:r>
      <w:r>
        <w:rPr>
          <w:rFonts w:hint="eastAsia" w:ascii="仿宋" w:hAnsi="仿宋" w:eastAsia="仿宋"/>
          <w:kern w:val="0"/>
          <w:szCs w:val="32"/>
        </w:rPr>
        <w:t>。</w:t>
      </w:r>
    </w:p>
    <w:p w14:paraId="7D1860C1">
      <w:pPr>
        <w:pStyle w:val="12"/>
        <w:ind w:firstLine="627" w:firstLineChars="196"/>
        <w:rPr>
          <w:rFonts w:ascii="仿宋" w:hAnsi="仿宋" w:eastAsia="仿宋"/>
          <w:kern w:val="0"/>
          <w:szCs w:val="32"/>
        </w:rPr>
      </w:pPr>
      <w:r>
        <w:rPr>
          <w:rFonts w:hint="eastAsia" w:ascii="仿宋" w:hAnsi="仿宋" w:eastAsia="仿宋"/>
          <w:kern w:val="0"/>
          <w:szCs w:val="32"/>
        </w:rPr>
        <w:t>人员情况：</w:t>
      </w:r>
      <w:r>
        <w:rPr>
          <w:rFonts w:hint="eastAsia" w:ascii="仿宋" w:hAnsi="仿宋" w:eastAsia="仿宋"/>
          <w:kern w:val="0"/>
          <w:szCs w:val="32"/>
          <w:lang w:eastAsia="zh-CN"/>
        </w:rPr>
        <w:t>本单位在职职工</w:t>
      </w:r>
      <w:r>
        <w:rPr>
          <w:rFonts w:hint="eastAsia" w:ascii="仿宋" w:hAnsi="仿宋" w:eastAsia="仿宋"/>
          <w:kern w:val="0"/>
          <w:szCs w:val="32"/>
          <w:lang w:val="en-US" w:eastAsia="zh-CN"/>
        </w:rPr>
        <w:t>92名（其中：</w:t>
      </w:r>
      <w:r>
        <w:rPr>
          <w:rFonts w:hint="eastAsia" w:ascii="仿宋" w:hAnsi="仿宋" w:eastAsia="仿宋"/>
          <w:kern w:val="0"/>
          <w:szCs w:val="32"/>
        </w:rPr>
        <w:t>在职人员</w:t>
      </w:r>
      <w:r>
        <w:rPr>
          <w:rFonts w:hint="eastAsia" w:ascii="仿宋" w:hAnsi="仿宋" w:eastAsia="仿宋"/>
          <w:kern w:val="0"/>
          <w:szCs w:val="32"/>
          <w:lang w:val="en-US" w:eastAsia="zh-CN"/>
        </w:rPr>
        <w:t>44</w:t>
      </w:r>
      <w:r>
        <w:rPr>
          <w:rFonts w:hint="eastAsia" w:ascii="仿宋" w:hAnsi="仿宋" w:eastAsia="仿宋"/>
          <w:kern w:val="0"/>
          <w:szCs w:val="32"/>
        </w:rPr>
        <w:t>人，</w:t>
      </w:r>
      <w:r>
        <w:rPr>
          <w:rFonts w:hint="eastAsia" w:ascii="仿宋" w:hAnsi="仿宋" w:eastAsia="仿宋"/>
          <w:kern w:val="0"/>
          <w:szCs w:val="32"/>
          <w:lang w:eastAsia="zh-CN"/>
        </w:rPr>
        <w:t>编内聘用人员</w:t>
      </w:r>
      <w:r>
        <w:rPr>
          <w:rFonts w:hint="eastAsia" w:ascii="仿宋" w:hAnsi="仿宋" w:eastAsia="仿宋"/>
          <w:kern w:val="0"/>
          <w:szCs w:val="32"/>
          <w:lang w:val="en-US" w:eastAsia="zh-CN"/>
        </w:rPr>
        <w:t>22人，临时工26人）</w:t>
      </w:r>
      <w:r>
        <w:rPr>
          <w:rFonts w:hint="eastAsia" w:ascii="仿宋" w:hAnsi="仿宋" w:eastAsia="仿宋"/>
          <w:kern w:val="0"/>
          <w:szCs w:val="32"/>
        </w:rPr>
        <w:t>编制数</w:t>
      </w:r>
      <w:r>
        <w:rPr>
          <w:rFonts w:hint="eastAsia" w:ascii="仿宋" w:hAnsi="仿宋" w:eastAsia="仿宋"/>
          <w:kern w:val="0"/>
          <w:szCs w:val="32"/>
          <w:lang w:val="en-US" w:eastAsia="zh-CN"/>
        </w:rPr>
        <w:t>80</w:t>
      </w:r>
      <w:r>
        <w:rPr>
          <w:rFonts w:hint="eastAsia" w:ascii="仿宋" w:hAnsi="仿宋" w:eastAsia="仿宋"/>
          <w:kern w:val="0"/>
          <w:szCs w:val="32"/>
        </w:rPr>
        <w:t>人，领导职数</w:t>
      </w:r>
      <w:r>
        <w:rPr>
          <w:rFonts w:hint="eastAsia" w:ascii="仿宋" w:hAnsi="仿宋" w:eastAsia="仿宋"/>
          <w:kern w:val="0"/>
          <w:szCs w:val="32"/>
          <w:lang w:val="en-US" w:eastAsia="zh-CN"/>
        </w:rPr>
        <w:t>5</w:t>
      </w:r>
      <w:r>
        <w:rPr>
          <w:rFonts w:hint="eastAsia" w:ascii="仿宋" w:hAnsi="仿宋" w:eastAsia="仿宋"/>
          <w:kern w:val="0"/>
          <w:szCs w:val="32"/>
        </w:rPr>
        <w:t>个。</w:t>
      </w:r>
    </w:p>
    <w:p w14:paraId="3C17B4EE">
      <w:pPr>
        <w:jc w:val="left"/>
        <w:rPr>
          <w:rFonts w:ascii="黑体" w:hAnsi="黑体" w:eastAsia="黑体"/>
          <w:sz w:val="32"/>
          <w:szCs w:val="32"/>
        </w:rPr>
      </w:pPr>
      <w:r>
        <w:rPr>
          <w:rFonts w:hint="eastAsia" w:ascii="仿宋" w:hAnsi="仿宋" w:eastAsia="仿宋"/>
          <w:sz w:val="32"/>
          <w:szCs w:val="32"/>
        </w:rPr>
        <w:t xml:space="preserve">   </w:t>
      </w:r>
      <w:bookmarkStart w:id="0" w:name="_GoBack"/>
      <w:bookmarkEnd w:id="0"/>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827.45</w:t>
      </w:r>
      <w:r>
        <w:rPr>
          <w:rFonts w:hint="eastAsia" w:ascii="仿宋" w:hAnsi="仿宋" w:eastAsia="仿宋"/>
          <w:sz w:val="32"/>
          <w:szCs w:val="32"/>
        </w:rPr>
        <w:t>万元，比 2025年预算数</w:t>
      </w:r>
      <w:r>
        <w:rPr>
          <w:rFonts w:hint="eastAsia" w:ascii="仿宋" w:hAnsi="仿宋" w:eastAsia="仿宋"/>
          <w:sz w:val="32"/>
          <w:szCs w:val="32"/>
          <w:lang w:val="en-US" w:eastAsia="zh-CN"/>
        </w:rPr>
        <w:t>774.35</w:t>
      </w:r>
      <w:r>
        <w:rPr>
          <w:rFonts w:hint="eastAsia" w:ascii="仿宋" w:hAnsi="仿宋" w:eastAsia="仿宋"/>
          <w:sz w:val="32"/>
          <w:szCs w:val="32"/>
        </w:rPr>
        <w:t>万元增</w:t>
      </w:r>
      <w:r>
        <w:rPr>
          <w:rFonts w:hint="eastAsia" w:ascii="仿宋" w:hAnsi="仿宋" w:eastAsia="仿宋"/>
          <w:sz w:val="32"/>
          <w:szCs w:val="32"/>
          <w:lang w:val="en-US" w:eastAsia="zh-CN"/>
        </w:rPr>
        <w:t>加53.1</w:t>
      </w:r>
      <w:r>
        <w:rPr>
          <w:rFonts w:hint="eastAsia" w:ascii="仿宋" w:hAnsi="仿宋" w:eastAsia="仿宋"/>
          <w:sz w:val="32"/>
          <w:szCs w:val="32"/>
        </w:rPr>
        <w:t>万元，主要原因：</w:t>
      </w:r>
      <w:r>
        <w:rPr>
          <w:rFonts w:hint="eastAsia" w:ascii="仿宋" w:hAnsi="仿宋" w:eastAsia="仿宋"/>
          <w:sz w:val="32"/>
          <w:szCs w:val="32"/>
          <w:lang w:val="en-US" w:eastAsia="zh-CN"/>
        </w:rPr>
        <w:t>本单位新入编3人，工资及五险一金核算资金增加；村医养老补助与村卫生室基本药物补助纳入财政项目预算</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827.45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827.45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827.45</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541.66</w:t>
      </w:r>
      <w:r>
        <w:rPr>
          <w:rFonts w:hint="eastAsia" w:ascii="仿宋" w:hAnsi="仿宋" w:eastAsia="仿宋"/>
          <w:sz w:val="32"/>
          <w:szCs w:val="32"/>
        </w:rPr>
        <w:t>万元，占</w:t>
      </w:r>
      <w:r>
        <w:rPr>
          <w:rFonts w:hint="eastAsia" w:ascii="仿宋" w:hAnsi="仿宋" w:eastAsia="仿宋"/>
          <w:sz w:val="32"/>
          <w:szCs w:val="32"/>
          <w:lang w:val="en-US" w:eastAsia="zh-CN"/>
        </w:rPr>
        <w:t>65.46</w:t>
      </w:r>
      <w:r>
        <w:rPr>
          <w:rFonts w:hint="eastAsia" w:ascii="仿宋" w:hAnsi="仿宋" w:eastAsia="仿宋"/>
          <w:sz w:val="32"/>
          <w:szCs w:val="32"/>
        </w:rPr>
        <w:t>%；项目支出</w:t>
      </w:r>
      <w:r>
        <w:rPr>
          <w:rFonts w:hint="eastAsia" w:ascii="仿宋" w:hAnsi="仿宋" w:eastAsia="仿宋"/>
          <w:sz w:val="32"/>
          <w:szCs w:val="32"/>
          <w:lang w:val="en-US" w:eastAsia="zh-CN"/>
        </w:rPr>
        <w:t>285.80</w:t>
      </w:r>
      <w:r>
        <w:rPr>
          <w:rFonts w:hint="eastAsia" w:ascii="仿宋" w:hAnsi="仿宋" w:eastAsia="仿宋"/>
          <w:sz w:val="32"/>
          <w:szCs w:val="32"/>
        </w:rPr>
        <w:t>万元，占</w:t>
      </w:r>
      <w:r>
        <w:rPr>
          <w:rFonts w:hint="eastAsia" w:ascii="仿宋" w:hAnsi="仿宋" w:eastAsia="仿宋"/>
          <w:sz w:val="32"/>
          <w:szCs w:val="32"/>
          <w:lang w:val="en-US" w:eastAsia="zh-CN"/>
        </w:rPr>
        <w:t>34.54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827.45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827.45</w:t>
      </w:r>
      <w:r>
        <w:rPr>
          <w:rFonts w:hint="eastAsia" w:ascii="仿宋" w:hAnsi="仿宋" w:eastAsia="仿宋"/>
          <w:sz w:val="32"/>
          <w:szCs w:val="32"/>
        </w:rPr>
        <w:t>万元。本年支出</w:t>
      </w:r>
      <w:r>
        <w:rPr>
          <w:rFonts w:hint="eastAsia" w:ascii="仿宋" w:hAnsi="仿宋" w:eastAsia="仿宋"/>
          <w:sz w:val="32"/>
          <w:szCs w:val="32"/>
          <w:lang w:val="en-US" w:eastAsia="zh-CN"/>
        </w:rPr>
        <w:t>827.45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60.55</w:t>
      </w:r>
      <w:r>
        <w:rPr>
          <w:rFonts w:hint="eastAsia" w:ascii="仿宋" w:hAnsi="仿宋" w:eastAsia="仿宋"/>
          <w:sz w:val="32"/>
          <w:szCs w:val="32"/>
        </w:rPr>
        <w:t>万元，卫生健康支出</w:t>
      </w:r>
      <w:r>
        <w:rPr>
          <w:rFonts w:hint="eastAsia" w:ascii="仿宋" w:hAnsi="仿宋" w:eastAsia="仿宋"/>
          <w:sz w:val="32"/>
          <w:szCs w:val="32"/>
          <w:lang w:val="en-US" w:eastAsia="zh-CN"/>
        </w:rPr>
        <w:t>720.59</w:t>
      </w:r>
      <w:r>
        <w:rPr>
          <w:rFonts w:hint="eastAsia" w:ascii="仿宋" w:hAnsi="仿宋" w:eastAsia="仿宋"/>
          <w:sz w:val="32"/>
          <w:szCs w:val="32"/>
        </w:rPr>
        <w:t>万元，住房保障支出</w:t>
      </w:r>
      <w:r>
        <w:rPr>
          <w:rFonts w:hint="eastAsia" w:ascii="仿宋" w:hAnsi="仿宋" w:eastAsia="仿宋"/>
          <w:sz w:val="32"/>
          <w:szCs w:val="32"/>
          <w:lang w:val="en-US" w:eastAsia="zh-CN"/>
        </w:rPr>
        <w:t>46.31</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827.45</w:t>
      </w:r>
      <w:r>
        <w:rPr>
          <w:rFonts w:hint="eastAsia" w:ascii="仿宋" w:hAnsi="仿宋" w:eastAsia="仿宋"/>
          <w:sz w:val="32"/>
          <w:szCs w:val="32"/>
        </w:rPr>
        <w:t>万元，其中：基本支出</w:t>
      </w:r>
      <w:r>
        <w:rPr>
          <w:rFonts w:hint="eastAsia" w:ascii="仿宋" w:hAnsi="仿宋" w:eastAsia="仿宋"/>
          <w:sz w:val="32"/>
          <w:szCs w:val="32"/>
          <w:lang w:val="en-US" w:eastAsia="zh-CN"/>
        </w:rPr>
        <w:t>541.66</w:t>
      </w:r>
      <w:r>
        <w:rPr>
          <w:rFonts w:hint="eastAsia" w:ascii="仿宋" w:hAnsi="仿宋" w:eastAsia="仿宋"/>
          <w:sz w:val="32"/>
          <w:szCs w:val="32"/>
        </w:rPr>
        <w:t>万元，占</w:t>
      </w:r>
      <w:r>
        <w:rPr>
          <w:rFonts w:hint="eastAsia" w:ascii="仿宋" w:hAnsi="仿宋" w:eastAsia="仿宋"/>
          <w:sz w:val="32"/>
          <w:szCs w:val="32"/>
          <w:lang w:val="en-US" w:eastAsia="zh-CN"/>
        </w:rPr>
        <w:t>65.46</w:t>
      </w:r>
      <w:r>
        <w:rPr>
          <w:rFonts w:hint="eastAsia" w:ascii="仿宋" w:hAnsi="仿宋" w:eastAsia="仿宋"/>
          <w:sz w:val="32"/>
          <w:szCs w:val="32"/>
        </w:rPr>
        <w:t>%；项目支出</w:t>
      </w:r>
      <w:r>
        <w:rPr>
          <w:rFonts w:hint="eastAsia" w:ascii="仿宋" w:hAnsi="仿宋" w:eastAsia="仿宋"/>
          <w:sz w:val="32"/>
          <w:szCs w:val="32"/>
          <w:lang w:val="en-US" w:eastAsia="zh-CN"/>
        </w:rPr>
        <w:t>285.80</w:t>
      </w:r>
      <w:r>
        <w:rPr>
          <w:rFonts w:hint="eastAsia" w:ascii="仿宋" w:hAnsi="仿宋" w:eastAsia="仿宋"/>
          <w:sz w:val="32"/>
          <w:szCs w:val="32"/>
        </w:rPr>
        <w:t>万元，占</w:t>
      </w:r>
      <w:r>
        <w:rPr>
          <w:rFonts w:hint="eastAsia" w:ascii="仿宋" w:hAnsi="仿宋" w:eastAsia="仿宋"/>
          <w:sz w:val="32"/>
          <w:szCs w:val="32"/>
          <w:lang w:val="en-US" w:eastAsia="zh-CN"/>
        </w:rPr>
        <w:t>34.54</w:t>
      </w:r>
      <w:r>
        <w:rPr>
          <w:rFonts w:hint="eastAsia" w:ascii="仿宋" w:hAnsi="仿宋" w:eastAsia="仿宋"/>
          <w:sz w:val="32"/>
          <w:szCs w:val="32"/>
        </w:rPr>
        <w:t>%。基本支出中，人员经费</w:t>
      </w:r>
      <w:r>
        <w:rPr>
          <w:rFonts w:hint="eastAsia" w:ascii="仿宋" w:hAnsi="仿宋" w:eastAsia="仿宋"/>
          <w:sz w:val="32"/>
          <w:szCs w:val="32"/>
          <w:lang w:val="en-US" w:eastAsia="zh-CN"/>
        </w:rPr>
        <w:t>527.90</w:t>
      </w:r>
      <w:r>
        <w:rPr>
          <w:rFonts w:hint="eastAsia" w:ascii="仿宋" w:hAnsi="仿宋" w:eastAsia="仿宋"/>
          <w:sz w:val="32"/>
          <w:szCs w:val="32"/>
        </w:rPr>
        <w:t>万元，占</w:t>
      </w:r>
      <w:r>
        <w:rPr>
          <w:rFonts w:hint="eastAsia" w:ascii="仿宋" w:hAnsi="仿宋" w:eastAsia="仿宋"/>
          <w:sz w:val="32"/>
          <w:szCs w:val="32"/>
          <w:lang w:val="en-US" w:eastAsia="zh-CN"/>
        </w:rPr>
        <w:t>97.46</w:t>
      </w:r>
      <w:r>
        <w:rPr>
          <w:rFonts w:hint="eastAsia" w:ascii="仿宋" w:hAnsi="仿宋" w:eastAsia="仿宋"/>
          <w:sz w:val="32"/>
          <w:szCs w:val="32"/>
        </w:rPr>
        <w:t>%；公用经费</w:t>
      </w:r>
      <w:r>
        <w:rPr>
          <w:rFonts w:hint="eastAsia" w:ascii="仿宋" w:hAnsi="仿宋" w:eastAsia="仿宋"/>
          <w:sz w:val="32"/>
          <w:szCs w:val="32"/>
          <w:lang w:val="en-US" w:eastAsia="zh-CN"/>
        </w:rPr>
        <w:t>13.76</w:t>
      </w:r>
      <w:r>
        <w:rPr>
          <w:rFonts w:hint="eastAsia" w:ascii="仿宋" w:hAnsi="仿宋" w:eastAsia="仿宋"/>
          <w:sz w:val="32"/>
          <w:szCs w:val="32"/>
        </w:rPr>
        <w:t>万元，占</w:t>
      </w:r>
      <w:r>
        <w:rPr>
          <w:rFonts w:hint="eastAsia" w:ascii="仿宋" w:hAnsi="仿宋" w:eastAsia="仿宋"/>
          <w:sz w:val="32"/>
          <w:szCs w:val="32"/>
          <w:lang w:val="en-US" w:eastAsia="zh-CN"/>
        </w:rPr>
        <w:t>2.54</w:t>
      </w:r>
      <w:r>
        <w:rPr>
          <w:rFonts w:hint="eastAsia" w:ascii="仿宋" w:hAnsi="仿宋" w:eastAsia="仿宋"/>
          <w:sz w:val="32"/>
          <w:szCs w:val="32"/>
        </w:rPr>
        <w:t>%。</w:t>
      </w:r>
    </w:p>
    <w:p w14:paraId="7AE3769D">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r>
        <w:rPr>
          <w:rFonts w:hint="eastAsia" w:ascii="仿宋" w:hAnsi="仿宋" w:eastAsia="仿宋"/>
          <w:sz w:val="32"/>
          <w:szCs w:val="32"/>
          <w:lang w:eastAsia="zh-CN"/>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60.55</w:t>
      </w:r>
      <w:r>
        <w:rPr>
          <w:rFonts w:hint="eastAsia" w:ascii="仿宋" w:hAnsi="仿宋" w:eastAsia="仿宋"/>
          <w:sz w:val="32"/>
          <w:szCs w:val="32"/>
        </w:rPr>
        <w:t>万元，占</w:t>
      </w:r>
      <w:r>
        <w:rPr>
          <w:rFonts w:hint="eastAsia" w:ascii="仿宋" w:hAnsi="仿宋" w:eastAsia="仿宋"/>
          <w:sz w:val="32"/>
          <w:szCs w:val="32"/>
          <w:lang w:val="en-US" w:eastAsia="zh-CN"/>
        </w:rPr>
        <w:t>7.32</w:t>
      </w:r>
      <w:r>
        <w:rPr>
          <w:rFonts w:hint="eastAsia" w:ascii="仿宋" w:hAnsi="仿宋" w:eastAsia="仿宋"/>
          <w:sz w:val="32"/>
          <w:szCs w:val="32"/>
        </w:rPr>
        <w:t>%，主要用于：用于</w:t>
      </w:r>
      <w:r>
        <w:rPr>
          <w:rFonts w:hint="eastAsia" w:ascii="仿宋" w:hAnsi="仿宋" w:eastAsia="仿宋"/>
          <w:sz w:val="32"/>
          <w:szCs w:val="32"/>
          <w:lang w:eastAsia="zh-CN"/>
        </w:rPr>
        <w:t>缴纳在职人员养老保险</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720.59</w:t>
      </w:r>
      <w:r>
        <w:rPr>
          <w:rFonts w:hint="eastAsia" w:ascii="仿宋" w:hAnsi="仿宋" w:eastAsia="仿宋"/>
          <w:sz w:val="32"/>
          <w:szCs w:val="32"/>
        </w:rPr>
        <w:t>万元，占</w:t>
      </w:r>
      <w:r>
        <w:rPr>
          <w:rFonts w:hint="eastAsia" w:ascii="仿宋" w:hAnsi="仿宋" w:eastAsia="仿宋"/>
          <w:sz w:val="32"/>
          <w:szCs w:val="32"/>
          <w:lang w:val="en-US" w:eastAsia="zh-CN"/>
        </w:rPr>
        <w:t>87.08</w:t>
      </w:r>
      <w:r>
        <w:rPr>
          <w:rFonts w:hint="eastAsia" w:ascii="仿宋" w:hAnsi="仿宋" w:eastAsia="仿宋"/>
          <w:sz w:val="32"/>
          <w:szCs w:val="32"/>
        </w:rPr>
        <w:t>%，主要用于：</w:t>
      </w:r>
      <w:r>
        <w:rPr>
          <w:rFonts w:hint="eastAsia" w:ascii="仿宋" w:hAnsi="仿宋" w:eastAsia="仿宋"/>
          <w:sz w:val="32"/>
          <w:szCs w:val="32"/>
          <w:lang w:eastAsia="zh-CN"/>
        </w:rPr>
        <w:t>发放在职人员工资、五险、遗属人员补助、</w:t>
      </w:r>
      <w:r>
        <w:rPr>
          <w:rFonts w:hint="eastAsia" w:ascii="仿宋" w:hAnsi="仿宋" w:eastAsia="仿宋"/>
          <w:sz w:val="32"/>
          <w:szCs w:val="32"/>
          <w:lang w:val="en-US" w:eastAsia="zh-CN"/>
        </w:rPr>
        <w:t>编外聘用人员工资、村卫生室基本药物补助、60岁以上村医养老补助、国家基本公共卫生服务项目</w:t>
      </w:r>
      <w:r>
        <w:rPr>
          <w:rFonts w:hint="eastAsia" w:ascii="仿宋" w:hAnsi="仿宋" w:eastAsia="仿宋"/>
          <w:sz w:val="32"/>
          <w:szCs w:val="32"/>
          <w:lang w:eastAsia="zh-CN"/>
        </w:rPr>
        <w:t>等</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46.31</w:t>
      </w:r>
      <w:r>
        <w:rPr>
          <w:rFonts w:hint="eastAsia" w:ascii="仿宋" w:hAnsi="仿宋" w:eastAsia="仿宋"/>
          <w:sz w:val="32"/>
          <w:szCs w:val="32"/>
        </w:rPr>
        <w:t>万元，占</w:t>
      </w:r>
      <w:r>
        <w:rPr>
          <w:rFonts w:hint="eastAsia" w:ascii="仿宋" w:hAnsi="仿宋" w:eastAsia="仿宋"/>
          <w:sz w:val="32"/>
          <w:szCs w:val="32"/>
          <w:lang w:val="en-US" w:eastAsia="zh-CN"/>
        </w:rPr>
        <w:t>5.60</w:t>
      </w:r>
      <w:r>
        <w:rPr>
          <w:rFonts w:hint="eastAsia" w:ascii="仿宋" w:hAnsi="仿宋" w:eastAsia="仿宋"/>
          <w:sz w:val="32"/>
          <w:szCs w:val="32"/>
        </w:rPr>
        <w:t>%，主要用于：</w:t>
      </w:r>
      <w:r>
        <w:rPr>
          <w:rFonts w:hint="eastAsia" w:ascii="仿宋" w:hAnsi="仿宋" w:eastAsia="仿宋"/>
          <w:sz w:val="32"/>
          <w:szCs w:val="32"/>
          <w:lang w:eastAsia="zh-CN"/>
        </w:rPr>
        <w:t>缴纳在职人员住房公积金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541.66</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527.9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13.76</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467D9AD9">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hint="eastAsia" w:ascii="仿宋" w:hAnsi="仿宋" w:eastAsia="仿宋"/>
          <w:kern w:val="0"/>
          <w:sz w:val="32"/>
          <w:szCs w:val="32"/>
          <w:lang w:eastAsia="zh-CN"/>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val="en-US" w:eastAsia="zh-CN"/>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4</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285.80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hint="eastAsia"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1F3F4A"/>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826B8D"/>
    <w:rsid w:val="15DA5399"/>
    <w:rsid w:val="187E3884"/>
    <w:rsid w:val="18F97B94"/>
    <w:rsid w:val="191A0446"/>
    <w:rsid w:val="19655209"/>
    <w:rsid w:val="1A742ACE"/>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B32468"/>
    <w:rsid w:val="36273D08"/>
    <w:rsid w:val="368F70D3"/>
    <w:rsid w:val="37361A0B"/>
    <w:rsid w:val="38253B59"/>
    <w:rsid w:val="385B501F"/>
    <w:rsid w:val="38DE30B8"/>
    <w:rsid w:val="39284901"/>
    <w:rsid w:val="39846F77"/>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3C5FDF"/>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4B04B0B"/>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2725</Words>
  <Characters>3008</Characters>
  <Lines>21</Lines>
  <Paragraphs>6</Paragraphs>
  <TotalTime>13</TotalTime>
  <ScaleCrop>false</ScaleCrop>
  <LinksUpToDate>false</LinksUpToDate>
  <CharactersWithSpaces>3097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至清溪°</cp:lastModifiedBy>
  <dcterms:modified xsi:type="dcterms:W3CDTF">2026-03-23T06:08:02Z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eyJoZGlkIjoiOGEyZmI0OWIxNDljNjhiY2JiZmU1ZGE4ZDFiM2I1M2MiLCJ1c2VySWQiOiIyNzgyNTY0OTgifQ==</vt:lpwstr>
  </property>
</Properties>
</file>