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永吉县福利彩票发行中心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永吉县福利彩票发行中心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7DC3B48">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永吉县福利彩票发行中心</w:t>
      </w:r>
    </w:p>
    <w:p w14:paraId="41172574">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为隶属于永吉县民政局的公益一类事业单位</w:t>
      </w:r>
    </w:p>
    <w:p w14:paraId="0C140B04">
      <w:pPr>
        <w:ind w:firstLine="640" w:firstLineChars="200"/>
        <w:rPr>
          <w:rFonts w:hint="eastAsia" w:ascii="仿宋" w:hAnsi="仿宋" w:eastAsia="仿宋_GB2312"/>
          <w:bCs/>
          <w:kern w:val="0"/>
          <w:sz w:val="32"/>
          <w:szCs w:val="32"/>
          <w:lang w:eastAsia="zh-CN"/>
        </w:rPr>
      </w:pPr>
      <w:r>
        <w:rPr>
          <w:rFonts w:hint="eastAsia" w:ascii="仿宋" w:hAnsi="仿宋" w:eastAsia="仿宋"/>
          <w:bCs/>
          <w:kern w:val="0"/>
          <w:sz w:val="32"/>
          <w:szCs w:val="32"/>
        </w:rPr>
        <w:t>主要职能：</w:t>
      </w:r>
      <w:r>
        <w:rPr>
          <w:rFonts w:hint="eastAsia" w:ascii="仿宋_GB2312" w:eastAsia="仿宋_GB2312"/>
          <w:kern w:val="0"/>
          <w:sz w:val="32"/>
          <w:szCs w:val="32"/>
        </w:rPr>
        <w:t>负责辖区内福利彩票发行的业务和技术服务工作</w:t>
      </w:r>
      <w:r>
        <w:rPr>
          <w:rFonts w:hint="eastAsia" w:ascii="仿宋_GB2312" w:eastAsia="仿宋_GB2312"/>
          <w:kern w:val="0"/>
          <w:sz w:val="32"/>
          <w:szCs w:val="32"/>
          <w:lang w:eastAsia="zh-CN"/>
        </w:rPr>
        <w:t>，促进社会福利事业发展。</w:t>
      </w:r>
    </w:p>
    <w:p w14:paraId="7FACE723">
      <w:pPr>
        <w:pStyle w:val="10"/>
        <w:widowControl/>
        <w:spacing w:line="620" w:lineRule="exact"/>
        <w:ind w:firstLine="320" w:firstLineChars="100"/>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福利彩票印制与发行、福利彩票技术开发、福利彩票宣传广告业务、相关设施设备和材料研制</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7E2620B">
      <w:pPr>
        <w:pStyle w:val="12"/>
        <w:ind w:firstLine="627" w:firstLineChars="196"/>
        <w:rPr>
          <w:rFonts w:hint="eastAsia" w:ascii="仿宋" w:hAnsi="仿宋" w:eastAsia="仿宋"/>
          <w:sz w:val="32"/>
          <w:szCs w:val="32"/>
          <w:lang w:eastAsia="zh-CN"/>
        </w:rPr>
      </w:pPr>
      <w:r>
        <w:rPr>
          <w:rFonts w:hint="eastAsia" w:ascii="仿宋_GB2312"/>
          <w:sz w:val="32"/>
          <w:szCs w:val="32"/>
          <w:lang w:eastAsia="zh-CN"/>
        </w:rPr>
        <w:t>机构设置包括：行政管理岗位编制</w:t>
      </w:r>
      <w:r>
        <w:rPr>
          <w:rFonts w:hint="eastAsia" w:ascii="仿宋_GB2312"/>
          <w:sz w:val="32"/>
          <w:szCs w:val="32"/>
          <w:lang w:val="en-US" w:eastAsia="zh-CN"/>
        </w:rPr>
        <w:t>2</w:t>
      </w:r>
      <w:r>
        <w:rPr>
          <w:rFonts w:hint="eastAsia" w:ascii="仿宋_GB2312"/>
          <w:sz w:val="32"/>
          <w:szCs w:val="32"/>
          <w:lang w:eastAsia="zh-CN"/>
        </w:rPr>
        <w:t>名，专业技术岗位编制</w:t>
      </w:r>
      <w:r>
        <w:rPr>
          <w:rFonts w:hint="eastAsia" w:ascii="仿宋_GB2312"/>
          <w:sz w:val="32"/>
          <w:szCs w:val="32"/>
          <w:lang w:val="en-US" w:eastAsia="zh-CN"/>
        </w:rPr>
        <w:t>1</w:t>
      </w:r>
      <w:r>
        <w:rPr>
          <w:rFonts w:hint="eastAsia" w:ascii="仿宋_GB2312"/>
          <w:sz w:val="32"/>
          <w:szCs w:val="32"/>
          <w:lang w:eastAsia="zh-CN"/>
        </w:rPr>
        <w:t>名。</w:t>
      </w:r>
    </w:p>
    <w:p w14:paraId="7D4D0B93">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w:t>
      </w:r>
      <w:r>
        <w:rPr>
          <w:rFonts w:hint="eastAsia" w:ascii="仿宋" w:hAnsi="仿宋" w:eastAsia="仿宋"/>
          <w:kern w:val="0"/>
          <w:szCs w:val="32"/>
        </w:rPr>
        <w:t>人，编制数</w:t>
      </w:r>
      <w:r>
        <w:rPr>
          <w:rFonts w:hint="eastAsia" w:ascii="仿宋" w:hAnsi="仿宋" w:eastAsia="仿宋"/>
          <w:kern w:val="0"/>
          <w:szCs w:val="32"/>
          <w:lang w:val="en-US" w:eastAsia="zh-CN"/>
        </w:rPr>
        <w:t>3</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4B79DC72">
      <w:pPr>
        <w:jc w:val="left"/>
        <w:rPr>
          <w:rFonts w:ascii="仿宋" w:hAnsi="仿宋" w:eastAsia="仿宋"/>
          <w:sz w:val="32"/>
          <w:szCs w:val="32"/>
        </w:rPr>
      </w:pPr>
    </w:p>
    <w:p w14:paraId="06152A5D">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28.39</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25</w:t>
      </w:r>
      <w:r>
        <w:rPr>
          <w:rFonts w:hint="eastAsia" w:ascii="仿宋" w:hAnsi="仿宋" w:eastAsia="仿宋"/>
          <w:sz w:val="32"/>
          <w:szCs w:val="32"/>
        </w:rPr>
        <w:t>万元增减</w:t>
      </w:r>
      <w:r>
        <w:rPr>
          <w:rFonts w:hint="eastAsia" w:ascii="仿宋" w:hAnsi="仿宋" w:eastAsia="仿宋"/>
          <w:sz w:val="32"/>
          <w:szCs w:val="32"/>
          <w:lang w:val="en-US" w:eastAsia="zh-CN"/>
        </w:rPr>
        <w:t>3.39</w:t>
      </w:r>
      <w:r>
        <w:rPr>
          <w:rFonts w:hint="eastAsia" w:ascii="仿宋" w:hAnsi="仿宋" w:eastAsia="仿宋"/>
          <w:sz w:val="32"/>
          <w:szCs w:val="32"/>
        </w:rPr>
        <w:t>万元，主要原因：</w:t>
      </w:r>
      <w:r>
        <w:rPr>
          <w:rFonts w:hint="eastAsia" w:ascii="仿宋" w:hAnsi="仿宋" w:eastAsia="仿宋"/>
          <w:sz w:val="32"/>
          <w:szCs w:val="32"/>
          <w:lang w:eastAsia="zh-CN"/>
        </w:rPr>
        <w:t>人员工资调整</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28.39</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28.39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28.39</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28.39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28.39</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28.39</w:t>
      </w:r>
      <w:r>
        <w:rPr>
          <w:rFonts w:hint="eastAsia" w:ascii="仿宋" w:hAnsi="仿宋" w:eastAsia="仿宋"/>
          <w:sz w:val="32"/>
          <w:szCs w:val="32"/>
        </w:rPr>
        <w:t>万元。本年支出</w:t>
      </w:r>
      <w:r>
        <w:rPr>
          <w:rFonts w:hint="eastAsia" w:ascii="仿宋" w:hAnsi="仿宋" w:eastAsia="仿宋"/>
          <w:sz w:val="32"/>
          <w:szCs w:val="32"/>
          <w:lang w:val="en-US" w:eastAsia="zh-CN"/>
        </w:rPr>
        <w:t>28.39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26.01</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2.38</w:t>
      </w:r>
      <w:r>
        <w:rPr>
          <w:rFonts w:hint="eastAsia" w:ascii="仿宋" w:hAnsi="仿宋" w:eastAsia="仿宋"/>
          <w:sz w:val="32"/>
          <w:szCs w:val="32"/>
        </w:rPr>
        <w:t>万</w:t>
      </w:r>
      <w:r>
        <w:rPr>
          <w:rFonts w:hint="eastAsia" w:ascii="仿宋" w:hAnsi="仿宋" w:eastAsia="仿宋"/>
          <w:sz w:val="32"/>
          <w:szCs w:val="32"/>
          <w:lang w:val="en-US" w:eastAsia="zh-CN"/>
        </w:rPr>
        <w:t>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7AE3769D">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28.39</w:t>
      </w:r>
      <w:r>
        <w:rPr>
          <w:rFonts w:hint="eastAsia" w:ascii="仿宋" w:hAnsi="仿宋" w:eastAsia="仿宋"/>
          <w:sz w:val="32"/>
          <w:szCs w:val="32"/>
        </w:rPr>
        <w:t>万元，其中：基本支出</w:t>
      </w:r>
      <w:r>
        <w:rPr>
          <w:rFonts w:hint="eastAsia" w:ascii="仿宋" w:hAnsi="仿宋" w:eastAsia="仿宋"/>
          <w:sz w:val="32"/>
          <w:szCs w:val="32"/>
          <w:lang w:val="en-US" w:eastAsia="zh-CN"/>
        </w:rPr>
        <w:t>28.39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w:t>
      </w:r>
      <w:r>
        <w:rPr>
          <w:rFonts w:hint="eastAsia" w:ascii="仿宋" w:hAnsi="仿宋" w:eastAsia="仿宋"/>
          <w:sz w:val="32"/>
          <w:szCs w:val="32"/>
          <w:lang w:val="en-US" w:eastAsia="zh-CN"/>
        </w:rPr>
        <w:t>费26.97</w:t>
      </w:r>
      <w:r>
        <w:rPr>
          <w:rFonts w:hint="eastAsia" w:ascii="仿宋" w:hAnsi="仿宋" w:eastAsia="仿宋"/>
          <w:sz w:val="32"/>
          <w:szCs w:val="32"/>
        </w:rPr>
        <w:t>万元，占</w:t>
      </w:r>
      <w:r>
        <w:rPr>
          <w:rFonts w:hint="eastAsia" w:ascii="仿宋" w:hAnsi="仿宋" w:eastAsia="仿宋"/>
          <w:sz w:val="32"/>
          <w:szCs w:val="32"/>
          <w:lang w:val="en-US" w:eastAsia="zh-CN"/>
        </w:rPr>
        <w:t>95</w:t>
      </w:r>
      <w:r>
        <w:rPr>
          <w:rFonts w:hint="eastAsia" w:ascii="仿宋" w:hAnsi="仿宋" w:eastAsia="仿宋"/>
          <w:sz w:val="32"/>
          <w:szCs w:val="32"/>
        </w:rPr>
        <w:t>%；公用经费</w:t>
      </w:r>
      <w:r>
        <w:rPr>
          <w:rFonts w:hint="eastAsia" w:ascii="仿宋" w:hAnsi="仿宋" w:eastAsia="仿宋"/>
          <w:sz w:val="32"/>
          <w:szCs w:val="32"/>
          <w:lang w:val="en-US" w:eastAsia="zh-CN"/>
        </w:rPr>
        <w:t>1.43</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26.01</w:t>
      </w:r>
      <w:r>
        <w:rPr>
          <w:rFonts w:hint="eastAsia" w:ascii="仿宋" w:hAnsi="仿宋" w:eastAsia="仿宋"/>
          <w:sz w:val="32"/>
          <w:szCs w:val="32"/>
        </w:rPr>
        <w:t>万元，占</w:t>
      </w:r>
      <w:r>
        <w:rPr>
          <w:rFonts w:hint="eastAsia" w:ascii="仿宋" w:hAnsi="仿宋" w:eastAsia="仿宋"/>
          <w:sz w:val="32"/>
          <w:szCs w:val="32"/>
          <w:lang w:val="en-US" w:eastAsia="zh-CN"/>
        </w:rPr>
        <w:t>91.62</w:t>
      </w:r>
      <w:r>
        <w:rPr>
          <w:rFonts w:hint="eastAsia" w:ascii="仿宋" w:hAnsi="仿宋" w:eastAsia="仿宋"/>
          <w:sz w:val="32"/>
          <w:szCs w:val="32"/>
        </w:rPr>
        <w:t>%，主要用于：</w:t>
      </w:r>
      <w:r>
        <w:rPr>
          <w:rFonts w:hint="eastAsia" w:ascii="仿宋" w:hAnsi="仿宋" w:eastAsia="仿宋"/>
          <w:sz w:val="32"/>
          <w:szCs w:val="32"/>
          <w:lang w:eastAsia="zh-CN"/>
        </w:rPr>
        <w:t>人员工资、保险及公用经费的支出</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2.38</w:t>
      </w:r>
      <w:r>
        <w:rPr>
          <w:rFonts w:hint="eastAsia" w:ascii="仿宋" w:hAnsi="仿宋" w:eastAsia="仿宋"/>
          <w:sz w:val="32"/>
          <w:szCs w:val="32"/>
        </w:rPr>
        <w:t>万元，占</w:t>
      </w:r>
      <w:r>
        <w:rPr>
          <w:rFonts w:hint="eastAsia" w:ascii="仿宋" w:hAnsi="仿宋" w:eastAsia="仿宋"/>
          <w:sz w:val="32"/>
          <w:szCs w:val="32"/>
          <w:lang w:val="en-US" w:eastAsia="zh-CN"/>
        </w:rPr>
        <w:t>8.4</w:t>
      </w:r>
      <w:r>
        <w:rPr>
          <w:rFonts w:hint="eastAsia" w:ascii="仿宋" w:hAnsi="仿宋" w:eastAsia="仿宋"/>
          <w:sz w:val="32"/>
          <w:szCs w:val="32"/>
        </w:rPr>
        <w:t>%，主要用于：</w:t>
      </w:r>
      <w:r>
        <w:rPr>
          <w:rFonts w:hint="eastAsia" w:ascii="仿宋" w:hAnsi="仿宋" w:eastAsia="仿宋"/>
          <w:sz w:val="32"/>
          <w:szCs w:val="32"/>
          <w:lang w:eastAsia="zh-CN"/>
        </w:rPr>
        <w:t>职工住房公积金的缴纳</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28.39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26.97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1.43</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无公务接待</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少 x</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bookmarkStart w:id="0" w:name="_GoBack"/>
      <w:bookmarkEnd w:id="0"/>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10AC0"/>
    <w:rsid w:val="344D4C9B"/>
    <w:rsid w:val="36273D08"/>
    <w:rsid w:val="364F7C32"/>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5832EB5"/>
    <w:rsid w:val="46345885"/>
    <w:rsid w:val="46B15537"/>
    <w:rsid w:val="46C17DAD"/>
    <w:rsid w:val="46F64D5D"/>
    <w:rsid w:val="48E00F8A"/>
    <w:rsid w:val="49B81F53"/>
    <w:rsid w:val="4AAC7860"/>
    <w:rsid w:val="4CDB40F9"/>
    <w:rsid w:val="4D0265B8"/>
    <w:rsid w:val="4D8021B9"/>
    <w:rsid w:val="4DFF6777"/>
    <w:rsid w:val="4EB752BA"/>
    <w:rsid w:val="4ED6365B"/>
    <w:rsid w:val="4F735000"/>
    <w:rsid w:val="50041643"/>
    <w:rsid w:val="50F75E7E"/>
    <w:rsid w:val="5129093D"/>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EB93E26"/>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2529</Words>
  <Characters>2768</Characters>
  <Lines>21</Lines>
  <Paragraphs>6</Paragraphs>
  <TotalTime>2</TotalTime>
  <ScaleCrop>false</ScaleCrop>
  <LinksUpToDate>false</LinksUpToDate>
  <CharactersWithSpaces>2915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lucky</cp:lastModifiedBy>
  <dcterms:modified xsi:type="dcterms:W3CDTF">2026-03-24T01:37:56Z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BE85334024FA40149075134F03B096FF_13</vt:lpwstr>
  </property>
  <property fmtid="{D5CDD505-2E9C-101B-9397-08002B2CF9AE}" pid="4" name="KSOTemplateDocerSaveRecord">
    <vt:lpwstr>eyJoZGlkIjoiZDE0M2VhNmNhZGI5MWNiNTEyYzQ0N2U4M2ZlMDVmYTciLCJ1c2VySWQiOiI0MjQxNTEwMDEifQ==</vt:lpwstr>
  </property>
</Properties>
</file>