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E1A2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永吉县西阳镇人民政府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ABD" w:rsidRDefault="00631ABD" w:rsidP="007C261B">
      <w:r>
        <w:separator/>
      </w:r>
    </w:p>
  </w:endnote>
  <w:endnote w:type="continuationSeparator" w:id="0">
    <w:p w:rsidR="00631ABD" w:rsidRDefault="00631ABD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ABD" w:rsidRDefault="00631ABD" w:rsidP="007C261B">
      <w:r>
        <w:separator/>
      </w:r>
    </w:p>
  </w:footnote>
  <w:footnote w:type="continuationSeparator" w:id="0">
    <w:p w:rsidR="00631ABD" w:rsidRDefault="00631ABD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0C5061"/>
    <w:rsid w:val="00247793"/>
    <w:rsid w:val="002A02F0"/>
    <w:rsid w:val="00454CBE"/>
    <w:rsid w:val="004E35DA"/>
    <w:rsid w:val="00631ABD"/>
    <w:rsid w:val="00754340"/>
    <w:rsid w:val="00786F9A"/>
    <w:rsid w:val="007B726D"/>
    <w:rsid w:val="007C261B"/>
    <w:rsid w:val="009052F3"/>
    <w:rsid w:val="00AC372E"/>
    <w:rsid w:val="00CF4FF4"/>
    <w:rsid w:val="00D04F3E"/>
    <w:rsid w:val="00DE1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2020-09-08T01:22:00Z</dcterms:modified>
</cp:coreProperties>
</file>