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3C58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120" w:afterAutospacing="0" w:line="600" w:lineRule="exact"/>
        <w:ind w:left="0" w:right="0" w:firstLine="0"/>
        <w:jc w:val="center"/>
        <w:textAlignment w:val="auto"/>
        <w:rPr>
          <w:rFonts w:hint="eastAsia" w:ascii="方正小标宋_GBK" w:hAnsi="方正小标宋_GBK" w:eastAsia="方正小标宋_GBK" w:cs="方正小标宋_GBK"/>
          <w:b/>
          <w:bCs/>
          <w:caps w:val="0"/>
          <w:color w:val="0F1115"/>
          <w:spacing w:val="0"/>
          <w:sz w:val="44"/>
          <w:szCs w:val="44"/>
          <w:shd w:val="clear" w:fill="FFFFFF"/>
        </w:rPr>
      </w:pPr>
      <w:r>
        <w:rPr>
          <w:rFonts w:hint="eastAsia" w:ascii="方正小标宋_GBK" w:hAnsi="方正小标宋_GBK" w:eastAsia="方正小标宋_GBK" w:cs="方正小标宋_GBK"/>
          <w:b/>
          <w:bCs/>
          <w:caps w:val="0"/>
          <w:color w:val="0F1115"/>
          <w:spacing w:val="0"/>
          <w:sz w:val="44"/>
          <w:szCs w:val="44"/>
          <w:shd w:val="clear" w:fill="FFFFFF"/>
        </w:rPr>
        <w:t>磐石市医疗保障局2026年度</w:t>
      </w:r>
      <w:r>
        <w:rPr>
          <w:rFonts w:hint="eastAsia" w:ascii="方正小标宋_GBK" w:hAnsi="方正小标宋_GBK" w:eastAsia="方正小标宋_GBK" w:cs="方正小标宋_GBK"/>
          <w:b/>
          <w:bCs/>
          <w:caps w:val="0"/>
          <w:color w:val="0F1115"/>
          <w:spacing w:val="0"/>
          <w:sz w:val="44"/>
          <w:szCs w:val="44"/>
          <w:shd w:val="clear" w:fill="FFFFFF"/>
          <w:lang w:val="en-US" w:eastAsia="zh-CN"/>
        </w:rPr>
        <w:t xml:space="preserve">              </w:t>
      </w:r>
      <w:r>
        <w:rPr>
          <w:rFonts w:hint="eastAsia" w:ascii="方正小标宋_GBK" w:hAnsi="方正小标宋_GBK" w:eastAsia="方正小标宋_GBK" w:cs="方正小标宋_GBK"/>
          <w:b/>
          <w:bCs/>
          <w:caps w:val="0"/>
          <w:color w:val="0F1115"/>
          <w:spacing w:val="0"/>
          <w:sz w:val="44"/>
          <w:szCs w:val="44"/>
          <w:shd w:val="clear" w:fill="FFFFFF"/>
        </w:rPr>
        <w:t>行政执法检查计划</w:t>
      </w:r>
    </w:p>
    <w:p w14:paraId="1A60427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120" w:afterAutospacing="0" w:line="600" w:lineRule="exact"/>
        <w:ind w:left="0" w:right="0" w:firstLine="0"/>
        <w:jc w:val="center"/>
        <w:textAlignment w:val="auto"/>
        <w:rPr>
          <w:rFonts w:hint="eastAsia" w:ascii="方正小标宋_GBK" w:hAnsi="方正小标宋_GBK" w:eastAsia="方正小标宋_GBK" w:cs="方正小标宋_GBK"/>
          <w:b/>
          <w:bCs/>
          <w:caps w:val="0"/>
          <w:color w:val="0F1115"/>
          <w:spacing w:val="0"/>
          <w:sz w:val="44"/>
          <w:szCs w:val="44"/>
          <w:shd w:val="clear" w:fill="FFFFFF"/>
        </w:rPr>
      </w:pPr>
    </w:p>
    <w:p w14:paraId="37C9819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120" w:afterAutospacing="0" w:line="240" w:lineRule="auto"/>
        <w:ind w:left="0" w:right="0" w:firstLine="0"/>
        <w:jc w:val="left"/>
        <w:textAlignment w:val="auto"/>
        <w:rPr>
          <w:rFonts w:hint="eastAsia" w:ascii="仿宋" w:hAnsi="仿宋" w:eastAsia="仿宋" w:cs="仿宋"/>
          <w:b w:val="0"/>
          <w:bCs w:val="0"/>
          <w:i w:val="0"/>
          <w:iCs w:val="0"/>
          <w:caps w:val="0"/>
          <w:color w:val="0F1115"/>
          <w:spacing w:val="0"/>
          <w:sz w:val="32"/>
          <w:szCs w:val="32"/>
          <w:shd w:val="clear" w:fill="FFFFFF"/>
        </w:rPr>
      </w:pPr>
      <w:r>
        <w:rPr>
          <w:rFonts w:hint="eastAsia" w:ascii="方正小标宋_GBK" w:hAnsi="方正小标宋_GBK" w:eastAsia="方正小标宋_GBK" w:cs="方正小标宋_GBK"/>
          <w:b/>
          <w:bCs/>
          <w:caps w:val="0"/>
          <w:color w:val="0F1115"/>
          <w:spacing w:val="0"/>
          <w:sz w:val="44"/>
          <w:szCs w:val="44"/>
          <w:shd w:val="clear" w:fill="FFFFFF"/>
          <w:lang w:val="en-US" w:eastAsia="zh-CN"/>
        </w:rPr>
        <w:t xml:space="preserve">  </w:t>
      </w:r>
      <w:r>
        <w:rPr>
          <w:rFonts w:hint="eastAsia" w:ascii="仿宋" w:hAnsi="仿宋" w:eastAsia="仿宋" w:cs="仿宋"/>
          <w:b w:val="0"/>
          <w:bCs w:val="0"/>
          <w:i w:val="0"/>
          <w:iCs w:val="0"/>
          <w:caps w:val="0"/>
          <w:color w:val="0F1115"/>
          <w:spacing w:val="0"/>
          <w:sz w:val="32"/>
          <w:szCs w:val="32"/>
          <w:shd w:val="clear" w:fill="FFFFFF"/>
        </w:rPr>
        <w:t>为深入贯彻落实国务院办公厅《关于严格规范行政检查的意见》（国办发〔2024〕54号）精神，根据《关于做好202</w:t>
      </w:r>
      <w:r>
        <w:rPr>
          <w:rFonts w:hint="eastAsia" w:ascii="仿宋" w:hAnsi="仿宋" w:eastAsia="仿宋" w:cs="仿宋"/>
          <w:b w:val="0"/>
          <w:bCs w:val="0"/>
          <w:i w:val="0"/>
          <w:iCs w:val="0"/>
          <w:caps w:val="0"/>
          <w:color w:val="0F1115"/>
          <w:spacing w:val="0"/>
          <w:sz w:val="32"/>
          <w:szCs w:val="32"/>
          <w:shd w:val="clear" w:fill="FFFFFF"/>
          <w:lang w:val="en-US" w:eastAsia="zh-CN"/>
        </w:rPr>
        <w:t>6</w:t>
      </w:r>
      <w:r>
        <w:rPr>
          <w:rFonts w:hint="eastAsia" w:ascii="仿宋" w:hAnsi="仿宋" w:eastAsia="仿宋" w:cs="仿宋"/>
          <w:b w:val="0"/>
          <w:bCs w:val="0"/>
          <w:i w:val="0"/>
          <w:iCs w:val="0"/>
          <w:caps w:val="0"/>
          <w:color w:val="0F1115"/>
          <w:spacing w:val="0"/>
          <w:sz w:val="32"/>
          <w:szCs w:val="32"/>
          <w:shd w:val="clear" w:fill="FFFFFF"/>
        </w:rPr>
        <w:t>年度磐石市市场监管领域“双随机、一公开”监管工作的通知》（磐市监联办发〔202</w:t>
      </w:r>
      <w:r>
        <w:rPr>
          <w:rFonts w:hint="eastAsia" w:ascii="仿宋" w:hAnsi="仿宋" w:eastAsia="仿宋" w:cs="仿宋"/>
          <w:b w:val="0"/>
          <w:bCs w:val="0"/>
          <w:i w:val="0"/>
          <w:iCs w:val="0"/>
          <w:caps w:val="0"/>
          <w:color w:val="0F1115"/>
          <w:spacing w:val="0"/>
          <w:sz w:val="32"/>
          <w:szCs w:val="32"/>
          <w:shd w:val="clear" w:fill="FFFFFF"/>
          <w:lang w:val="en-US" w:eastAsia="zh-CN"/>
        </w:rPr>
        <w:t>6</w:t>
      </w:r>
      <w:r>
        <w:rPr>
          <w:rFonts w:hint="eastAsia" w:ascii="仿宋" w:hAnsi="仿宋" w:eastAsia="仿宋" w:cs="仿宋"/>
          <w:b w:val="0"/>
          <w:bCs w:val="0"/>
          <w:i w:val="0"/>
          <w:iCs w:val="0"/>
          <w:caps w:val="0"/>
          <w:color w:val="0F1115"/>
          <w:spacing w:val="0"/>
          <w:sz w:val="32"/>
          <w:szCs w:val="32"/>
          <w:shd w:val="clear" w:fill="FFFFFF"/>
        </w:rPr>
        <w:t>〕1号）的部署要求，结合我</w:t>
      </w:r>
      <w:r>
        <w:rPr>
          <w:rFonts w:hint="eastAsia" w:ascii="仿宋" w:hAnsi="仿宋" w:eastAsia="仿宋" w:cs="仿宋"/>
          <w:b w:val="0"/>
          <w:bCs w:val="0"/>
          <w:i w:val="0"/>
          <w:iCs w:val="0"/>
          <w:caps w:val="0"/>
          <w:color w:val="0F1115"/>
          <w:spacing w:val="0"/>
          <w:sz w:val="32"/>
          <w:szCs w:val="32"/>
          <w:shd w:val="clear" w:fill="FFFFFF"/>
          <w:lang w:val="en-US" w:eastAsia="zh-CN"/>
        </w:rPr>
        <w:t>局</w:t>
      </w:r>
      <w:r>
        <w:rPr>
          <w:rFonts w:hint="eastAsia" w:ascii="仿宋" w:hAnsi="仿宋" w:eastAsia="仿宋" w:cs="仿宋"/>
          <w:b w:val="0"/>
          <w:bCs w:val="0"/>
          <w:i w:val="0"/>
          <w:iCs w:val="0"/>
          <w:caps w:val="0"/>
          <w:color w:val="0F1115"/>
          <w:spacing w:val="0"/>
          <w:sz w:val="32"/>
          <w:szCs w:val="32"/>
          <w:shd w:val="clear" w:fill="FFFFFF"/>
        </w:rPr>
        <w:t>工作实际，特制定本年度行政法检查计划。</w:t>
      </w:r>
    </w:p>
    <w:p w14:paraId="450099A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120" w:afterAutospacing="0" w:line="240" w:lineRule="auto"/>
        <w:ind w:left="0" w:right="0" w:firstLine="640" w:firstLineChars="200"/>
        <w:jc w:val="left"/>
        <w:textAlignment w:val="auto"/>
        <w:rPr>
          <w:rFonts w:hint="eastAsia" w:ascii="黑体" w:hAnsi="黑体" w:eastAsia="黑体" w:cs="黑体"/>
          <w:b w:val="0"/>
          <w:bCs w:val="0"/>
          <w:caps w:val="0"/>
          <w:color w:val="0F1115"/>
          <w:spacing w:val="0"/>
          <w:sz w:val="32"/>
          <w:szCs w:val="32"/>
        </w:rPr>
      </w:pPr>
      <w:r>
        <w:rPr>
          <w:rFonts w:hint="eastAsia" w:ascii="黑体" w:hAnsi="黑体" w:eastAsia="黑体" w:cs="黑体"/>
          <w:b w:val="0"/>
          <w:bCs w:val="0"/>
          <w:caps w:val="0"/>
          <w:color w:val="0F1115"/>
          <w:spacing w:val="0"/>
          <w:sz w:val="32"/>
          <w:szCs w:val="32"/>
          <w:shd w:val="clear" w:fill="FFFFFF"/>
        </w:rPr>
        <w:t>一、指导思想与目标任务</w:t>
      </w:r>
    </w:p>
    <w:p w14:paraId="6B5EFB37">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240" w:lineRule="auto"/>
        <w:ind w:left="0" w:right="0" w:firstLine="640"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rPr>
        <w:t>以习近平新时代中国特色社会主义思想为指导，全面贯彻落实党的二十大精神和习近平总书记关于医疗保障工作的重要指示批示精神。坚持全面覆盖、规范透明、问题导向、协同推进的原则，在医疗保障部门依法实施行政检查时，采取随机方式抽取被检查对象和选派执法检查人员，并将抽查结果及时向社会公开。通过规范、高效的“双随机、一公开”监管，推动医保基金监管高质量发展，切实维护医保基金安全。</w:t>
      </w:r>
    </w:p>
    <w:p w14:paraId="3C6A8720">
      <w:pPr>
        <w:pStyle w:val="3"/>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120" w:beforeAutospacing="0" w:after="120" w:afterAutospacing="0" w:line="240" w:lineRule="auto"/>
        <w:ind w:left="0" w:right="0" w:firstLine="640" w:firstLineChars="200"/>
        <w:textAlignment w:val="auto"/>
        <w:rPr>
          <w:rFonts w:hint="eastAsia" w:ascii="黑体" w:hAnsi="黑体" w:eastAsia="黑体" w:cs="黑体"/>
          <w:b w:val="0"/>
          <w:bCs w:val="0"/>
          <w:caps w:val="0"/>
          <w:color w:val="0F1115"/>
          <w:spacing w:val="0"/>
          <w:sz w:val="32"/>
          <w:szCs w:val="32"/>
          <w:shd w:val="clear" w:fill="FFFFFF"/>
        </w:rPr>
      </w:pPr>
      <w:r>
        <w:rPr>
          <w:rFonts w:hint="eastAsia" w:ascii="黑体" w:hAnsi="黑体" w:eastAsia="黑体" w:cs="黑体"/>
          <w:b w:val="0"/>
          <w:bCs w:val="0"/>
          <w:caps w:val="0"/>
          <w:color w:val="0F1115"/>
          <w:spacing w:val="0"/>
          <w:sz w:val="32"/>
          <w:szCs w:val="32"/>
          <w:shd w:val="clear" w:fill="FFFFFF"/>
        </w:rPr>
        <w:t>工作重点</w:t>
      </w:r>
    </w:p>
    <w:p w14:paraId="32446001">
      <w:pPr>
        <w:pStyle w:val="3"/>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120" w:beforeAutospacing="0" w:after="120" w:afterAutospacing="0" w:line="240" w:lineRule="auto"/>
        <w:ind w:right="0" w:rightChars="0" w:firstLine="640" w:firstLineChars="200"/>
        <w:textAlignment w:val="auto"/>
        <w:outlineLvl w:val="3"/>
        <w:rPr>
          <w:rFonts w:hint="eastAsia" w:ascii="仿宋" w:hAnsi="仿宋" w:eastAsia="仿宋" w:cs="仿宋"/>
          <w:b w:val="0"/>
          <w:bCs w:val="0"/>
          <w:sz w:val="32"/>
          <w:szCs w:val="32"/>
        </w:rPr>
      </w:pPr>
      <w:r>
        <w:rPr>
          <w:rFonts w:hint="eastAsia" w:ascii="仿宋" w:hAnsi="仿宋" w:eastAsia="仿宋" w:cs="仿宋"/>
          <w:b w:val="0"/>
          <w:bCs w:val="0"/>
          <w:i w:val="0"/>
          <w:iCs w:val="0"/>
          <w:caps w:val="0"/>
          <w:color w:val="0F1115"/>
          <w:spacing w:val="0"/>
          <w:sz w:val="32"/>
          <w:szCs w:val="32"/>
          <w:shd w:val="clear" w:fill="FFFFFF"/>
        </w:rPr>
        <w:t> 对以下事项进行重点监督检查</w:t>
      </w:r>
      <w:r>
        <w:rPr>
          <w:rFonts w:hint="eastAsia" w:ascii="仿宋" w:hAnsi="仿宋" w:eastAsia="仿宋" w:cs="仿宋"/>
          <w:b w:val="0"/>
          <w:bCs w:val="0"/>
          <w:i w:val="0"/>
          <w:iCs w:val="0"/>
          <w:caps w:val="0"/>
          <w:color w:val="0F1115"/>
          <w:spacing w:val="0"/>
          <w:sz w:val="32"/>
          <w:szCs w:val="32"/>
          <w:shd w:val="clear" w:fill="FFFFFF"/>
          <w:lang w:eastAsia="zh-CN"/>
        </w:rPr>
        <w:t>，</w:t>
      </w:r>
      <w:r>
        <w:rPr>
          <w:rFonts w:hint="eastAsia" w:ascii="仿宋" w:hAnsi="仿宋" w:eastAsia="仿宋" w:cs="仿宋"/>
          <w:b w:val="0"/>
          <w:bCs w:val="0"/>
          <w:i w:val="0"/>
          <w:iCs w:val="0"/>
          <w:caps w:val="0"/>
          <w:color w:val="0F1115"/>
          <w:spacing w:val="0"/>
          <w:sz w:val="32"/>
          <w:szCs w:val="32"/>
          <w:shd w:val="clear" w:fill="FFFFFF"/>
          <w:lang w:val="en-US" w:eastAsia="zh-CN"/>
        </w:rPr>
        <w:t>一是</w:t>
      </w:r>
      <w:r>
        <w:rPr>
          <w:rFonts w:hint="eastAsia" w:ascii="仿宋" w:hAnsi="仿宋" w:eastAsia="仿宋" w:cs="仿宋"/>
          <w:b w:val="0"/>
          <w:bCs w:val="0"/>
          <w:i w:val="0"/>
          <w:iCs w:val="0"/>
          <w:caps w:val="0"/>
          <w:color w:val="0F1115"/>
          <w:spacing w:val="0"/>
          <w:sz w:val="32"/>
          <w:szCs w:val="32"/>
          <w:shd w:val="clear" w:fill="FFFFFF"/>
        </w:rPr>
        <w:t>长期护理保险机构使用医疗保障基金行为；</w:t>
      </w:r>
      <w:r>
        <w:rPr>
          <w:rFonts w:hint="eastAsia" w:ascii="仿宋" w:hAnsi="仿宋" w:eastAsia="仿宋" w:cs="仿宋"/>
          <w:b w:val="0"/>
          <w:bCs w:val="0"/>
          <w:i w:val="0"/>
          <w:iCs w:val="0"/>
          <w:caps w:val="0"/>
          <w:color w:val="0F1115"/>
          <w:spacing w:val="0"/>
          <w:sz w:val="32"/>
          <w:szCs w:val="32"/>
          <w:shd w:val="clear" w:fill="FFFFFF"/>
          <w:lang w:val="en-US" w:eastAsia="zh-CN"/>
        </w:rPr>
        <w:t>二是</w:t>
      </w:r>
      <w:r>
        <w:rPr>
          <w:rFonts w:hint="eastAsia" w:ascii="仿宋" w:hAnsi="仿宋" w:eastAsia="仿宋" w:cs="仿宋"/>
          <w:b w:val="0"/>
          <w:bCs w:val="0"/>
          <w:i w:val="0"/>
          <w:iCs w:val="0"/>
          <w:caps w:val="0"/>
          <w:color w:val="0F1115"/>
          <w:spacing w:val="0"/>
          <w:sz w:val="32"/>
          <w:szCs w:val="32"/>
          <w:shd w:val="clear" w:fill="FFFFFF"/>
        </w:rPr>
        <w:t>药品价格监测和成本调查；</w:t>
      </w:r>
      <w:r>
        <w:rPr>
          <w:rFonts w:hint="eastAsia" w:ascii="仿宋" w:hAnsi="仿宋" w:eastAsia="仿宋" w:cs="仿宋"/>
          <w:b w:val="0"/>
          <w:bCs w:val="0"/>
          <w:i w:val="0"/>
          <w:iCs w:val="0"/>
          <w:caps w:val="0"/>
          <w:color w:val="0F1115"/>
          <w:spacing w:val="0"/>
          <w:sz w:val="32"/>
          <w:szCs w:val="32"/>
          <w:shd w:val="clear" w:fill="FFFFFF"/>
          <w:lang w:val="en-US" w:eastAsia="zh-CN"/>
        </w:rPr>
        <w:t>三是</w:t>
      </w:r>
      <w:r>
        <w:rPr>
          <w:rFonts w:hint="eastAsia" w:ascii="仿宋" w:hAnsi="仿宋" w:eastAsia="仿宋" w:cs="仿宋"/>
          <w:b w:val="0"/>
          <w:bCs w:val="0"/>
          <w:i w:val="0"/>
          <w:iCs w:val="0"/>
          <w:caps w:val="0"/>
          <w:color w:val="0F1115"/>
          <w:spacing w:val="0"/>
          <w:sz w:val="32"/>
          <w:szCs w:val="32"/>
          <w:shd w:val="clear" w:fill="FFFFFF"/>
        </w:rPr>
        <w:t>纳入医疗保障范围的医药价格违法违规行为；</w:t>
      </w:r>
      <w:r>
        <w:rPr>
          <w:rFonts w:hint="eastAsia" w:ascii="仿宋" w:hAnsi="仿宋" w:eastAsia="仿宋" w:cs="仿宋"/>
          <w:b w:val="0"/>
          <w:bCs w:val="0"/>
          <w:i w:val="0"/>
          <w:iCs w:val="0"/>
          <w:caps w:val="0"/>
          <w:color w:val="0F1115"/>
          <w:spacing w:val="0"/>
          <w:sz w:val="32"/>
          <w:szCs w:val="32"/>
          <w:shd w:val="clear" w:fill="FFFFFF"/>
          <w:lang w:val="en-US" w:eastAsia="zh-CN"/>
        </w:rPr>
        <w:t>四是</w:t>
      </w:r>
      <w:r>
        <w:rPr>
          <w:rFonts w:hint="eastAsia" w:ascii="仿宋" w:hAnsi="仿宋" w:eastAsia="仿宋" w:cs="仿宋"/>
          <w:b w:val="0"/>
          <w:bCs w:val="0"/>
          <w:i w:val="0"/>
          <w:iCs w:val="0"/>
          <w:caps w:val="0"/>
          <w:color w:val="0F1115"/>
          <w:spacing w:val="0"/>
          <w:sz w:val="32"/>
          <w:szCs w:val="32"/>
          <w:shd w:val="clear" w:fill="FFFFFF"/>
        </w:rPr>
        <w:t>医疗救助资金使用情况；</w:t>
      </w:r>
      <w:r>
        <w:rPr>
          <w:rFonts w:hint="eastAsia" w:ascii="仿宋" w:hAnsi="仿宋" w:eastAsia="仿宋" w:cs="仿宋"/>
          <w:b w:val="0"/>
          <w:bCs w:val="0"/>
          <w:i w:val="0"/>
          <w:iCs w:val="0"/>
          <w:caps w:val="0"/>
          <w:color w:val="0F1115"/>
          <w:spacing w:val="0"/>
          <w:sz w:val="32"/>
          <w:szCs w:val="32"/>
          <w:shd w:val="clear" w:fill="FFFFFF"/>
          <w:lang w:val="en-US" w:eastAsia="zh-CN"/>
        </w:rPr>
        <w:t>五是</w:t>
      </w:r>
      <w:r>
        <w:rPr>
          <w:rFonts w:hint="eastAsia" w:ascii="仿宋" w:hAnsi="仿宋" w:eastAsia="仿宋" w:cs="仿宋"/>
          <w:b w:val="0"/>
          <w:bCs w:val="0"/>
          <w:i w:val="0"/>
          <w:iCs w:val="0"/>
          <w:caps w:val="0"/>
          <w:color w:val="0F1115"/>
          <w:spacing w:val="0"/>
          <w:sz w:val="32"/>
          <w:szCs w:val="32"/>
          <w:shd w:val="clear" w:fill="FFFFFF"/>
        </w:rPr>
        <w:t>纳入基本医疗保险基金支付范围的医疗服务行为和医疗费用；</w:t>
      </w:r>
      <w:r>
        <w:rPr>
          <w:rFonts w:hint="eastAsia" w:ascii="仿宋" w:hAnsi="仿宋" w:eastAsia="仿宋" w:cs="仿宋"/>
          <w:b w:val="0"/>
          <w:bCs w:val="0"/>
          <w:i w:val="0"/>
          <w:iCs w:val="0"/>
          <w:caps w:val="0"/>
          <w:color w:val="0F1115"/>
          <w:spacing w:val="0"/>
          <w:sz w:val="32"/>
          <w:szCs w:val="32"/>
          <w:shd w:val="clear" w:fill="FFFFFF"/>
          <w:lang w:val="en-US" w:eastAsia="zh-CN"/>
        </w:rPr>
        <w:t>六是</w:t>
      </w:r>
      <w:r>
        <w:rPr>
          <w:rFonts w:hint="eastAsia" w:ascii="仿宋" w:hAnsi="仿宋" w:eastAsia="仿宋" w:cs="仿宋"/>
          <w:b w:val="0"/>
          <w:bCs w:val="0"/>
          <w:i w:val="0"/>
          <w:iCs w:val="0"/>
          <w:caps w:val="0"/>
          <w:color w:val="0F1115"/>
          <w:spacing w:val="0"/>
          <w:sz w:val="32"/>
          <w:szCs w:val="32"/>
          <w:shd w:val="clear" w:fill="FFFFFF"/>
        </w:rPr>
        <w:t>药品购销价格和数量资料提供情况；</w:t>
      </w:r>
      <w:r>
        <w:rPr>
          <w:rFonts w:hint="eastAsia" w:ascii="仿宋" w:hAnsi="仿宋" w:eastAsia="仿宋" w:cs="仿宋"/>
          <w:b w:val="0"/>
          <w:bCs w:val="0"/>
          <w:i w:val="0"/>
          <w:iCs w:val="0"/>
          <w:caps w:val="0"/>
          <w:color w:val="0F1115"/>
          <w:spacing w:val="0"/>
          <w:sz w:val="32"/>
          <w:szCs w:val="32"/>
          <w:shd w:val="clear" w:fill="FFFFFF"/>
          <w:lang w:val="en-US" w:eastAsia="zh-CN"/>
        </w:rPr>
        <w:t>七是</w:t>
      </w:r>
      <w:r>
        <w:rPr>
          <w:rFonts w:hint="eastAsia" w:ascii="仿宋" w:hAnsi="仿宋" w:eastAsia="仿宋" w:cs="仿宋"/>
          <w:b w:val="0"/>
          <w:bCs w:val="0"/>
          <w:i w:val="0"/>
          <w:iCs w:val="0"/>
          <w:caps w:val="0"/>
          <w:color w:val="0F1115"/>
          <w:spacing w:val="0"/>
          <w:sz w:val="32"/>
          <w:szCs w:val="32"/>
          <w:shd w:val="clear" w:fill="FFFFFF"/>
        </w:rPr>
        <w:t>公立医疗机构药品、高值医用耗材集中采购行为合规性。</w:t>
      </w:r>
    </w:p>
    <w:p w14:paraId="7AB908FA">
      <w:pPr>
        <w:pStyle w:val="3"/>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120" w:beforeAutospacing="0" w:after="120" w:afterAutospacing="0" w:line="240" w:lineRule="auto"/>
        <w:ind w:leftChars="200" w:right="0" w:rightChars="0"/>
        <w:jc w:val="left"/>
        <w:textAlignment w:val="auto"/>
        <w:outlineLvl w:val="3"/>
        <w:rPr>
          <w:rFonts w:hint="eastAsia" w:ascii="黑体" w:hAnsi="黑体" w:eastAsia="黑体" w:cs="黑体"/>
          <w:b w:val="0"/>
          <w:bCs w:val="0"/>
          <w:caps w:val="0"/>
          <w:color w:val="0F1115"/>
          <w:spacing w:val="0"/>
          <w:sz w:val="32"/>
          <w:szCs w:val="32"/>
          <w:shd w:val="clear" w:fill="FFFFFF"/>
        </w:rPr>
      </w:pPr>
      <w:r>
        <w:rPr>
          <w:rFonts w:hint="eastAsia" w:ascii="黑体" w:hAnsi="黑体" w:eastAsia="黑体" w:cs="黑体"/>
          <w:b w:val="0"/>
          <w:bCs w:val="0"/>
          <w:caps w:val="0"/>
          <w:color w:val="0F1115"/>
          <w:spacing w:val="0"/>
          <w:sz w:val="32"/>
          <w:szCs w:val="32"/>
          <w:shd w:val="clear" w:fill="FFFFFF"/>
        </w:rPr>
        <w:t>三、检查范围与对象</w:t>
      </w:r>
    </w:p>
    <w:p w14:paraId="4FE86717">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240" w:lineRule="auto"/>
        <w:ind w:left="638" w:leftChars="304" w:right="0" w:firstLine="0" w:firstLineChars="0"/>
        <w:textAlignment w:val="auto"/>
        <w:rPr>
          <w:rFonts w:hint="eastAsia" w:ascii="仿宋" w:hAnsi="仿宋" w:eastAsia="仿宋" w:cs="仿宋"/>
          <w:i w:val="0"/>
          <w:iCs w:val="0"/>
          <w:caps w:val="0"/>
          <w:color w:val="0F1115"/>
          <w:spacing w:val="0"/>
          <w:sz w:val="32"/>
          <w:szCs w:val="32"/>
        </w:rPr>
      </w:pPr>
      <w:r>
        <w:rPr>
          <w:rStyle w:val="7"/>
          <w:rFonts w:hint="eastAsia" w:ascii="仿宋" w:hAnsi="仿宋" w:eastAsia="仿宋" w:cs="仿宋"/>
          <w:b w:val="0"/>
          <w:bCs w:val="0"/>
          <w:i w:val="0"/>
          <w:iCs w:val="0"/>
          <w:caps w:val="0"/>
          <w:color w:val="0F1115"/>
          <w:spacing w:val="0"/>
          <w:sz w:val="32"/>
          <w:szCs w:val="32"/>
          <w:shd w:val="clear" w:fill="FFFFFF"/>
        </w:rPr>
        <w:t>检查范围：</w:t>
      </w:r>
      <w:r>
        <w:rPr>
          <w:rFonts w:hint="eastAsia" w:ascii="仿宋" w:hAnsi="仿宋" w:eastAsia="仿宋" w:cs="仿宋"/>
          <w:b w:val="0"/>
          <w:bCs w:val="0"/>
          <w:i w:val="0"/>
          <w:iCs w:val="0"/>
          <w:caps w:val="0"/>
          <w:color w:val="0F1115"/>
          <w:spacing w:val="0"/>
          <w:sz w:val="32"/>
          <w:szCs w:val="32"/>
          <w:shd w:val="clear" w:fill="FFFFFF"/>
        </w:rPr>
        <w:t> 全市纳入医保定点的医疗机构和定点零售药店。</w:t>
      </w:r>
      <w:r>
        <w:rPr>
          <w:rFonts w:hint="eastAsia" w:ascii="仿宋" w:hAnsi="仿宋" w:eastAsia="仿宋" w:cs="仿宋"/>
          <w:b w:val="0"/>
          <w:bCs w:val="0"/>
          <w:i w:val="0"/>
          <w:iCs w:val="0"/>
          <w:caps w:val="0"/>
          <w:color w:val="0F1115"/>
          <w:spacing w:val="0"/>
          <w:sz w:val="32"/>
          <w:szCs w:val="32"/>
          <w:shd w:val="clear" w:fill="FFFFFF"/>
        </w:rPr>
        <w:br w:type="textWrapping"/>
      </w:r>
      <w:r>
        <w:rPr>
          <w:rStyle w:val="7"/>
          <w:rFonts w:hint="eastAsia" w:ascii="仿宋" w:hAnsi="仿宋" w:eastAsia="仿宋" w:cs="仿宋"/>
          <w:b w:val="0"/>
          <w:bCs w:val="0"/>
          <w:i w:val="0"/>
          <w:iCs w:val="0"/>
          <w:caps w:val="0"/>
          <w:color w:val="0F1115"/>
          <w:spacing w:val="0"/>
          <w:sz w:val="32"/>
          <w:szCs w:val="32"/>
          <w:shd w:val="clear" w:fill="FFFFFF"/>
        </w:rPr>
        <w:t>抽查比例：</w:t>
      </w:r>
      <w:r>
        <w:rPr>
          <w:rFonts w:hint="eastAsia" w:ascii="仿宋" w:hAnsi="仿宋" w:eastAsia="仿宋" w:cs="仿宋"/>
          <w:b w:val="0"/>
          <w:bCs w:val="0"/>
          <w:i w:val="0"/>
          <w:iCs w:val="0"/>
          <w:caps w:val="0"/>
          <w:color w:val="0F1115"/>
          <w:spacing w:val="0"/>
          <w:sz w:val="32"/>
          <w:szCs w:val="32"/>
          <w:shd w:val="clear" w:fill="FFFFFF"/>
        </w:rPr>
        <w:t> </w:t>
      </w:r>
      <w:r>
        <w:rPr>
          <w:rFonts w:hint="eastAsia" w:ascii="仿宋" w:hAnsi="仿宋" w:eastAsia="仿宋" w:cs="仿宋"/>
          <w:i w:val="0"/>
          <w:iCs w:val="0"/>
          <w:caps w:val="0"/>
          <w:color w:val="0F1115"/>
          <w:spacing w:val="0"/>
          <w:sz w:val="32"/>
          <w:szCs w:val="32"/>
          <w:shd w:val="clear" w:fill="FFFFFF"/>
        </w:rPr>
        <w:t>按照定点医药机构总数3%的比例进行随机抽取。</w:t>
      </w:r>
    </w:p>
    <w:p w14:paraId="0A074BC8">
      <w:pPr>
        <w:pStyle w:val="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120" w:beforeAutospacing="0" w:after="120" w:afterAutospacing="0" w:line="240" w:lineRule="auto"/>
        <w:ind w:leftChars="200" w:right="0" w:rightChars="0"/>
        <w:jc w:val="left"/>
        <w:textAlignment w:val="auto"/>
        <w:outlineLvl w:val="3"/>
        <w:rPr>
          <w:rFonts w:hint="eastAsia" w:ascii="黑体" w:hAnsi="黑体" w:eastAsia="黑体" w:cs="黑体"/>
          <w:b w:val="0"/>
          <w:bCs w:val="0"/>
          <w:caps w:val="0"/>
          <w:color w:val="0F1115"/>
          <w:spacing w:val="0"/>
          <w:sz w:val="32"/>
          <w:szCs w:val="32"/>
          <w:shd w:val="clear" w:fill="FFFFFF"/>
        </w:rPr>
      </w:pPr>
      <w:r>
        <w:rPr>
          <w:rFonts w:hint="eastAsia" w:ascii="黑体" w:hAnsi="黑体" w:eastAsia="黑体" w:cs="黑体"/>
          <w:b w:val="0"/>
          <w:bCs w:val="0"/>
          <w:caps w:val="0"/>
          <w:color w:val="0F1115"/>
          <w:spacing w:val="0"/>
          <w:sz w:val="32"/>
          <w:szCs w:val="32"/>
          <w:shd w:val="clear" w:fill="FFFFFF"/>
        </w:rPr>
        <w:t>四、检查内容</w:t>
      </w:r>
    </w:p>
    <w:p w14:paraId="39F0D893">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240" w:lineRule="auto"/>
        <w:ind w:left="0" w:right="0" w:firstLine="640" w:firstLineChars="200"/>
        <w:textAlignment w:val="auto"/>
        <w:rPr>
          <w:rFonts w:hint="eastAsia" w:ascii="仿宋" w:hAnsi="仿宋" w:eastAsia="仿宋" w:cs="仿宋"/>
          <w:i w:val="0"/>
          <w:iCs w:val="0"/>
          <w:caps w:val="0"/>
          <w:color w:val="0F1115"/>
          <w:spacing w:val="0"/>
          <w:sz w:val="32"/>
          <w:szCs w:val="32"/>
          <w:shd w:val="clear" w:fill="FFFFFF"/>
        </w:rPr>
      </w:pPr>
      <w:r>
        <w:rPr>
          <w:rFonts w:hint="eastAsia" w:ascii="仿宋" w:hAnsi="仿宋" w:eastAsia="仿宋" w:cs="仿宋"/>
          <w:i w:val="0"/>
          <w:iCs w:val="0"/>
          <w:caps w:val="0"/>
          <w:color w:val="0F1115"/>
          <w:spacing w:val="0"/>
          <w:sz w:val="32"/>
          <w:szCs w:val="32"/>
          <w:shd w:val="clear" w:fill="FFFFFF"/>
        </w:rPr>
        <w:t>本次检查严格按照“双随机、一公开”要求，对抽取的定点医药机构进行以下内容的全面核查：</w:t>
      </w:r>
    </w:p>
    <w:p w14:paraId="1165261E">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240" w:lineRule="auto"/>
        <w:ind w:left="0" w:right="0" w:firstLine="640" w:firstLineChars="200"/>
        <w:textAlignment w:val="auto"/>
        <w:rPr>
          <w:rStyle w:val="7"/>
          <w:rFonts w:hint="eastAsia" w:ascii="楷体" w:hAnsi="楷体" w:eastAsia="楷体" w:cs="楷体"/>
          <w:b w:val="0"/>
          <w:bCs w:val="0"/>
          <w:i w:val="0"/>
          <w:iCs w:val="0"/>
          <w:caps w:val="0"/>
          <w:color w:val="0F1115"/>
          <w:spacing w:val="0"/>
          <w:sz w:val="32"/>
          <w:szCs w:val="32"/>
          <w:shd w:val="clear" w:fill="FFFFFF"/>
        </w:rPr>
      </w:pPr>
      <w:r>
        <w:rPr>
          <w:rFonts w:hint="eastAsia" w:ascii="楷体" w:hAnsi="楷体" w:eastAsia="楷体" w:cs="楷体"/>
          <w:b w:val="0"/>
          <w:bCs w:val="0"/>
          <w:i w:val="0"/>
          <w:iCs w:val="0"/>
          <w:caps w:val="0"/>
          <w:color w:val="0F1115"/>
          <w:spacing w:val="0"/>
          <w:sz w:val="32"/>
          <w:szCs w:val="32"/>
          <w:shd w:val="clear" w:fill="FFFFFF"/>
          <w:lang w:eastAsia="zh-CN"/>
        </w:rPr>
        <w:t>（</w:t>
      </w:r>
      <w:r>
        <w:rPr>
          <w:rFonts w:hint="eastAsia" w:ascii="楷体" w:hAnsi="楷体" w:eastAsia="楷体" w:cs="楷体"/>
          <w:b w:val="0"/>
          <w:bCs w:val="0"/>
          <w:i w:val="0"/>
          <w:iCs w:val="0"/>
          <w:caps w:val="0"/>
          <w:color w:val="0F1115"/>
          <w:spacing w:val="0"/>
          <w:sz w:val="32"/>
          <w:szCs w:val="32"/>
          <w:shd w:val="clear" w:fill="FFFFFF"/>
          <w:lang w:val="en-US" w:eastAsia="zh-CN"/>
        </w:rPr>
        <w:t>一</w:t>
      </w:r>
      <w:r>
        <w:rPr>
          <w:rFonts w:hint="eastAsia" w:ascii="楷体" w:hAnsi="楷体" w:eastAsia="楷体" w:cs="楷体"/>
          <w:b w:val="0"/>
          <w:bCs w:val="0"/>
          <w:i w:val="0"/>
          <w:iCs w:val="0"/>
          <w:caps w:val="0"/>
          <w:color w:val="0F1115"/>
          <w:spacing w:val="0"/>
          <w:sz w:val="32"/>
          <w:szCs w:val="32"/>
          <w:shd w:val="clear" w:fill="FFFFFF"/>
          <w:lang w:eastAsia="zh-CN"/>
        </w:rPr>
        <w:t>）</w:t>
      </w:r>
      <w:r>
        <w:rPr>
          <w:rStyle w:val="7"/>
          <w:rFonts w:hint="eastAsia" w:ascii="楷体" w:hAnsi="楷体" w:eastAsia="楷体" w:cs="楷体"/>
          <w:b w:val="0"/>
          <w:bCs w:val="0"/>
          <w:i w:val="0"/>
          <w:iCs w:val="0"/>
          <w:caps w:val="0"/>
          <w:color w:val="0F1115"/>
          <w:spacing w:val="0"/>
          <w:sz w:val="32"/>
          <w:szCs w:val="32"/>
          <w:shd w:val="clear" w:fill="FFFFFF"/>
        </w:rPr>
        <w:t>定点零售药店检查内容</w:t>
      </w:r>
    </w:p>
    <w:p w14:paraId="63ECA38D">
      <w:pPr>
        <w:pStyle w:val="4"/>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120" w:beforeAutospacing="0" w:after="120" w:afterAutospacing="0" w:line="240" w:lineRule="auto"/>
        <w:ind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F1115"/>
          <w:spacing w:val="0"/>
          <w:sz w:val="32"/>
          <w:szCs w:val="32"/>
          <w:shd w:val="clear" w:fill="FFFFFF"/>
          <w:lang w:val="en-US" w:eastAsia="zh-CN"/>
        </w:rPr>
        <w:t>1.</w:t>
      </w:r>
      <w:r>
        <w:rPr>
          <w:rFonts w:hint="eastAsia" w:ascii="仿宋" w:hAnsi="仿宋" w:eastAsia="仿宋" w:cs="仿宋"/>
          <w:i w:val="0"/>
          <w:iCs w:val="0"/>
          <w:caps w:val="0"/>
          <w:color w:val="0F1115"/>
          <w:spacing w:val="0"/>
          <w:sz w:val="32"/>
          <w:szCs w:val="32"/>
          <w:shd w:val="clear" w:fill="FFFFFF"/>
        </w:rPr>
        <w:t>核实证照是否齐全、有效；抽查内部管理人员基本情况及岗位职责。</w:t>
      </w:r>
    </w:p>
    <w:p w14:paraId="7EEF83B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F1115"/>
          <w:spacing w:val="0"/>
          <w:sz w:val="32"/>
          <w:szCs w:val="32"/>
          <w:shd w:val="clear" w:fill="FFFFFF"/>
          <w:lang w:val="en-US" w:eastAsia="zh-CN"/>
        </w:rPr>
        <w:t>2.</w:t>
      </w:r>
      <w:r>
        <w:rPr>
          <w:rFonts w:hint="eastAsia" w:ascii="仿宋" w:hAnsi="仿宋" w:eastAsia="仿宋" w:cs="仿宋"/>
          <w:i w:val="0"/>
          <w:iCs w:val="0"/>
          <w:caps w:val="0"/>
          <w:color w:val="0F1115"/>
          <w:spacing w:val="0"/>
          <w:sz w:val="32"/>
          <w:szCs w:val="32"/>
          <w:shd w:val="clear" w:fill="FFFFFF"/>
        </w:rPr>
        <w:t>是否遵守医保服务协议，是否存在盗刷医保卡、套取现金、串换药品等行为。</w:t>
      </w:r>
    </w:p>
    <w:p w14:paraId="476E196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F1115"/>
          <w:spacing w:val="0"/>
          <w:sz w:val="32"/>
          <w:szCs w:val="32"/>
          <w:shd w:val="clear" w:fill="FFFFFF"/>
          <w:lang w:val="en-US" w:eastAsia="zh-CN"/>
        </w:rPr>
        <w:t>3.</w:t>
      </w:r>
      <w:r>
        <w:rPr>
          <w:rFonts w:hint="eastAsia" w:ascii="仿宋" w:hAnsi="仿宋" w:eastAsia="仿宋" w:cs="仿宋"/>
          <w:i w:val="0"/>
          <w:iCs w:val="0"/>
          <w:caps w:val="0"/>
          <w:color w:val="0F1115"/>
          <w:spacing w:val="0"/>
          <w:sz w:val="32"/>
          <w:szCs w:val="32"/>
          <w:shd w:val="clear" w:fill="FFFFFF"/>
        </w:rPr>
        <w:t>药品进、销、存台账是否与医保系统数据一致。</w:t>
      </w:r>
    </w:p>
    <w:p w14:paraId="16957E9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F1115"/>
          <w:spacing w:val="0"/>
          <w:sz w:val="32"/>
          <w:szCs w:val="32"/>
          <w:shd w:val="clear" w:fill="FFFFFF"/>
          <w:lang w:val="en-US" w:eastAsia="zh-CN"/>
        </w:rPr>
        <w:t>4.</w:t>
      </w:r>
      <w:r>
        <w:rPr>
          <w:rFonts w:hint="eastAsia" w:ascii="仿宋" w:hAnsi="仿宋" w:eastAsia="仿宋" w:cs="仿宋"/>
          <w:i w:val="0"/>
          <w:iCs w:val="0"/>
          <w:caps w:val="0"/>
          <w:color w:val="0F1115"/>
          <w:spacing w:val="0"/>
          <w:sz w:val="32"/>
          <w:szCs w:val="32"/>
          <w:shd w:val="clear" w:fill="FFFFFF"/>
        </w:rPr>
        <w:t>药品是否执行零差价销售；药品品种是否覆盖完全；是否按规定提供药品实际购销价格和数量资料。</w:t>
      </w:r>
    </w:p>
    <w:p w14:paraId="3B2964C4">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240" w:lineRule="auto"/>
        <w:ind w:left="0" w:right="0" w:firstLine="640" w:firstLineChars="200"/>
        <w:textAlignment w:val="auto"/>
        <w:rPr>
          <w:rStyle w:val="7"/>
          <w:rFonts w:hint="eastAsia" w:ascii="楷体" w:hAnsi="楷体" w:eastAsia="楷体" w:cs="楷体"/>
          <w:b w:val="0"/>
          <w:bCs w:val="0"/>
          <w:i w:val="0"/>
          <w:iCs w:val="0"/>
          <w:caps w:val="0"/>
          <w:color w:val="0F1115"/>
          <w:spacing w:val="0"/>
          <w:sz w:val="32"/>
          <w:szCs w:val="32"/>
          <w:shd w:val="clear" w:fill="FFFFFF"/>
        </w:rPr>
      </w:pPr>
      <w:r>
        <w:rPr>
          <w:rStyle w:val="7"/>
          <w:rFonts w:hint="eastAsia" w:ascii="楷体" w:hAnsi="楷体" w:eastAsia="楷体" w:cs="楷体"/>
          <w:b w:val="0"/>
          <w:bCs w:val="0"/>
          <w:i w:val="0"/>
          <w:iCs w:val="0"/>
          <w:caps w:val="0"/>
          <w:color w:val="0F1115"/>
          <w:spacing w:val="0"/>
          <w:sz w:val="32"/>
          <w:szCs w:val="32"/>
          <w:shd w:val="clear" w:fill="FFFFFF"/>
        </w:rPr>
        <w:t>（二）定点医疗机构检查内容</w:t>
      </w:r>
    </w:p>
    <w:p w14:paraId="5F37B3F9">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240" w:lineRule="auto"/>
        <w:ind w:left="0" w:right="0" w:firstLine="640" w:firstLineChars="200"/>
        <w:textAlignment w:val="auto"/>
        <w:rPr>
          <w:rFonts w:hint="eastAsia" w:ascii="仿宋" w:hAnsi="仿宋" w:eastAsia="仿宋" w:cs="仿宋"/>
          <w:i w:val="0"/>
          <w:iCs w:val="0"/>
          <w:caps w:val="0"/>
          <w:color w:val="0F1115"/>
          <w:spacing w:val="0"/>
          <w:sz w:val="32"/>
          <w:szCs w:val="32"/>
          <w:shd w:val="clear" w:fill="FFFFFF"/>
        </w:rPr>
      </w:pPr>
      <w:r>
        <w:rPr>
          <w:rStyle w:val="7"/>
          <w:rFonts w:hint="eastAsia" w:ascii="仿宋" w:hAnsi="仿宋" w:eastAsia="仿宋" w:cs="仿宋"/>
          <w:b w:val="0"/>
          <w:bCs w:val="0"/>
          <w:i w:val="0"/>
          <w:iCs w:val="0"/>
          <w:caps w:val="0"/>
          <w:color w:val="0F1115"/>
          <w:spacing w:val="0"/>
          <w:sz w:val="32"/>
          <w:szCs w:val="32"/>
          <w:shd w:val="clear" w:fill="FFFFFF"/>
          <w:lang w:val="en-US" w:eastAsia="zh-CN"/>
        </w:rPr>
        <w:t>1.</w:t>
      </w:r>
      <w:r>
        <w:rPr>
          <w:rFonts w:hint="eastAsia" w:ascii="仿宋" w:hAnsi="仿宋" w:eastAsia="仿宋" w:cs="仿宋"/>
          <w:b w:val="0"/>
          <w:bCs w:val="0"/>
          <w:i w:val="0"/>
          <w:iCs w:val="0"/>
          <w:caps w:val="0"/>
          <w:color w:val="0F1115"/>
          <w:spacing w:val="0"/>
          <w:sz w:val="32"/>
          <w:szCs w:val="32"/>
          <w:shd w:val="clear" w:fill="FFFFFF"/>
        </w:rPr>
        <w:t>是</w:t>
      </w:r>
      <w:r>
        <w:rPr>
          <w:rFonts w:hint="eastAsia" w:ascii="仿宋" w:hAnsi="仿宋" w:eastAsia="仿宋" w:cs="仿宋"/>
          <w:i w:val="0"/>
          <w:iCs w:val="0"/>
          <w:caps w:val="0"/>
          <w:color w:val="0F1115"/>
          <w:spacing w:val="0"/>
          <w:sz w:val="32"/>
          <w:szCs w:val="32"/>
          <w:shd w:val="clear" w:fill="FFFFFF"/>
        </w:rPr>
        <w:t>否建立医疗保障基金使用内部管理制度；是否按规定保管财务账目、会计凭证、费用明细等资料。</w:t>
      </w:r>
    </w:p>
    <w:p w14:paraId="470412A9">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240" w:lineRule="auto"/>
        <w:ind w:left="0" w:right="0" w:firstLine="640" w:firstLineChars="200"/>
        <w:textAlignment w:val="auto"/>
        <w:rPr>
          <w:rFonts w:hint="eastAsia" w:ascii="仿宋" w:hAnsi="仿宋" w:eastAsia="仿宋" w:cs="仿宋"/>
          <w:i w:val="0"/>
          <w:iCs w:val="0"/>
          <w:caps w:val="0"/>
          <w:color w:val="0F1115"/>
          <w:spacing w:val="0"/>
          <w:sz w:val="32"/>
          <w:szCs w:val="32"/>
          <w:shd w:val="clear" w:fill="FFFFFF"/>
        </w:rPr>
      </w:pPr>
      <w:r>
        <w:rPr>
          <w:rFonts w:hint="eastAsia" w:ascii="仿宋" w:hAnsi="仿宋" w:eastAsia="仿宋" w:cs="仿宋"/>
          <w:i w:val="0"/>
          <w:iCs w:val="0"/>
          <w:caps w:val="0"/>
          <w:color w:val="0F1115"/>
          <w:spacing w:val="0"/>
          <w:sz w:val="32"/>
          <w:szCs w:val="32"/>
          <w:shd w:val="clear" w:fill="FFFFFF"/>
          <w:lang w:val="en-US" w:eastAsia="zh-CN"/>
        </w:rPr>
        <w:t>2.</w:t>
      </w:r>
      <w:r>
        <w:rPr>
          <w:rFonts w:hint="eastAsia" w:ascii="仿宋" w:hAnsi="仿宋" w:eastAsia="仿宋" w:cs="仿宋"/>
          <w:i w:val="0"/>
          <w:iCs w:val="0"/>
          <w:caps w:val="0"/>
          <w:color w:val="0F1115"/>
          <w:spacing w:val="0"/>
          <w:sz w:val="32"/>
          <w:szCs w:val="32"/>
          <w:shd w:val="clear" w:fill="FFFFFF"/>
        </w:rPr>
        <w:t>是否执行实名就医管理规定；是否存在分解住院、挂床住院、过度诊疗、过度检查、分解处方、超量开药、重复开药等违规行为。</w:t>
      </w:r>
    </w:p>
    <w:p w14:paraId="141A3C85">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240" w:lineRule="auto"/>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F1115"/>
          <w:spacing w:val="0"/>
          <w:sz w:val="32"/>
          <w:szCs w:val="32"/>
          <w:shd w:val="clear" w:fill="FFFFFF"/>
          <w:lang w:val="en-US" w:eastAsia="zh-CN"/>
        </w:rPr>
        <w:t>3.</w:t>
      </w:r>
      <w:r>
        <w:rPr>
          <w:rFonts w:hint="eastAsia" w:ascii="仿宋" w:hAnsi="仿宋" w:eastAsia="仿宋" w:cs="仿宋"/>
          <w:i w:val="0"/>
          <w:iCs w:val="0"/>
          <w:caps w:val="0"/>
          <w:color w:val="0F1115"/>
          <w:spacing w:val="0"/>
          <w:sz w:val="32"/>
          <w:szCs w:val="32"/>
          <w:shd w:val="clear" w:fill="FFFFFF"/>
        </w:rPr>
        <w:t>是否存在串换药品、医用耗材、诊疗项目和服务设施；是否存在诱导、协助他人冒名或虚假就医、购药等欺诈骗保行为。</w:t>
      </w:r>
    </w:p>
    <w:p w14:paraId="24DAD68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60" w:afterAutospacing="0" w:line="240" w:lineRule="auto"/>
        <w:ind w:left="0" w:right="0" w:firstLine="640" w:firstLineChars="200"/>
        <w:textAlignment w:val="auto"/>
        <w:rPr>
          <w:rFonts w:hint="eastAsia" w:ascii="仿宋" w:hAnsi="仿宋" w:eastAsia="仿宋" w:cs="仿宋"/>
          <w:i w:val="0"/>
          <w:iCs w:val="0"/>
          <w:caps w:val="0"/>
          <w:color w:val="0F1115"/>
          <w:spacing w:val="0"/>
          <w:sz w:val="32"/>
          <w:szCs w:val="32"/>
          <w:shd w:val="clear" w:fill="FFFFFF"/>
        </w:rPr>
      </w:pPr>
      <w:r>
        <w:rPr>
          <w:rFonts w:hint="eastAsia" w:ascii="仿宋" w:hAnsi="仿宋" w:eastAsia="仿宋" w:cs="仿宋"/>
          <w:i w:val="0"/>
          <w:iCs w:val="0"/>
          <w:caps w:val="0"/>
          <w:color w:val="0F1115"/>
          <w:spacing w:val="0"/>
          <w:sz w:val="32"/>
          <w:szCs w:val="32"/>
          <w:shd w:val="clear" w:fill="FFFFFF"/>
          <w:lang w:val="en-US" w:eastAsia="zh-CN"/>
        </w:rPr>
        <w:t>4.</w:t>
      </w:r>
      <w:r>
        <w:rPr>
          <w:rFonts w:hint="eastAsia" w:ascii="仿宋" w:hAnsi="仿宋" w:eastAsia="仿宋" w:cs="仿宋"/>
          <w:i w:val="0"/>
          <w:iCs w:val="0"/>
          <w:caps w:val="0"/>
          <w:color w:val="0F1115"/>
          <w:spacing w:val="0"/>
          <w:sz w:val="32"/>
          <w:szCs w:val="32"/>
          <w:shd w:val="clear" w:fill="FFFFFF"/>
        </w:rPr>
        <w:t>依托采购平台，核实是否完成约定采购量；是否采购非中选药品；对未挂网或供应不足的必需药品是否规范登记；是否在规定时间内结清货款；是否落实结余留用政策并制定考核分配方案。</w:t>
      </w:r>
    </w:p>
    <w:p w14:paraId="013BEA8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60" w:afterAutospacing="0" w:line="240" w:lineRule="auto"/>
        <w:ind w:left="0" w:right="0" w:firstLine="640" w:firstLineChars="200"/>
        <w:textAlignment w:val="auto"/>
        <w:rPr>
          <w:rFonts w:hint="eastAsia" w:ascii="仿宋" w:hAnsi="仿宋" w:eastAsia="仿宋" w:cs="仿宋"/>
          <w:i w:val="0"/>
          <w:iCs w:val="0"/>
          <w:caps w:val="0"/>
          <w:color w:val="0F1115"/>
          <w:spacing w:val="0"/>
          <w:sz w:val="32"/>
          <w:szCs w:val="32"/>
          <w:shd w:val="clear" w:fill="FFFFFF"/>
        </w:rPr>
      </w:pPr>
      <w:r>
        <w:rPr>
          <w:rFonts w:hint="eastAsia" w:ascii="仿宋" w:hAnsi="仿宋" w:eastAsia="仿宋" w:cs="仿宋"/>
          <w:i w:val="0"/>
          <w:iCs w:val="0"/>
          <w:caps w:val="0"/>
          <w:color w:val="0F1115"/>
          <w:spacing w:val="0"/>
          <w:sz w:val="32"/>
          <w:szCs w:val="32"/>
          <w:shd w:val="clear" w:fill="FFFFFF"/>
          <w:lang w:val="en-US" w:eastAsia="zh-CN"/>
        </w:rPr>
        <w:t>5.</w:t>
      </w:r>
      <w:r>
        <w:rPr>
          <w:rFonts w:hint="eastAsia" w:ascii="仿宋" w:hAnsi="仿宋" w:eastAsia="仿宋" w:cs="仿宋"/>
          <w:i w:val="0"/>
          <w:iCs w:val="0"/>
          <w:caps w:val="0"/>
          <w:color w:val="0F1115"/>
          <w:spacing w:val="0"/>
          <w:sz w:val="32"/>
          <w:szCs w:val="32"/>
          <w:shd w:val="clear" w:fill="FFFFFF"/>
        </w:rPr>
        <w:t>核实是否完成采购协议量；是否采购非中选产品；是否网签三方协议；货款结算是否及时合规。</w:t>
      </w:r>
    </w:p>
    <w:p w14:paraId="650FBE8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60" w:afterAutospacing="0" w:line="240" w:lineRule="auto"/>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F1115"/>
          <w:spacing w:val="0"/>
          <w:sz w:val="32"/>
          <w:szCs w:val="32"/>
          <w:shd w:val="clear" w:fill="FFFFFF"/>
          <w:lang w:val="en-US" w:eastAsia="zh-CN"/>
        </w:rPr>
        <w:t>6.</w:t>
      </w:r>
      <w:r>
        <w:rPr>
          <w:rFonts w:hint="eastAsia" w:ascii="仿宋" w:hAnsi="仿宋" w:eastAsia="仿宋" w:cs="仿宋"/>
          <w:i w:val="0"/>
          <w:iCs w:val="0"/>
          <w:caps w:val="0"/>
          <w:color w:val="0F1115"/>
          <w:spacing w:val="0"/>
          <w:sz w:val="32"/>
          <w:szCs w:val="32"/>
          <w:shd w:val="clear" w:fill="FFFFFF"/>
        </w:rPr>
        <w:t>医疗、药品、耗材等信息是否按规定及时、准确连接报送。</w:t>
      </w:r>
    </w:p>
    <w:p w14:paraId="1EAD222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240" w:lineRule="auto"/>
        <w:ind w:left="0" w:right="0" w:firstLine="640" w:firstLineChars="200"/>
        <w:textAlignment w:val="auto"/>
        <w:rPr>
          <w:rFonts w:hint="eastAsia" w:ascii="黑体" w:hAnsi="黑体" w:eastAsia="黑体" w:cs="黑体"/>
          <w:b w:val="0"/>
          <w:bCs w:val="0"/>
          <w:caps w:val="0"/>
          <w:color w:val="0F1115"/>
          <w:spacing w:val="0"/>
          <w:sz w:val="32"/>
          <w:szCs w:val="32"/>
          <w:shd w:val="clear" w:fill="FFFFFF"/>
        </w:rPr>
      </w:pPr>
      <w:r>
        <w:rPr>
          <w:rFonts w:hint="eastAsia" w:ascii="黑体" w:hAnsi="黑体" w:eastAsia="黑体" w:cs="黑体"/>
          <w:b w:val="0"/>
          <w:bCs w:val="0"/>
          <w:caps w:val="0"/>
          <w:color w:val="0F1115"/>
          <w:spacing w:val="0"/>
          <w:sz w:val="32"/>
          <w:szCs w:val="32"/>
          <w:shd w:val="clear" w:fill="FFFFFF"/>
        </w:rPr>
        <w:t>五、职责分工与组织形式</w:t>
      </w:r>
    </w:p>
    <w:p w14:paraId="1A7A73A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240" w:lineRule="auto"/>
        <w:ind w:left="638" w:leftChars="304" w:right="0" w:firstLine="0" w:firstLineChars="0"/>
        <w:textAlignment w:val="auto"/>
        <w:rPr>
          <w:rStyle w:val="7"/>
          <w:rFonts w:hint="eastAsia" w:ascii="楷体" w:hAnsi="楷体" w:eastAsia="楷体" w:cs="楷体"/>
          <w:b w:val="0"/>
          <w:bCs w:val="0"/>
          <w:i w:val="0"/>
          <w:iCs w:val="0"/>
          <w:caps w:val="0"/>
          <w:color w:val="0F1115"/>
          <w:spacing w:val="0"/>
          <w:sz w:val="32"/>
          <w:szCs w:val="32"/>
          <w:shd w:val="clear" w:fill="FFFFFF"/>
        </w:rPr>
      </w:pPr>
      <w:r>
        <w:rPr>
          <w:rStyle w:val="7"/>
          <w:rFonts w:hint="eastAsia" w:ascii="楷体" w:hAnsi="楷体" w:eastAsia="楷体" w:cs="楷体"/>
          <w:b w:val="0"/>
          <w:bCs w:val="0"/>
          <w:i w:val="0"/>
          <w:iCs w:val="0"/>
          <w:caps w:val="0"/>
          <w:color w:val="0F1115"/>
          <w:spacing w:val="0"/>
          <w:sz w:val="32"/>
          <w:szCs w:val="32"/>
          <w:shd w:val="clear" w:fill="FFFFFF"/>
        </w:rPr>
        <w:t>（一）</w:t>
      </w:r>
      <w:r>
        <w:rPr>
          <w:rStyle w:val="7"/>
          <w:rFonts w:hint="eastAsia" w:ascii="楷体" w:hAnsi="楷体" w:eastAsia="楷体" w:cs="楷体"/>
          <w:b w:val="0"/>
          <w:bCs w:val="0"/>
          <w:i w:val="0"/>
          <w:iCs w:val="0"/>
          <w:caps w:val="0"/>
          <w:color w:val="0F1115"/>
          <w:spacing w:val="0"/>
          <w:sz w:val="32"/>
          <w:szCs w:val="32"/>
          <w:shd w:val="clear" w:fill="FFFFFF"/>
          <w:lang w:val="en-US" w:eastAsia="zh-CN"/>
        </w:rPr>
        <w:t>组织</w:t>
      </w:r>
      <w:r>
        <w:rPr>
          <w:rStyle w:val="7"/>
          <w:rFonts w:hint="eastAsia" w:ascii="楷体" w:hAnsi="楷体" w:eastAsia="楷体" w:cs="楷体"/>
          <w:b w:val="0"/>
          <w:bCs w:val="0"/>
          <w:i w:val="0"/>
          <w:iCs w:val="0"/>
          <w:caps w:val="0"/>
          <w:color w:val="0F1115"/>
          <w:spacing w:val="0"/>
          <w:sz w:val="32"/>
          <w:szCs w:val="32"/>
          <w:shd w:val="clear" w:fill="FFFFFF"/>
        </w:rPr>
        <w:t>协同</w:t>
      </w:r>
    </w:p>
    <w:p w14:paraId="1FC526B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240" w:lineRule="auto"/>
        <w:ind w:right="0" w:firstLine="640" w:firstLineChars="200"/>
        <w:textAlignment w:val="auto"/>
        <w:rPr>
          <w:rFonts w:hint="eastAsia" w:ascii="仿宋" w:hAnsi="仿宋" w:eastAsia="仿宋" w:cs="仿宋"/>
          <w:b w:val="0"/>
          <w:bCs w:val="0"/>
          <w:i w:val="0"/>
          <w:iCs w:val="0"/>
          <w:caps w:val="0"/>
          <w:color w:val="0F1115"/>
          <w:spacing w:val="0"/>
          <w:sz w:val="32"/>
          <w:szCs w:val="32"/>
        </w:rPr>
      </w:pPr>
      <w:bookmarkStart w:id="0" w:name="_GoBack"/>
      <w:bookmarkEnd w:id="0"/>
      <w:r>
        <w:rPr>
          <w:rFonts w:hint="eastAsia" w:ascii="仿宋" w:hAnsi="仿宋" w:eastAsia="仿宋" w:cs="仿宋"/>
          <w:b w:val="0"/>
          <w:bCs w:val="0"/>
          <w:i w:val="0"/>
          <w:iCs w:val="0"/>
          <w:caps w:val="0"/>
          <w:color w:val="0F1115"/>
          <w:spacing w:val="0"/>
          <w:sz w:val="32"/>
          <w:szCs w:val="32"/>
          <w:shd w:val="clear" w:fill="FFFFFF"/>
        </w:rPr>
        <w:t>本次检查将联合磐石市市场监督管理局、磐石市卫生</w:t>
      </w:r>
      <w:r>
        <w:rPr>
          <w:rFonts w:hint="eastAsia" w:ascii="仿宋" w:hAnsi="仿宋" w:eastAsia="仿宋" w:cs="仿宋"/>
          <w:b w:val="0"/>
          <w:bCs w:val="0"/>
          <w:i w:val="0"/>
          <w:iCs w:val="0"/>
          <w:caps w:val="0"/>
          <w:color w:val="0F1115"/>
          <w:spacing w:val="0"/>
          <w:sz w:val="32"/>
          <w:szCs w:val="32"/>
          <w:shd w:val="clear" w:fill="FFFFFF"/>
          <w:lang w:val="en-US" w:eastAsia="zh-CN"/>
        </w:rPr>
        <w:t>健</w:t>
      </w:r>
      <w:r>
        <w:rPr>
          <w:rFonts w:hint="eastAsia" w:ascii="仿宋" w:hAnsi="仿宋" w:eastAsia="仿宋" w:cs="仿宋"/>
          <w:b w:val="0"/>
          <w:bCs w:val="0"/>
          <w:i w:val="0"/>
          <w:iCs w:val="0"/>
          <w:caps w:val="0"/>
          <w:color w:val="0F1115"/>
          <w:spacing w:val="0"/>
          <w:sz w:val="32"/>
          <w:szCs w:val="32"/>
          <w:shd w:val="clear" w:fill="FFFFFF"/>
        </w:rPr>
        <w:t>康局共同开展，形成监管合力，实现“进一次门、查多项事”。</w:t>
      </w:r>
    </w:p>
    <w:p w14:paraId="3B926115">
      <w:pPr>
        <w:pStyle w:val="4"/>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120" w:beforeAutospacing="0" w:after="120" w:afterAutospacing="0" w:line="240" w:lineRule="auto"/>
        <w:ind w:leftChars="204" w:right="0" w:rightChars="0" w:firstLine="640" w:firstLineChars="200"/>
        <w:jc w:val="both"/>
        <w:textAlignment w:val="auto"/>
        <w:rPr>
          <w:rStyle w:val="7"/>
          <w:rFonts w:hint="eastAsia" w:ascii="楷体" w:hAnsi="楷体" w:eastAsia="楷体" w:cs="楷体"/>
          <w:b w:val="0"/>
          <w:bCs w:val="0"/>
          <w:i w:val="0"/>
          <w:iCs w:val="0"/>
          <w:caps w:val="0"/>
          <w:color w:val="0F1115"/>
          <w:spacing w:val="0"/>
          <w:sz w:val="32"/>
          <w:szCs w:val="32"/>
          <w:shd w:val="clear" w:fill="FFFFFF"/>
        </w:rPr>
      </w:pPr>
      <w:r>
        <w:rPr>
          <w:rStyle w:val="7"/>
          <w:rFonts w:hint="eastAsia" w:ascii="楷体" w:hAnsi="楷体" w:eastAsia="楷体" w:cs="楷体"/>
          <w:b w:val="0"/>
          <w:bCs w:val="0"/>
          <w:i w:val="0"/>
          <w:iCs w:val="0"/>
          <w:caps w:val="0"/>
          <w:color w:val="0F1115"/>
          <w:spacing w:val="0"/>
          <w:sz w:val="32"/>
          <w:szCs w:val="32"/>
          <w:shd w:val="clear" w:fill="FFFFFF"/>
          <w:lang w:eastAsia="zh-CN"/>
        </w:rPr>
        <w:t>（</w:t>
      </w:r>
      <w:r>
        <w:rPr>
          <w:rStyle w:val="7"/>
          <w:rFonts w:hint="eastAsia" w:ascii="楷体" w:hAnsi="楷体" w:eastAsia="楷体" w:cs="楷体"/>
          <w:b w:val="0"/>
          <w:bCs w:val="0"/>
          <w:i w:val="0"/>
          <w:iCs w:val="0"/>
          <w:caps w:val="0"/>
          <w:color w:val="0F1115"/>
          <w:spacing w:val="0"/>
          <w:sz w:val="32"/>
          <w:szCs w:val="32"/>
          <w:shd w:val="clear" w:fill="FFFFFF"/>
          <w:lang w:val="en-US" w:eastAsia="zh-CN"/>
        </w:rPr>
        <w:t>二</w:t>
      </w:r>
      <w:r>
        <w:rPr>
          <w:rStyle w:val="7"/>
          <w:rFonts w:hint="eastAsia" w:ascii="楷体" w:hAnsi="楷体" w:eastAsia="楷体" w:cs="楷体"/>
          <w:b w:val="0"/>
          <w:bCs w:val="0"/>
          <w:i w:val="0"/>
          <w:iCs w:val="0"/>
          <w:caps w:val="0"/>
          <w:color w:val="0F1115"/>
          <w:spacing w:val="0"/>
          <w:sz w:val="32"/>
          <w:szCs w:val="32"/>
          <w:shd w:val="clear" w:fill="FFFFFF"/>
          <w:lang w:eastAsia="zh-CN"/>
        </w:rPr>
        <w:t>）</w:t>
      </w:r>
      <w:r>
        <w:rPr>
          <w:rStyle w:val="7"/>
          <w:rFonts w:hint="eastAsia" w:ascii="楷体" w:hAnsi="楷体" w:eastAsia="楷体" w:cs="楷体"/>
          <w:b w:val="0"/>
          <w:bCs w:val="0"/>
          <w:i w:val="0"/>
          <w:iCs w:val="0"/>
          <w:caps w:val="0"/>
          <w:color w:val="0F1115"/>
          <w:spacing w:val="0"/>
          <w:sz w:val="32"/>
          <w:szCs w:val="32"/>
          <w:shd w:val="clear" w:fill="FFFFFF"/>
        </w:rPr>
        <w:t>检查人员</w:t>
      </w:r>
    </w:p>
    <w:p w14:paraId="0B4C6DCD">
      <w:pPr>
        <w:pStyle w:val="4"/>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120" w:beforeAutospacing="0" w:after="120" w:afterAutospacing="0" w:line="240" w:lineRule="auto"/>
        <w:ind w:right="0" w:rightChars="0" w:firstLine="640" w:firstLineChars="200"/>
        <w:jc w:val="both"/>
        <w:textAlignment w:val="auto"/>
        <w:rPr>
          <w:rFonts w:hint="eastAsia" w:ascii="仿宋" w:hAnsi="仿宋" w:eastAsia="仿宋" w:cs="仿宋"/>
          <w:b w:val="0"/>
          <w:bCs w:val="0"/>
          <w:i w:val="0"/>
          <w:iCs w:val="0"/>
          <w:caps w:val="0"/>
          <w:color w:val="0F1115"/>
          <w:spacing w:val="0"/>
          <w:sz w:val="32"/>
          <w:szCs w:val="32"/>
          <w:shd w:val="clear" w:fill="FFFFFF"/>
        </w:rPr>
      </w:pPr>
      <w:r>
        <w:rPr>
          <w:rFonts w:hint="eastAsia" w:ascii="仿宋" w:hAnsi="仿宋" w:eastAsia="仿宋" w:cs="仿宋"/>
          <w:b w:val="0"/>
          <w:bCs w:val="0"/>
          <w:i w:val="0"/>
          <w:iCs w:val="0"/>
          <w:caps w:val="0"/>
          <w:color w:val="0F1115"/>
          <w:spacing w:val="0"/>
          <w:sz w:val="32"/>
          <w:szCs w:val="32"/>
          <w:shd w:val="clear" w:fill="FFFFFF"/>
        </w:rPr>
        <w:t>根据系统随机抽取结果，本次检查人员为：</w:t>
      </w:r>
      <w:r>
        <w:rPr>
          <w:rStyle w:val="7"/>
          <w:rFonts w:hint="eastAsia" w:ascii="仿宋" w:hAnsi="仿宋" w:eastAsia="仿宋" w:cs="仿宋"/>
          <w:b w:val="0"/>
          <w:bCs w:val="0"/>
          <w:i w:val="0"/>
          <w:iCs w:val="0"/>
          <w:caps w:val="0"/>
          <w:color w:val="0F1115"/>
          <w:spacing w:val="0"/>
          <w:sz w:val="32"/>
          <w:szCs w:val="32"/>
          <w:shd w:val="clear" w:fill="FFFFFF"/>
        </w:rPr>
        <w:t>王洪雨、陈辰、初婉蓉、姜上青</w:t>
      </w:r>
      <w:r>
        <w:rPr>
          <w:rFonts w:hint="eastAsia" w:ascii="仿宋" w:hAnsi="仿宋" w:eastAsia="仿宋" w:cs="仿宋"/>
          <w:b w:val="0"/>
          <w:bCs w:val="0"/>
          <w:i w:val="0"/>
          <w:iCs w:val="0"/>
          <w:caps w:val="0"/>
          <w:color w:val="0F1115"/>
          <w:spacing w:val="0"/>
          <w:sz w:val="32"/>
          <w:szCs w:val="32"/>
          <w:shd w:val="clear" w:fill="FFFFFF"/>
        </w:rPr>
        <w:t>。上述人员需严格按照任务分工开展工作。</w:t>
      </w:r>
    </w:p>
    <w:p w14:paraId="11123053">
      <w:pPr>
        <w:pStyle w:val="4"/>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120" w:beforeAutospacing="0" w:after="120" w:afterAutospacing="0" w:line="240" w:lineRule="auto"/>
        <w:ind w:leftChars="204" w:right="0" w:rightChars="0" w:firstLine="640" w:firstLineChars="200"/>
        <w:jc w:val="both"/>
        <w:textAlignment w:val="auto"/>
        <w:rPr>
          <w:rFonts w:hint="eastAsia" w:ascii="黑体" w:hAnsi="黑体" w:eastAsia="黑体" w:cs="黑体"/>
          <w:b w:val="0"/>
          <w:bCs w:val="0"/>
          <w:caps w:val="0"/>
          <w:color w:val="0F1115"/>
          <w:spacing w:val="0"/>
          <w:sz w:val="32"/>
          <w:szCs w:val="32"/>
          <w:shd w:val="clear" w:fill="FFFFFF"/>
        </w:rPr>
      </w:pPr>
      <w:r>
        <w:rPr>
          <w:rFonts w:hint="eastAsia" w:ascii="黑体" w:hAnsi="黑体" w:eastAsia="黑体" w:cs="黑体"/>
          <w:b w:val="0"/>
          <w:bCs w:val="0"/>
          <w:caps w:val="0"/>
          <w:color w:val="0F1115"/>
          <w:spacing w:val="0"/>
          <w:sz w:val="32"/>
          <w:szCs w:val="32"/>
          <w:shd w:val="clear" w:fill="FFFFFF"/>
        </w:rPr>
        <w:t>六、时间安排</w:t>
      </w:r>
    </w:p>
    <w:p w14:paraId="74A40C7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60" w:afterAutospacing="0" w:line="240" w:lineRule="auto"/>
        <w:ind w:right="0" w:firstLine="640" w:firstLineChars="200"/>
        <w:jc w:val="both"/>
        <w:textAlignment w:val="auto"/>
        <w:rPr>
          <w:rFonts w:hint="eastAsia" w:ascii="仿宋" w:hAnsi="仿宋" w:eastAsia="仿宋" w:cs="仿宋"/>
          <w:b w:val="0"/>
          <w:bCs w:val="0"/>
          <w:i w:val="0"/>
          <w:iCs w:val="0"/>
          <w:caps w:val="0"/>
          <w:color w:val="0F1115"/>
          <w:spacing w:val="0"/>
          <w:sz w:val="32"/>
          <w:szCs w:val="32"/>
          <w:shd w:val="clear" w:fill="FFFFFF"/>
        </w:rPr>
      </w:pPr>
      <w:r>
        <w:rPr>
          <w:rFonts w:hint="eastAsia" w:ascii="仿宋" w:hAnsi="仿宋" w:eastAsia="仿宋" w:cs="仿宋"/>
          <w:b w:val="0"/>
          <w:bCs w:val="0"/>
          <w:i w:val="0"/>
          <w:iCs w:val="0"/>
          <w:caps w:val="0"/>
          <w:color w:val="0F1115"/>
          <w:spacing w:val="0"/>
          <w:sz w:val="32"/>
          <w:szCs w:val="32"/>
          <w:shd w:val="clear" w:fill="FFFFFF"/>
        </w:rPr>
        <w:t>2026年4月上旬至</w:t>
      </w:r>
      <w:r>
        <w:rPr>
          <w:rStyle w:val="7"/>
          <w:rFonts w:hint="eastAsia" w:ascii="仿宋" w:hAnsi="仿宋" w:eastAsia="仿宋" w:cs="仿宋"/>
          <w:b w:val="0"/>
          <w:bCs w:val="0"/>
          <w:i w:val="0"/>
          <w:iCs w:val="0"/>
          <w:caps w:val="0"/>
          <w:color w:val="0F1115"/>
          <w:spacing w:val="0"/>
          <w:sz w:val="32"/>
          <w:szCs w:val="32"/>
          <w:shd w:val="clear" w:fill="FFFFFF"/>
        </w:rPr>
        <w:t>2026年1</w:t>
      </w:r>
      <w:r>
        <w:rPr>
          <w:rStyle w:val="7"/>
          <w:rFonts w:hint="eastAsia" w:ascii="仿宋" w:hAnsi="仿宋" w:eastAsia="仿宋" w:cs="仿宋"/>
          <w:b w:val="0"/>
          <w:bCs w:val="0"/>
          <w:i w:val="0"/>
          <w:iCs w:val="0"/>
          <w:caps w:val="0"/>
          <w:color w:val="0F1115"/>
          <w:spacing w:val="0"/>
          <w:sz w:val="32"/>
          <w:szCs w:val="32"/>
          <w:shd w:val="clear" w:fill="FFFFFF"/>
          <w:lang w:val="en-US" w:eastAsia="zh-CN"/>
        </w:rPr>
        <w:t>2</w:t>
      </w:r>
      <w:r>
        <w:rPr>
          <w:rStyle w:val="7"/>
          <w:rFonts w:hint="eastAsia" w:ascii="仿宋" w:hAnsi="仿宋" w:eastAsia="仿宋" w:cs="仿宋"/>
          <w:b w:val="0"/>
          <w:bCs w:val="0"/>
          <w:i w:val="0"/>
          <w:iCs w:val="0"/>
          <w:caps w:val="0"/>
          <w:color w:val="0F1115"/>
          <w:spacing w:val="0"/>
          <w:sz w:val="32"/>
          <w:szCs w:val="32"/>
          <w:shd w:val="clear" w:fill="FFFFFF"/>
        </w:rPr>
        <w:t>月</w:t>
      </w:r>
      <w:r>
        <w:rPr>
          <w:rStyle w:val="7"/>
          <w:rFonts w:hint="eastAsia" w:ascii="仿宋" w:hAnsi="仿宋" w:eastAsia="仿宋" w:cs="仿宋"/>
          <w:b w:val="0"/>
          <w:bCs w:val="0"/>
          <w:i w:val="0"/>
          <w:iCs w:val="0"/>
          <w:caps w:val="0"/>
          <w:color w:val="0F1115"/>
          <w:spacing w:val="0"/>
          <w:sz w:val="32"/>
          <w:szCs w:val="32"/>
          <w:shd w:val="clear" w:fill="FFFFFF"/>
          <w:lang w:val="en-US" w:eastAsia="zh-CN"/>
        </w:rPr>
        <w:t>13</w:t>
      </w:r>
      <w:r>
        <w:rPr>
          <w:rStyle w:val="7"/>
          <w:rFonts w:hint="eastAsia" w:ascii="仿宋" w:hAnsi="仿宋" w:eastAsia="仿宋" w:cs="仿宋"/>
          <w:b w:val="0"/>
          <w:bCs w:val="0"/>
          <w:i w:val="0"/>
          <w:iCs w:val="0"/>
          <w:caps w:val="0"/>
          <w:color w:val="0F1115"/>
          <w:spacing w:val="0"/>
          <w:sz w:val="32"/>
          <w:szCs w:val="32"/>
          <w:shd w:val="clear" w:fill="FFFFFF"/>
        </w:rPr>
        <w:t>日</w:t>
      </w:r>
      <w:r>
        <w:rPr>
          <w:rFonts w:hint="eastAsia" w:ascii="仿宋" w:hAnsi="仿宋" w:eastAsia="仿宋" w:cs="仿宋"/>
          <w:b w:val="0"/>
          <w:bCs w:val="0"/>
          <w:i w:val="0"/>
          <w:iCs w:val="0"/>
          <w:caps w:val="0"/>
          <w:color w:val="0F1115"/>
          <w:spacing w:val="0"/>
          <w:sz w:val="32"/>
          <w:szCs w:val="32"/>
          <w:shd w:val="clear" w:fill="FFFFFF"/>
        </w:rPr>
        <w:t>，各检查小组完成现场检查工作。</w:t>
      </w:r>
    </w:p>
    <w:p w14:paraId="57B1F6CE">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240" w:lineRule="auto"/>
        <w:ind w:left="0" w:right="0" w:firstLine="960" w:firstLineChars="300"/>
        <w:textAlignment w:val="auto"/>
        <w:rPr>
          <w:rFonts w:hint="eastAsia" w:ascii="黑体" w:hAnsi="黑体" w:eastAsia="黑体" w:cs="黑体"/>
          <w:b w:val="0"/>
          <w:bCs w:val="0"/>
          <w:i w:val="0"/>
          <w:iCs w:val="0"/>
          <w:caps w:val="0"/>
          <w:color w:val="0F1115"/>
          <w:spacing w:val="0"/>
          <w:sz w:val="32"/>
          <w:szCs w:val="32"/>
        </w:rPr>
      </w:pPr>
      <w:r>
        <w:rPr>
          <w:rStyle w:val="7"/>
          <w:rFonts w:hint="eastAsia" w:ascii="黑体" w:hAnsi="黑体" w:eastAsia="黑体" w:cs="黑体"/>
          <w:b w:val="0"/>
          <w:bCs w:val="0"/>
          <w:i w:val="0"/>
          <w:iCs w:val="0"/>
          <w:caps w:val="0"/>
          <w:color w:val="0F1115"/>
          <w:spacing w:val="0"/>
          <w:sz w:val="32"/>
          <w:szCs w:val="32"/>
          <w:shd w:val="clear" w:fill="FFFFFF"/>
          <w:lang w:val="en-US" w:eastAsia="zh-CN"/>
        </w:rPr>
        <w:t>七、</w:t>
      </w:r>
      <w:r>
        <w:rPr>
          <w:rStyle w:val="7"/>
          <w:rFonts w:hint="eastAsia" w:ascii="黑体" w:hAnsi="黑体" w:eastAsia="黑体" w:cs="黑体"/>
          <w:b w:val="0"/>
          <w:bCs w:val="0"/>
          <w:i w:val="0"/>
          <w:iCs w:val="0"/>
          <w:caps w:val="0"/>
          <w:color w:val="0F1115"/>
          <w:spacing w:val="0"/>
          <w:sz w:val="32"/>
          <w:szCs w:val="32"/>
          <w:shd w:val="clear" w:fill="FFFFFF"/>
        </w:rPr>
        <w:t>结果处理</w:t>
      </w:r>
    </w:p>
    <w:p w14:paraId="7F20965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 w:hAnsi="仿宋" w:eastAsia="仿宋" w:cs="仿宋"/>
          <w:b w:val="0"/>
          <w:bCs w:val="0"/>
          <w:sz w:val="32"/>
          <w:szCs w:val="32"/>
        </w:rPr>
      </w:pPr>
      <w:r>
        <w:rPr>
          <w:rStyle w:val="7"/>
          <w:rFonts w:hint="eastAsia" w:ascii="仿宋" w:hAnsi="仿宋" w:eastAsia="仿宋" w:cs="仿宋"/>
          <w:b w:val="0"/>
          <w:bCs w:val="0"/>
          <w:i w:val="0"/>
          <w:iCs w:val="0"/>
          <w:caps w:val="0"/>
          <w:color w:val="0F1115"/>
          <w:spacing w:val="0"/>
          <w:sz w:val="32"/>
          <w:szCs w:val="32"/>
          <w:shd w:val="clear" w:fill="FFFFFF"/>
        </w:rPr>
        <w:t>依法处置</w:t>
      </w:r>
      <w:r>
        <w:rPr>
          <w:rFonts w:hint="eastAsia" w:ascii="仿宋" w:hAnsi="仿宋" w:eastAsia="仿宋" w:cs="仿宋"/>
          <w:b w:val="0"/>
          <w:bCs w:val="0"/>
          <w:i w:val="0"/>
          <w:iCs w:val="0"/>
          <w:caps w:val="0"/>
          <w:color w:val="0F1115"/>
          <w:spacing w:val="0"/>
          <w:sz w:val="32"/>
          <w:szCs w:val="32"/>
          <w:shd w:val="clear" w:fill="FFFFFF"/>
        </w:rPr>
        <w:t>：对检查中发现的问题，依法依规进行约谈、责令整改、暂停协议或行政处罚。</w:t>
      </w:r>
    </w:p>
    <w:p w14:paraId="56E1BEE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 w:hAnsi="仿宋" w:eastAsia="仿宋" w:cs="仿宋"/>
          <w:b w:val="0"/>
          <w:bCs w:val="0"/>
          <w:i w:val="0"/>
          <w:iCs w:val="0"/>
          <w:caps w:val="0"/>
          <w:color w:val="0F1115"/>
          <w:spacing w:val="0"/>
          <w:sz w:val="32"/>
          <w:szCs w:val="32"/>
          <w:shd w:val="clear" w:fill="FFFFFF"/>
        </w:rPr>
      </w:pPr>
      <w:r>
        <w:rPr>
          <w:rStyle w:val="7"/>
          <w:rFonts w:hint="eastAsia" w:ascii="仿宋" w:hAnsi="仿宋" w:eastAsia="仿宋" w:cs="仿宋"/>
          <w:b w:val="0"/>
          <w:bCs w:val="0"/>
          <w:i w:val="0"/>
          <w:iCs w:val="0"/>
          <w:caps w:val="0"/>
          <w:color w:val="0F1115"/>
          <w:spacing w:val="0"/>
          <w:sz w:val="32"/>
          <w:szCs w:val="32"/>
          <w:shd w:val="clear" w:fill="FFFFFF"/>
        </w:rPr>
        <w:t>结果公示</w:t>
      </w:r>
      <w:r>
        <w:rPr>
          <w:rFonts w:hint="eastAsia" w:ascii="仿宋" w:hAnsi="仿宋" w:eastAsia="仿宋" w:cs="仿宋"/>
          <w:b w:val="0"/>
          <w:bCs w:val="0"/>
          <w:i w:val="0"/>
          <w:iCs w:val="0"/>
          <w:caps w:val="0"/>
          <w:color w:val="0F1115"/>
          <w:spacing w:val="0"/>
          <w:sz w:val="32"/>
          <w:szCs w:val="32"/>
          <w:shd w:val="clear" w:fill="FFFFFF"/>
        </w:rPr>
        <w:t>：抽查检查结果信息将按规定在相关平台向社会公开。</w:t>
      </w:r>
    </w:p>
    <w:p w14:paraId="643F6F3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 w:hAnsi="仿宋" w:eastAsia="仿宋" w:cs="仿宋"/>
          <w:b w:val="0"/>
          <w:bCs w:val="0"/>
          <w:sz w:val="32"/>
          <w:szCs w:val="32"/>
        </w:rPr>
      </w:pPr>
      <w:r>
        <w:rPr>
          <w:rStyle w:val="7"/>
          <w:rFonts w:hint="eastAsia" w:ascii="仿宋" w:hAnsi="仿宋" w:eastAsia="仿宋" w:cs="仿宋"/>
          <w:b w:val="0"/>
          <w:bCs w:val="0"/>
          <w:i w:val="0"/>
          <w:iCs w:val="0"/>
          <w:caps w:val="0"/>
          <w:color w:val="0F1115"/>
          <w:spacing w:val="0"/>
          <w:sz w:val="32"/>
          <w:szCs w:val="32"/>
          <w:shd w:val="clear" w:fill="FFFFFF"/>
        </w:rPr>
        <w:t>衔接机制</w:t>
      </w:r>
      <w:r>
        <w:rPr>
          <w:rFonts w:hint="eastAsia" w:ascii="仿宋" w:hAnsi="仿宋" w:eastAsia="仿宋" w:cs="仿宋"/>
          <w:b w:val="0"/>
          <w:bCs w:val="0"/>
          <w:i w:val="0"/>
          <w:iCs w:val="0"/>
          <w:caps w:val="0"/>
          <w:color w:val="0F1115"/>
          <w:spacing w:val="0"/>
          <w:sz w:val="32"/>
          <w:szCs w:val="32"/>
          <w:shd w:val="clear" w:fill="FFFFFF"/>
        </w:rPr>
        <w:t>：做好抽查检查与执法执纪的有效衔接，对涉嫌违纪违法的线索，按规定移送相关部门。</w:t>
      </w:r>
    </w:p>
    <w:p w14:paraId="082BBAEA">
      <w:pPr>
        <w:pStyle w:val="3"/>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120" w:beforeAutospacing="0" w:after="120" w:afterAutospacing="0" w:line="240" w:lineRule="auto"/>
        <w:ind w:leftChars="200" w:right="0" w:rightChars="0" w:firstLine="640" w:firstLineChars="200"/>
        <w:textAlignment w:val="auto"/>
        <w:outlineLvl w:val="3"/>
        <w:rPr>
          <w:rFonts w:hint="eastAsia" w:ascii="黑体" w:hAnsi="黑体" w:eastAsia="黑体" w:cs="黑体"/>
          <w:b w:val="0"/>
          <w:bCs w:val="0"/>
          <w:caps w:val="0"/>
          <w:color w:val="0F1115"/>
          <w:spacing w:val="0"/>
          <w:sz w:val="32"/>
          <w:szCs w:val="32"/>
          <w:shd w:val="clear" w:fill="FFFFFF"/>
        </w:rPr>
      </w:pPr>
      <w:r>
        <w:rPr>
          <w:rFonts w:hint="eastAsia" w:ascii="黑体" w:hAnsi="黑体" w:eastAsia="黑体" w:cs="黑体"/>
          <w:b w:val="0"/>
          <w:bCs w:val="0"/>
          <w:caps w:val="0"/>
          <w:color w:val="0F1115"/>
          <w:spacing w:val="0"/>
          <w:sz w:val="32"/>
          <w:szCs w:val="32"/>
          <w:shd w:val="clear" w:fill="FFFFFF"/>
          <w:lang w:val="en-US" w:eastAsia="zh-CN"/>
        </w:rPr>
        <w:t>八、</w:t>
      </w:r>
      <w:r>
        <w:rPr>
          <w:rFonts w:hint="eastAsia" w:ascii="黑体" w:hAnsi="黑体" w:eastAsia="黑体" w:cs="黑体"/>
          <w:b w:val="0"/>
          <w:bCs w:val="0"/>
          <w:caps w:val="0"/>
          <w:color w:val="0F1115"/>
          <w:spacing w:val="0"/>
          <w:sz w:val="32"/>
          <w:szCs w:val="32"/>
          <w:shd w:val="clear" w:fill="FFFFFF"/>
        </w:rPr>
        <w:t>工作要求</w:t>
      </w:r>
    </w:p>
    <w:p w14:paraId="2A7A3271">
      <w:pPr>
        <w:pStyle w:val="3"/>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120" w:beforeAutospacing="0" w:after="120" w:afterAutospacing="0" w:line="240" w:lineRule="auto"/>
        <w:ind w:right="0" w:rightChars="0" w:firstLine="640" w:firstLineChars="200"/>
        <w:textAlignment w:val="auto"/>
        <w:outlineLvl w:val="3"/>
        <w:rPr>
          <w:rFonts w:hint="eastAsia" w:ascii="仿宋" w:hAnsi="仿宋" w:eastAsia="仿宋" w:cs="仿宋"/>
          <w:b w:val="0"/>
          <w:bCs w:val="0"/>
          <w:i w:val="0"/>
          <w:iCs w:val="0"/>
          <w:caps w:val="0"/>
          <w:color w:val="0F1115"/>
          <w:spacing w:val="0"/>
          <w:sz w:val="32"/>
          <w:szCs w:val="32"/>
          <w:shd w:val="clear" w:fill="FFFFFF"/>
        </w:rPr>
      </w:pPr>
      <w:r>
        <w:rPr>
          <w:rStyle w:val="7"/>
          <w:rFonts w:hint="eastAsia" w:ascii="仿宋" w:hAnsi="仿宋" w:eastAsia="仿宋" w:cs="仿宋"/>
          <w:b w:val="0"/>
          <w:bCs w:val="0"/>
          <w:i w:val="0"/>
          <w:iCs w:val="0"/>
          <w:caps w:val="0"/>
          <w:color w:val="0F1115"/>
          <w:spacing w:val="0"/>
          <w:sz w:val="32"/>
          <w:szCs w:val="32"/>
          <w:shd w:val="clear" w:fill="FFFFFF"/>
        </w:rPr>
        <w:t>严守工作纪律。</w:t>
      </w:r>
      <w:r>
        <w:rPr>
          <w:rFonts w:hint="eastAsia" w:ascii="仿宋" w:hAnsi="仿宋" w:eastAsia="仿宋" w:cs="仿宋"/>
          <w:b w:val="0"/>
          <w:bCs w:val="0"/>
          <w:i w:val="0"/>
          <w:iCs w:val="0"/>
          <w:caps w:val="0"/>
          <w:color w:val="0F1115"/>
          <w:spacing w:val="0"/>
          <w:sz w:val="32"/>
          <w:szCs w:val="32"/>
          <w:shd w:val="clear" w:fill="FFFFFF"/>
        </w:rPr>
        <w:t> 恪守廉洁自律准则，不得谋取不正当益，不得泄露被检查机构的商业秘密和参保人员隐私。联合检查时，各部门要加强沟通、协同配合。 及时曝光典型案件，宣传医保法律法规，畅通举报投诉渠道，营造全社会共同维护医保基金安全的良好氛围。</w:t>
      </w:r>
    </w:p>
    <w:p w14:paraId="234E57E6">
      <w:pPr>
        <w:rPr>
          <w:rFonts w:hint="eastAsia" w:ascii="仿宋" w:hAnsi="仿宋" w:eastAsia="仿宋" w:cs="仿宋"/>
          <w:b w:val="0"/>
          <w:bCs w:val="0"/>
          <w:i w:val="0"/>
          <w:iCs w:val="0"/>
          <w:caps w:val="0"/>
          <w:color w:val="0F1115"/>
          <w:spacing w:val="0"/>
          <w:sz w:val="32"/>
          <w:szCs w:val="32"/>
          <w:shd w:val="clear" w:fill="FFFFFF"/>
        </w:rPr>
      </w:pPr>
    </w:p>
    <w:p w14:paraId="1D2B1029">
      <w:pPr>
        <w:rPr>
          <w:rFonts w:hint="eastAsia" w:ascii="仿宋" w:hAnsi="仿宋" w:eastAsia="仿宋" w:cs="仿宋"/>
          <w:b w:val="0"/>
          <w:bCs w:val="0"/>
          <w:i w:val="0"/>
          <w:iCs w:val="0"/>
          <w:caps w:val="0"/>
          <w:color w:val="0F1115"/>
          <w:spacing w:val="0"/>
          <w:sz w:val="32"/>
          <w:szCs w:val="32"/>
          <w:shd w:val="clear" w:fill="FFFFFF"/>
        </w:rPr>
      </w:pPr>
    </w:p>
    <w:p w14:paraId="7F4594C0">
      <w:pPr>
        <w:rPr>
          <w:rFonts w:hint="eastAsia" w:ascii="仿宋" w:hAnsi="仿宋" w:eastAsia="仿宋" w:cs="仿宋"/>
          <w:b w:val="0"/>
          <w:bCs w:val="0"/>
          <w:i w:val="0"/>
          <w:iCs w:val="0"/>
          <w:caps w:val="0"/>
          <w:color w:val="0F1115"/>
          <w:spacing w:val="0"/>
          <w:sz w:val="32"/>
          <w:szCs w:val="32"/>
          <w:shd w:val="clear" w:fill="FFFFFF"/>
        </w:rPr>
      </w:pPr>
    </w:p>
    <w:p w14:paraId="29423345">
      <w:pPr>
        <w:ind w:firstLine="4800" w:firstLineChars="1500"/>
        <w:rPr>
          <w:rFonts w:hint="eastAsia" w:ascii="仿宋" w:hAnsi="仿宋" w:eastAsia="仿宋" w:cs="仿宋"/>
          <w:b w:val="0"/>
          <w:bCs w:val="0"/>
          <w:i w:val="0"/>
          <w:iCs w:val="0"/>
          <w:caps w:val="0"/>
          <w:color w:val="0F1115"/>
          <w:spacing w:val="0"/>
          <w:sz w:val="32"/>
          <w:szCs w:val="32"/>
          <w:shd w:val="clear" w:fill="FFFFFF"/>
          <w:lang w:val="en-US" w:eastAsia="zh-CN"/>
        </w:rPr>
      </w:pPr>
      <w:r>
        <w:rPr>
          <w:rFonts w:hint="eastAsia" w:ascii="仿宋" w:hAnsi="仿宋" w:eastAsia="仿宋" w:cs="仿宋"/>
          <w:b w:val="0"/>
          <w:bCs w:val="0"/>
          <w:i w:val="0"/>
          <w:iCs w:val="0"/>
          <w:caps w:val="0"/>
          <w:color w:val="0F1115"/>
          <w:spacing w:val="0"/>
          <w:sz w:val="32"/>
          <w:szCs w:val="32"/>
          <w:shd w:val="clear" w:fill="FFFFFF"/>
          <w:lang w:val="en-US" w:eastAsia="zh-CN"/>
        </w:rPr>
        <w:t>磐石市医疗保障局</w:t>
      </w:r>
    </w:p>
    <w:p w14:paraId="7F3BFB2B">
      <w:pPr>
        <w:ind w:firstLine="5120" w:firstLineChars="1600"/>
        <w:rPr>
          <w:rFonts w:hint="default" w:ascii="仿宋" w:hAnsi="仿宋" w:eastAsia="仿宋" w:cs="仿宋"/>
          <w:b w:val="0"/>
          <w:bCs w:val="0"/>
          <w:i w:val="0"/>
          <w:iCs w:val="0"/>
          <w:caps w:val="0"/>
          <w:color w:val="0F1115"/>
          <w:spacing w:val="0"/>
          <w:sz w:val="32"/>
          <w:szCs w:val="32"/>
          <w:shd w:val="clear" w:fill="FFFFFF"/>
          <w:lang w:val="en-US" w:eastAsia="zh-CN"/>
        </w:rPr>
      </w:pPr>
      <w:r>
        <w:rPr>
          <w:rFonts w:hint="eastAsia" w:ascii="仿宋" w:hAnsi="仿宋" w:eastAsia="仿宋" w:cs="仿宋"/>
          <w:b w:val="0"/>
          <w:bCs w:val="0"/>
          <w:i w:val="0"/>
          <w:iCs w:val="0"/>
          <w:caps w:val="0"/>
          <w:color w:val="0F1115"/>
          <w:spacing w:val="0"/>
          <w:sz w:val="32"/>
          <w:szCs w:val="32"/>
          <w:shd w:val="clear" w:fill="FFFFFF"/>
          <w:lang w:val="en-US" w:eastAsia="zh-CN"/>
        </w:rPr>
        <w:t>2026年4月2日</w:t>
      </w:r>
    </w:p>
    <w:p w14:paraId="3E4A37FE">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97ED64-F8A8-4821-8693-C547DEB22A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方正小标宋_GBK">
    <w:panose1 w:val="02000000000000000000"/>
    <w:charset w:val="86"/>
    <w:family w:val="auto"/>
    <w:pitch w:val="default"/>
    <w:sig w:usb0="00000001" w:usb1="080E0000" w:usb2="00000000" w:usb3="00000000" w:csb0="00040000" w:csb1="00000000"/>
    <w:embedRegular r:id="rId2" w:fontKey="{AB2821B1-DA21-417A-A03C-B8C51D038E06}"/>
  </w:font>
  <w:font w:name="仿宋">
    <w:panose1 w:val="02010609060101010101"/>
    <w:charset w:val="86"/>
    <w:family w:val="auto"/>
    <w:pitch w:val="default"/>
    <w:sig w:usb0="800002BF" w:usb1="38CF7CFA" w:usb2="00000016" w:usb3="00000000" w:csb0="00040001" w:csb1="00000000"/>
    <w:embedRegular r:id="rId3" w:fontKey="{DFDA0B40-7E27-4470-8B35-2EF34B069A32}"/>
  </w:font>
  <w:font w:name="楷体">
    <w:panose1 w:val="02010609060101010101"/>
    <w:charset w:val="86"/>
    <w:family w:val="auto"/>
    <w:pitch w:val="default"/>
    <w:sig w:usb0="800002BF" w:usb1="38CF7CFA" w:usb2="00000016" w:usb3="00000000" w:csb0="00040001" w:csb1="00000000"/>
    <w:embedRegular r:id="rId4" w:fontKey="{A4D209E3-FFED-4B28-A5BA-9D4B9F93DA2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AB734B"/>
    <w:multiLevelType w:val="singleLevel"/>
    <w:tmpl w:val="96AB734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692D55"/>
    <w:rsid w:val="12692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50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2026-04-02T03:37:00Z</dcterms:created>
  <dc:creator>佳哲H. </dc:creator>
  <cp:lastModifiedBy>佳哲H. </cp:lastModifiedBy>
  <dcterms:modified xsi:type="dcterms:W3CDTF">2026-04-02T04:27:21Z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1FA81B7BA8C442F3A8DAA57839F0B95F_11</vt:lpwstr>
  </property>
  <property fmtid="{D5CDD505-2E9C-101B-9397-08002B2CF9AE}" pid="4" name="KSOTemplateDocerSaveRecord">
    <vt:lpwstr>eyJoZGlkIjoiYjhjMjA3NGIyZGZmYWM5NThjYWMyZGRiOGVhMzBkYzUiLCJ1c2VySWQiOiI5NDQwMzgxMzUifQ==</vt:lpwstr>
  </property>
</Properties>
</file>