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eastAsia="zh-CN"/>
        </w:rPr>
        <w:t>：</w:t>
      </w:r>
    </w:p>
    <w:p>
      <w:pPr>
        <w:pStyle w:val="2"/>
        <w:spacing w:line="38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舒兰市2024年度县域商业建设行动项目清单</w:t>
      </w:r>
    </w:p>
    <w:p>
      <w:pPr>
        <w:spacing w:before="246" w:line="211" w:lineRule="auto"/>
        <w:ind w:right="3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单位：万元</w:t>
      </w:r>
    </w:p>
    <w:tbl>
      <w:tblPr>
        <w:tblStyle w:val="7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979"/>
        <w:gridCol w:w="1099"/>
        <w:gridCol w:w="2827"/>
        <w:gridCol w:w="869"/>
        <w:gridCol w:w="819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14" w:type="dxa"/>
            <w:vAlign w:val="top"/>
          </w:tcPr>
          <w:p>
            <w:pPr>
              <w:pStyle w:val="8"/>
              <w:spacing w:before="252" w:line="221" w:lineRule="auto"/>
              <w:ind w:left="15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979" w:type="dxa"/>
            <w:vAlign w:val="top"/>
          </w:tcPr>
          <w:p>
            <w:pPr>
              <w:pStyle w:val="8"/>
              <w:spacing w:before="105" w:line="220" w:lineRule="auto"/>
              <w:ind w:left="241"/>
            </w:pPr>
            <w:r>
              <w:rPr>
                <w:spacing w:val="-7"/>
              </w:rPr>
              <w:t>项 目</w:t>
            </w:r>
          </w:p>
          <w:p>
            <w:pPr>
              <w:pStyle w:val="8"/>
              <w:spacing w:before="1" w:line="221" w:lineRule="auto"/>
              <w:ind w:left="244"/>
            </w:pPr>
            <w:r>
              <w:rPr>
                <w:b/>
                <w:bCs/>
                <w:spacing w:val="5"/>
              </w:rPr>
              <w:t>体系</w:t>
            </w:r>
          </w:p>
        </w:tc>
        <w:tc>
          <w:tcPr>
            <w:tcW w:w="1099" w:type="dxa"/>
            <w:vAlign w:val="top"/>
          </w:tcPr>
          <w:p>
            <w:pPr>
              <w:pStyle w:val="8"/>
              <w:spacing w:before="105" w:line="220" w:lineRule="auto"/>
              <w:ind w:left="302"/>
            </w:pPr>
            <w:r>
              <w:rPr>
                <w:spacing w:val="-7"/>
              </w:rPr>
              <w:t>项 目</w:t>
            </w:r>
          </w:p>
          <w:p>
            <w:pPr>
              <w:pStyle w:val="8"/>
              <w:spacing w:before="13" w:line="221" w:lineRule="auto"/>
              <w:ind w:left="305"/>
            </w:pP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tcW w:w="2827" w:type="dxa"/>
            <w:vAlign w:val="top"/>
          </w:tcPr>
          <w:p>
            <w:pPr>
              <w:pStyle w:val="8"/>
              <w:spacing w:before="254" w:line="219" w:lineRule="auto"/>
              <w:ind w:left="923"/>
            </w:pPr>
            <w:r>
              <w:rPr>
                <w:spacing w:val="2"/>
              </w:rPr>
              <w:t>补贴标准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spacing w:before="92" w:line="238" w:lineRule="auto"/>
              <w:ind w:left="189"/>
            </w:pPr>
            <w:r>
              <w:rPr>
                <w:b/>
                <w:bCs/>
                <w:spacing w:val="-1"/>
              </w:rPr>
              <w:t>资金</w:t>
            </w:r>
          </w:p>
          <w:p>
            <w:pPr>
              <w:pStyle w:val="8"/>
              <w:spacing w:line="220" w:lineRule="auto"/>
              <w:ind w:left="189"/>
            </w:pPr>
            <w:r>
              <w:rPr>
                <w:b/>
                <w:bCs/>
              </w:rPr>
              <w:t>列支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before="95" w:line="219" w:lineRule="auto"/>
              <w:ind w:left="167"/>
            </w:pPr>
            <w:r>
              <w:rPr>
                <w:spacing w:val="5"/>
              </w:rPr>
              <w:t>完成</w:t>
            </w:r>
          </w:p>
          <w:p>
            <w:pPr>
              <w:pStyle w:val="8"/>
              <w:spacing w:before="2" w:line="220" w:lineRule="auto"/>
              <w:ind w:left="170"/>
            </w:pPr>
            <w:r>
              <w:rPr>
                <w:b/>
                <w:bCs/>
                <w:spacing w:val="8"/>
              </w:rPr>
              <w:t>日期</w:t>
            </w:r>
          </w:p>
        </w:tc>
        <w:tc>
          <w:tcPr>
            <w:tcW w:w="1563" w:type="dxa"/>
            <w:vAlign w:val="top"/>
          </w:tcPr>
          <w:p>
            <w:pPr>
              <w:pStyle w:val="8"/>
              <w:spacing w:before="252" w:line="221" w:lineRule="auto"/>
              <w:ind w:left="541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6" w:hRule="atLeast"/>
        </w:trPr>
        <w:tc>
          <w:tcPr>
            <w:tcW w:w="81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335"/>
            </w:pPr>
            <w:r>
              <w:t>1</w:t>
            </w:r>
          </w:p>
        </w:tc>
        <w:tc>
          <w:tcPr>
            <w:tcW w:w="97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4" w:lineRule="auto"/>
              <w:ind w:left="121" w:right="116"/>
              <w:jc w:val="both"/>
            </w:pPr>
            <w:r>
              <w:rPr>
                <w:spacing w:val="3"/>
              </w:rPr>
              <w:t>补齐县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域商业</w:t>
            </w:r>
            <w:r>
              <w:t xml:space="preserve"> </w:t>
            </w:r>
            <w:r>
              <w:rPr>
                <w:spacing w:val="3"/>
              </w:rPr>
              <w:t>基础设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施短板</w:t>
            </w:r>
          </w:p>
        </w:tc>
        <w:tc>
          <w:tcPr>
            <w:tcW w:w="109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182"/>
            </w:pPr>
            <w:r>
              <w:rPr>
                <w:spacing w:val="3"/>
              </w:rPr>
              <w:t>升级改</w:t>
            </w:r>
          </w:p>
          <w:p>
            <w:pPr>
              <w:pStyle w:val="8"/>
              <w:spacing w:before="30" w:line="211" w:lineRule="auto"/>
              <w:ind w:left="182"/>
            </w:pPr>
            <w:r>
              <w:rPr>
                <w:spacing w:val="-7"/>
              </w:rPr>
              <w:t>造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处</w:t>
            </w:r>
          </w:p>
          <w:p>
            <w:pPr>
              <w:pStyle w:val="8"/>
              <w:spacing w:line="219" w:lineRule="auto"/>
              <w:ind w:left="182"/>
            </w:pPr>
            <w:r>
              <w:rPr>
                <w:spacing w:val="13"/>
              </w:rPr>
              <w:t>乡(镇)</w:t>
            </w:r>
          </w:p>
          <w:p>
            <w:pPr>
              <w:pStyle w:val="8"/>
              <w:spacing w:before="24" w:line="215" w:lineRule="auto"/>
              <w:ind w:left="182"/>
            </w:pPr>
            <w:r>
              <w:rPr>
                <w:spacing w:val="4"/>
              </w:rPr>
              <w:t>集贸市</w:t>
            </w:r>
          </w:p>
          <w:p>
            <w:pPr>
              <w:pStyle w:val="8"/>
              <w:spacing w:before="1" w:line="218" w:lineRule="auto"/>
              <w:ind w:left="122"/>
            </w:pPr>
            <w:r>
              <w:rPr>
                <w:spacing w:val="-2"/>
              </w:rPr>
              <w:t>场(基本</w:t>
            </w:r>
          </w:p>
          <w:p>
            <w:pPr>
              <w:pStyle w:val="8"/>
              <w:spacing w:before="20" w:line="222" w:lineRule="auto"/>
              <w:ind w:left="362"/>
            </w:pPr>
            <w:r>
              <w:rPr>
                <w:spacing w:val="-9"/>
              </w:rPr>
              <w:t>型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)</w:t>
            </w:r>
          </w:p>
        </w:tc>
        <w:tc>
          <w:tcPr>
            <w:tcW w:w="2827" w:type="dxa"/>
            <w:vAlign w:val="top"/>
          </w:tcPr>
          <w:p>
            <w:pPr>
              <w:pStyle w:val="8"/>
              <w:spacing w:before="71" w:line="219" w:lineRule="auto"/>
              <w:ind w:left="103"/>
            </w:pPr>
            <w:r>
              <w:rPr>
                <w:spacing w:val="-1"/>
              </w:rPr>
              <w:t>对由法人企业进行改造</w:t>
            </w:r>
          </w:p>
          <w:p>
            <w:pPr>
              <w:pStyle w:val="8"/>
              <w:spacing w:before="5" w:line="219" w:lineRule="auto"/>
              <w:ind w:left="113"/>
            </w:pPr>
            <w:r>
              <w:t>的乡(镇)集贸市场，每</w:t>
            </w:r>
          </w:p>
          <w:p>
            <w:pPr>
              <w:pStyle w:val="8"/>
              <w:spacing w:before="5" w:line="219" w:lineRule="auto"/>
              <w:ind w:left="113"/>
            </w:pPr>
            <w:r>
              <w:rPr>
                <w:spacing w:val="1"/>
              </w:rPr>
              <w:t>个乡(镇)集贸市场可按</w:t>
            </w:r>
          </w:p>
          <w:p>
            <w:pPr>
              <w:pStyle w:val="8"/>
              <w:spacing w:before="15" w:line="220" w:lineRule="auto"/>
              <w:ind w:left="103"/>
            </w:pPr>
            <w:r>
              <w:rPr>
                <w:spacing w:val="-1"/>
              </w:rPr>
              <w:t>补助比例不超过项目投</w:t>
            </w:r>
          </w:p>
          <w:p>
            <w:pPr>
              <w:pStyle w:val="8"/>
              <w:spacing w:before="1" w:line="230" w:lineRule="auto"/>
              <w:ind w:left="103" w:right="74" w:firstLine="10"/>
            </w:pPr>
            <w:r>
              <w:t xml:space="preserve">资总额的50%的标准给予 </w:t>
            </w:r>
            <w:r>
              <w:rPr>
                <w:spacing w:val="-1"/>
              </w:rPr>
              <w:t>支持，但补助上限不超过</w:t>
            </w:r>
            <w:r>
              <w:rPr>
                <w:spacing w:val="9"/>
              </w:rPr>
              <w:t xml:space="preserve"> </w:t>
            </w:r>
            <w:r>
              <w:t>50万元；对市场主体缺</w:t>
            </w:r>
          </w:p>
          <w:p>
            <w:pPr>
              <w:pStyle w:val="8"/>
              <w:spacing w:before="17" w:line="225" w:lineRule="auto"/>
              <w:ind w:left="103" w:right="285" w:firstLine="10"/>
            </w:pPr>
            <w:r>
              <w:rPr>
                <w:spacing w:val="1"/>
              </w:rPr>
              <w:t>位、乡(镇)急需改造的</w:t>
            </w:r>
            <w:r>
              <w:rPr>
                <w:spacing w:val="6"/>
              </w:rPr>
              <w:t xml:space="preserve"> </w:t>
            </w:r>
            <w:r>
              <w:t>可按不超过50万元的标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准，全额补助乡(镇)政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府按照公益性市场标准</w:t>
            </w:r>
            <w:r>
              <w:t xml:space="preserve"> 进行改造。</w:t>
            </w:r>
          </w:p>
        </w:tc>
        <w:tc>
          <w:tcPr>
            <w:tcW w:w="8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246"/>
            </w:pPr>
            <w:r>
              <w:rPr>
                <w:spacing w:val="-4"/>
              </w:rPr>
              <w:t>300</w:t>
            </w:r>
          </w:p>
        </w:tc>
        <w:tc>
          <w:tcPr>
            <w:tcW w:w="81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0" w:lineRule="auto"/>
              <w:ind w:left="167" w:right="147"/>
            </w:pPr>
            <w:r>
              <w:rPr>
                <w:spacing w:val="-4"/>
              </w:rPr>
              <w:t>2024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年底</w:t>
            </w:r>
          </w:p>
        </w:tc>
        <w:tc>
          <w:tcPr>
            <w:tcW w:w="15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98"/>
            </w:pPr>
            <w:r>
              <w:rPr>
                <w:spacing w:val="4"/>
              </w:rPr>
              <w:t>先建后补</w:t>
            </w:r>
          </w:p>
          <w:p>
            <w:pPr>
              <w:pStyle w:val="8"/>
              <w:spacing w:before="45" w:line="224" w:lineRule="auto"/>
              <w:ind w:left="118" w:right="62" w:firstLine="119"/>
            </w:pPr>
            <w:r>
              <w:rPr>
                <w:spacing w:val="1"/>
              </w:rPr>
              <w:t xml:space="preserve">(2024年开  </w:t>
            </w:r>
            <w:r>
              <w:rPr>
                <w:spacing w:val="12"/>
              </w:rPr>
              <w:t xml:space="preserve">工建设实施 的工程都在 </w:t>
            </w:r>
            <w:r>
              <w:rPr>
                <w:spacing w:val="8"/>
              </w:rPr>
              <w:t>补助范围内)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81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335"/>
            </w:pPr>
            <w:r>
              <w:t>2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6" w:lineRule="auto"/>
              <w:ind w:left="121"/>
            </w:pPr>
            <w:r>
              <w:rPr>
                <w:spacing w:val="3"/>
              </w:rPr>
              <w:t>改善优</w:t>
            </w:r>
          </w:p>
          <w:p>
            <w:pPr>
              <w:pStyle w:val="8"/>
              <w:spacing w:line="220" w:lineRule="auto"/>
              <w:ind w:left="121"/>
            </w:pPr>
            <w:r>
              <w:rPr>
                <w:spacing w:val="3"/>
              </w:rPr>
              <w:t>化县域</w:t>
            </w:r>
          </w:p>
          <w:p>
            <w:pPr>
              <w:pStyle w:val="8"/>
              <w:spacing w:before="43" w:line="219" w:lineRule="auto"/>
              <w:ind w:left="121"/>
            </w:pPr>
            <w:r>
              <w:rPr>
                <w:spacing w:val="4"/>
              </w:rPr>
              <w:t>消费渠</w:t>
            </w:r>
          </w:p>
          <w:p>
            <w:pPr>
              <w:pStyle w:val="8"/>
              <w:spacing w:before="3" w:line="226" w:lineRule="auto"/>
              <w:ind w:left="361"/>
            </w:pPr>
            <w:r>
              <w:t>道</w:t>
            </w:r>
          </w:p>
        </w:tc>
        <w:tc>
          <w:tcPr>
            <w:tcW w:w="1099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0" w:lineRule="auto"/>
              <w:ind w:left="182"/>
            </w:pPr>
            <w:r>
              <w:rPr>
                <w:spacing w:val="3"/>
              </w:rPr>
              <w:t>商贸流</w:t>
            </w:r>
          </w:p>
          <w:p>
            <w:pPr>
              <w:pStyle w:val="8"/>
              <w:spacing w:before="1" w:line="227" w:lineRule="auto"/>
              <w:ind w:left="182"/>
            </w:pPr>
            <w:r>
              <w:rPr>
                <w:spacing w:val="-3"/>
              </w:rPr>
              <w:t>通企业</w:t>
            </w:r>
          </w:p>
          <w:p>
            <w:pPr>
              <w:pStyle w:val="8"/>
              <w:spacing w:before="17" w:line="220" w:lineRule="auto"/>
              <w:ind w:left="182"/>
            </w:pPr>
            <w:r>
              <w:rPr>
                <w:spacing w:val="4"/>
              </w:rPr>
              <w:t>自建物</w:t>
            </w:r>
          </w:p>
          <w:p>
            <w:pPr>
              <w:pStyle w:val="8"/>
              <w:spacing w:before="5" w:line="206" w:lineRule="auto"/>
              <w:ind w:left="182"/>
            </w:pPr>
            <w:r>
              <w:rPr>
                <w:spacing w:val="3"/>
              </w:rPr>
              <w:t>流建设</w:t>
            </w:r>
          </w:p>
          <w:p>
            <w:pPr>
              <w:pStyle w:val="8"/>
              <w:spacing w:line="219" w:lineRule="auto"/>
              <w:ind w:left="122"/>
            </w:pPr>
            <w:r>
              <w:rPr>
                <w:spacing w:val="2"/>
              </w:rPr>
              <w:t>改造(基</w:t>
            </w:r>
          </w:p>
          <w:p>
            <w:pPr>
              <w:pStyle w:val="8"/>
              <w:spacing w:before="33" w:line="219" w:lineRule="auto"/>
              <w:ind w:left="242"/>
            </w:pPr>
            <w:r>
              <w:rPr>
                <w:spacing w:val="17"/>
              </w:rPr>
              <w:t>本型)</w:t>
            </w:r>
          </w:p>
        </w:tc>
        <w:tc>
          <w:tcPr>
            <w:tcW w:w="2827" w:type="dxa"/>
            <w:vAlign w:val="top"/>
          </w:tcPr>
          <w:p>
            <w:pPr>
              <w:pStyle w:val="8"/>
              <w:spacing w:before="114" w:line="208" w:lineRule="auto"/>
              <w:ind w:left="103"/>
            </w:pPr>
            <w:r>
              <w:t>商贸流通企业建设改造</w:t>
            </w:r>
          </w:p>
          <w:p>
            <w:pPr>
              <w:pStyle w:val="8"/>
              <w:spacing w:line="219" w:lineRule="auto"/>
              <w:ind w:left="103"/>
            </w:pPr>
            <w:r>
              <w:rPr>
                <w:spacing w:val="1"/>
              </w:rPr>
              <w:t>自建物流可按补助比例</w:t>
            </w:r>
          </w:p>
          <w:p>
            <w:pPr>
              <w:pStyle w:val="8"/>
              <w:spacing w:before="15" w:line="219" w:lineRule="auto"/>
              <w:ind w:left="103"/>
            </w:pPr>
            <w:r>
              <w:rPr>
                <w:spacing w:val="1"/>
              </w:rPr>
              <w:t>不超过项目投资总额的</w:t>
            </w:r>
          </w:p>
          <w:p>
            <w:pPr>
              <w:pStyle w:val="8"/>
              <w:spacing w:before="4" w:line="228" w:lineRule="auto"/>
              <w:ind w:left="113" w:right="44" w:hanging="10"/>
            </w:pPr>
            <w:r>
              <w:t>50%的标准给予支持，但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补助总额上限不超过150</w:t>
            </w:r>
            <w:r>
              <w:t xml:space="preserve">  </w:t>
            </w:r>
            <w:r>
              <w:rPr>
                <w:spacing w:val="1"/>
              </w:rPr>
              <w:t>万元。其中，用于服务功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能升级的补助资金，不得</w:t>
            </w:r>
          </w:p>
          <w:p>
            <w:pPr>
              <w:pStyle w:val="8"/>
              <w:spacing w:before="24" w:line="232" w:lineRule="auto"/>
              <w:ind w:left="103" w:right="295"/>
            </w:pPr>
            <w:r>
              <w:rPr>
                <w:spacing w:val="1"/>
              </w:rPr>
              <w:t>低于该项目补助总额的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70%。</w:t>
            </w:r>
          </w:p>
        </w:tc>
        <w:tc>
          <w:tcPr>
            <w:tcW w:w="86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46"/>
            </w:pPr>
            <w:r>
              <w:rPr>
                <w:spacing w:val="-7"/>
              </w:rPr>
              <w:t>150</w:t>
            </w:r>
          </w:p>
        </w:tc>
        <w:tc>
          <w:tcPr>
            <w:tcW w:w="81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0" w:lineRule="auto"/>
              <w:ind w:left="167" w:right="147"/>
            </w:pPr>
            <w:r>
              <w:rPr>
                <w:spacing w:val="-4"/>
              </w:rPr>
              <w:t>2024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年底</w:t>
            </w:r>
          </w:p>
        </w:tc>
        <w:tc>
          <w:tcPr>
            <w:tcW w:w="15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98"/>
            </w:pPr>
            <w:r>
              <w:rPr>
                <w:spacing w:val="4"/>
              </w:rPr>
              <w:t>先建后补</w:t>
            </w:r>
          </w:p>
          <w:p>
            <w:pPr>
              <w:pStyle w:val="8"/>
              <w:spacing w:before="24" w:line="228" w:lineRule="auto"/>
              <w:ind w:left="118" w:right="62" w:firstLine="119"/>
            </w:pPr>
            <w:r>
              <w:rPr>
                <w:spacing w:val="1"/>
              </w:rPr>
              <w:t xml:space="preserve">(2024年开  </w:t>
            </w:r>
            <w:r>
              <w:rPr>
                <w:spacing w:val="12"/>
              </w:rPr>
              <w:t xml:space="preserve">工建设实施 的工程都在 </w:t>
            </w:r>
            <w:r>
              <w:rPr>
                <w:spacing w:val="8"/>
              </w:rPr>
              <w:t>补助范围内)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81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3" w:lineRule="auto"/>
              <w:ind w:left="335"/>
            </w:pPr>
            <w:r>
              <w:t>3</w:t>
            </w: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1" w:lineRule="auto"/>
              <w:ind w:left="182"/>
            </w:pPr>
            <w:r>
              <w:rPr>
                <w:spacing w:val="4"/>
              </w:rPr>
              <w:t>增强农</w:t>
            </w:r>
          </w:p>
          <w:p>
            <w:pPr>
              <w:pStyle w:val="8"/>
              <w:spacing w:before="19" w:line="217" w:lineRule="auto"/>
              <w:ind w:left="182"/>
            </w:pPr>
            <w:r>
              <w:rPr>
                <w:spacing w:val="8"/>
              </w:rPr>
              <w:t>村产品</w:t>
            </w:r>
          </w:p>
          <w:p>
            <w:pPr>
              <w:pStyle w:val="8"/>
              <w:spacing w:line="220" w:lineRule="auto"/>
              <w:ind w:left="182"/>
            </w:pPr>
            <w:r>
              <w:rPr>
                <w:spacing w:val="5"/>
              </w:rPr>
              <w:t>上行动</w:t>
            </w:r>
          </w:p>
          <w:p>
            <w:pPr>
              <w:pStyle w:val="8"/>
              <w:spacing w:before="4" w:line="221" w:lineRule="auto"/>
              <w:ind w:left="422"/>
            </w:pPr>
            <w:r>
              <w:t>能</w:t>
            </w:r>
          </w:p>
        </w:tc>
        <w:tc>
          <w:tcPr>
            <w:tcW w:w="2827" w:type="dxa"/>
            <w:vAlign w:val="top"/>
          </w:tcPr>
          <w:p>
            <w:pPr>
              <w:pStyle w:val="8"/>
              <w:spacing w:before="218" w:line="215" w:lineRule="auto"/>
              <w:ind w:left="103"/>
            </w:pPr>
            <w:r>
              <w:rPr>
                <w:spacing w:val="1"/>
              </w:rPr>
              <w:t>2024年县域商业建设行</w:t>
            </w:r>
          </w:p>
          <w:p>
            <w:pPr>
              <w:pStyle w:val="8"/>
              <w:spacing w:line="218" w:lineRule="auto"/>
              <w:ind w:left="103" w:right="46" w:firstLine="10"/>
            </w:pPr>
            <w:r>
              <w:rPr>
                <w:spacing w:val="1"/>
              </w:rPr>
              <w:t>动项目中，农产品上行补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助资金占中央财政下达</w:t>
            </w:r>
          </w:p>
          <w:p>
            <w:pPr>
              <w:pStyle w:val="8"/>
              <w:spacing w:before="13" w:line="235" w:lineRule="auto"/>
              <w:ind w:left="103" w:right="170"/>
            </w:pPr>
            <w:r>
              <w:rPr>
                <w:spacing w:val="1"/>
              </w:rPr>
              <w:t>项目资金总额的比例不  超过30%、补助额度上限</w:t>
            </w:r>
            <w:r>
              <w:rPr>
                <w:spacing w:val="10"/>
              </w:rPr>
              <w:t xml:space="preserve"> </w:t>
            </w:r>
            <w:r>
              <w:t>不超过100万元。</w:t>
            </w:r>
          </w:p>
        </w:tc>
        <w:tc>
          <w:tcPr>
            <w:tcW w:w="86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84" w:lineRule="auto"/>
              <w:ind w:left="246"/>
            </w:pPr>
            <w:r>
              <w:rPr>
                <w:spacing w:val="-7"/>
              </w:rPr>
              <w:t>100</w:t>
            </w:r>
          </w:p>
        </w:tc>
        <w:tc>
          <w:tcPr>
            <w:tcW w:w="8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193" w:lineRule="auto"/>
              <w:ind w:left="167" w:right="147"/>
            </w:pPr>
            <w:r>
              <w:rPr>
                <w:spacing w:val="-4"/>
              </w:rPr>
              <w:t>2024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年底</w:t>
            </w:r>
          </w:p>
        </w:tc>
        <w:tc>
          <w:tcPr>
            <w:tcW w:w="156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9" w:lineRule="auto"/>
              <w:ind w:left="298"/>
            </w:pPr>
            <w:r>
              <w:rPr>
                <w:spacing w:val="-2"/>
              </w:rPr>
              <w:t>购买服务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719" w:type="dxa"/>
            <w:gridSpan w:val="4"/>
            <w:vAlign w:val="top"/>
          </w:tcPr>
          <w:p>
            <w:pPr>
              <w:pStyle w:val="8"/>
              <w:spacing w:before="251" w:line="221" w:lineRule="auto"/>
              <w:ind w:left="2565"/>
            </w:pPr>
            <w:r>
              <w:rPr>
                <w:spacing w:val="5"/>
              </w:rPr>
              <w:t>合计</w:t>
            </w:r>
          </w:p>
        </w:tc>
        <w:tc>
          <w:tcPr>
            <w:tcW w:w="869" w:type="dxa"/>
            <w:vAlign w:val="top"/>
          </w:tcPr>
          <w:p>
            <w:pPr>
              <w:pStyle w:val="8"/>
              <w:spacing w:before="311" w:line="183" w:lineRule="auto"/>
              <w:ind w:left="246"/>
            </w:pPr>
            <w:r>
              <w:rPr>
                <w:spacing w:val="-4"/>
              </w:rPr>
              <w:t>550</w:t>
            </w: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14"/>
      <w:jc w:val="right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DlhYmQ4MjZmYWFiN2YyM2YwZDYzNjRmM2Q4YWEifQ=="/>
  </w:docVars>
  <w:rsids>
    <w:rsidRoot w:val="158C6C53"/>
    <w:rsid w:val="0350263A"/>
    <w:rsid w:val="0FF3288D"/>
    <w:rsid w:val="158C6C53"/>
    <w:rsid w:val="1A391B12"/>
    <w:rsid w:val="3C9B5B89"/>
    <w:rsid w:val="53C90F08"/>
    <w:rsid w:val="56223365"/>
    <w:rsid w:val="6F6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2024-04-28T01:32:00Z</dcterms:created>
  <dc:creator>Wanan</dc:creator>
  <cp:lastModifiedBy>常伟</cp:lastModifiedBy>
  <dcterms:modified xsi:type="dcterms:W3CDTF">2024-05-13T03:09:23Z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9B2D8792BAD04608AD9FA75FA29B2142_13</vt:lpwstr>
  </property>
</Properties>
</file>