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Style w:val="8"/>
          <w:rFonts w:ascii="黑体" w:hAnsi="黑体" w:eastAsia="黑体" w:cs="黑体"/>
          <w:b w:val="0"/>
          <w:color w:val="00000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</w:rPr>
        <w:t>附件</w:t>
      </w:r>
    </w:p>
    <w:p>
      <w:pPr>
        <w:spacing w:line="576" w:lineRule="exact"/>
        <w:jc w:val="left"/>
        <w:rPr>
          <w:rStyle w:val="8"/>
          <w:rFonts w:ascii="黑体" w:hAnsi="黑体" w:eastAsia="黑体" w:cs="黑体"/>
          <w:b w:val="0"/>
          <w:color w:val="000000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舒兰市2023年第三批引进专业技术人才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拟聘用人员名单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舒兰市农业技术推广中心农业技术推广员   朱晓旭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舒兰市动物卫生监督检验所监督员         魏  强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舒兰市动物卫生监督检验所监督员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 xml:space="preserve">         李  想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舒兰市动物卫生监督检验所监督员         张小波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舒兰市农村公共事务服务中心综合管理     张  昭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舒兰市农村公共事务服务中心综合管理     吕冬梅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舒兰市农村公共事务服务中心文字综合     李林晖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舒兰市农村公共事务服务中心文字综合     张  晶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舒兰市农村公共事务服务中心党务管理     马蜻霞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舒兰市不动产登记中心登记管理           李彦蒙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舒兰市国土空间利用服务中心土地管理     邢晓丹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舒兰市国土空间利用服务中心文字综合     杨博伦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舒兰市矿产资源管理中心文字综合         李  燕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舒兰市矿产资源管理中心文字综合         张语书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舒兰市土地收购储备中心土地管理         杨简硕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舒兰市土地收购储备中心土地管理         彭  羽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舒兰市土地收购储备中心文字综合         赵翊强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舒兰市职业高级中学校语文教师           朱  敏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舒兰市职业高级中学校英语教师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 xml:space="preserve">           </w:t>
      </w:r>
      <w:r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黄子豪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舒兰市职业高级中学校学前教育教师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 xml:space="preserve">       </w:t>
      </w:r>
      <w:r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白汶鑫</w:t>
      </w:r>
    </w:p>
    <w:p>
      <w:pPr>
        <w:spacing w:line="576" w:lineRule="exact"/>
        <w:ind w:firstLine="60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4"/>
          <w:szCs w:val="34"/>
          <w:shd w:val="clear" w:color="auto" w:fill="FFFFFF"/>
        </w:rPr>
        <w:t>舒兰市职业高级中学校航空服务（空乘）教师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 xml:space="preserve">    秦硕研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舒兰市职业高级中学校思政教师           张钟璐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舒兰市职业高级中学校护理专业教师       沈晓淇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舒兰市职业高级中学校口腔修复专业教师   宁佳迎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舒兰市职业高级中学校康复技术教师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 xml:space="preserve">       </w:t>
      </w:r>
      <w:r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王柳棋</w:t>
      </w:r>
    </w:p>
    <w:p>
      <w:pPr>
        <w:spacing w:line="576" w:lineRule="exact"/>
        <w:ind w:firstLine="680" w:firstLineChars="200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舒兰市职业高级中学校舞蹈教师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 xml:space="preserve">           </w:t>
      </w:r>
      <w:r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徐经纬</w:t>
      </w:r>
    </w:p>
    <w:p>
      <w:pPr>
        <w:spacing w:line="576" w:lineRule="exact"/>
        <w:jc w:val="center"/>
        <w:rPr>
          <w:rFonts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DlhYmQ4MjZmYWFiN2YyM2YwZDYzNjRmM2Q4YWEifQ=="/>
  </w:docVars>
  <w:rsids>
    <w:rsidRoot w:val="0AEE4E3D"/>
    <w:rsid w:val="00031034"/>
    <w:rsid w:val="00DD7506"/>
    <w:rsid w:val="00F16C2B"/>
    <w:rsid w:val="014714B9"/>
    <w:rsid w:val="053E0EA6"/>
    <w:rsid w:val="0AEE4E3D"/>
    <w:rsid w:val="0D4F1AA5"/>
    <w:rsid w:val="0E5249F3"/>
    <w:rsid w:val="107374DA"/>
    <w:rsid w:val="131119A8"/>
    <w:rsid w:val="146975C2"/>
    <w:rsid w:val="159D5775"/>
    <w:rsid w:val="176302F9"/>
    <w:rsid w:val="1857176E"/>
    <w:rsid w:val="1906299C"/>
    <w:rsid w:val="1D94745E"/>
    <w:rsid w:val="1DE008F5"/>
    <w:rsid w:val="224A27E1"/>
    <w:rsid w:val="2395359C"/>
    <w:rsid w:val="2479089D"/>
    <w:rsid w:val="256C30CF"/>
    <w:rsid w:val="2EBF6305"/>
    <w:rsid w:val="2F177EEF"/>
    <w:rsid w:val="39295CFF"/>
    <w:rsid w:val="3D0819C7"/>
    <w:rsid w:val="3F6A5E6B"/>
    <w:rsid w:val="4446049A"/>
    <w:rsid w:val="4E157897"/>
    <w:rsid w:val="4EB45A8C"/>
    <w:rsid w:val="501B11A7"/>
    <w:rsid w:val="55651104"/>
    <w:rsid w:val="56DD0123"/>
    <w:rsid w:val="591E7A48"/>
    <w:rsid w:val="5A831FA3"/>
    <w:rsid w:val="5E433461"/>
    <w:rsid w:val="5F0D0843"/>
    <w:rsid w:val="5F6F4706"/>
    <w:rsid w:val="5F7F1015"/>
    <w:rsid w:val="6258476A"/>
    <w:rsid w:val="634262DF"/>
    <w:rsid w:val="67897F92"/>
    <w:rsid w:val="7144483E"/>
    <w:rsid w:val="7B03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kern w:val="0"/>
      <w:sz w:val="44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855</Characters>
  <Lines>7</Lines>
  <Paragraphs>2</Paragraphs>
  <TotalTime>8</TotalTime>
  <ScaleCrop>false</ScaleCrop>
  <LinksUpToDate>false</LinksUpToDate>
  <CharactersWithSpaces>1002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2023-12-27T01:31:00Z</dcterms:created>
  <dc:creator>W</dc:creator>
  <cp:lastModifiedBy>常伟</cp:lastModifiedBy>
  <cp:lastPrinted>2023-04-17T05:54:00Z</cp:lastPrinted>
  <dcterms:modified xsi:type="dcterms:W3CDTF">2023-12-27T05:38:43Z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9286C8EDA2EC4F0EA4F8D9817212C6AE_13</vt:lpwstr>
  </property>
</Properties>
</file>