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DB" w:rsidRDefault="00BB02DB" w:rsidP="00BB02DB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BB02DB">
        <w:rPr>
          <w:rFonts w:ascii="宋体" w:eastAsia="宋体" w:hAnsi="宋体" w:cs="宋体"/>
          <w:b/>
          <w:kern w:val="0"/>
          <w:sz w:val="44"/>
          <w:szCs w:val="44"/>
        </w:rPr>
        <w:t>船营区</w:t>
      </w:r>
      <w:r>
        <w:rPr>
          <w:rFonts w:ascii="宋体" w:eastAsia="宋体" w:hAnsi="宋体" w:cs="宋体" w:hint="eastAsia"/>
          <w:b/>
          <w:kern w:val="0"/>
          <w:sz w:val="44"/>
          <w:szCs w:val="44"/>
        </w:rPr>
        <w:t>财政局</w:t>
      </w:r>
      <w:r w:rsidRPr="00BB02DB">
        <w:rPr>
          <w:rFonts w:ascii="宋体" w:eastAsia="宋体" w:hAnsi="宋体" w:cs="宋体"/>
          <w:b/>
          <w:kern w:val="0"/>
          <w:sz w:val="44"/>
          <w:szCs w:val="44"/>
        </w:rPr>
        <w:t>2017年政府</w:t>
      </w:r>
    </w:p>
    <w:p w:rsidR="00BB02DB" w:rsidRPr="00BB02DB" w:rsidRDefault="00BB02DB" w:rsidP="00BB02DB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BB02DB">
        <w:rPr>
          <w:rFonts w:ascii="宋体" w:eastAsia="宋体" w:hAnsi="宋体" w:cs="宋体"/>
          <w:b/>
          <w:kern w:val="0"/>
          <w:sz w:val="44"/>
          <w:szCs w:val="44"/>
        </w:rPr>
        <w:t>信息公开工作年度报告</w:t>
      </w:r>
    </w:p>
    <w:p w:rsidR="00BB02DB" w:rsidRDefault="00BB02DB" w:rsidP="005B74B8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BB02DB">
        <w:rPr>
          <w:rFonts w:ascii="宋体" w:eastAsia="宋体" w:hAnsi="宋体" w:cs="宋体"/>
          <w:kern w:val="0"/>
          <w:sz w:val="32"/>
          <w:szCs w:val="32"/>
        </w:rPr>
        <w:t>（2018年3月12日）</w:t>
      </w:r>
    </w:p>
    <w:p w:rsidR="00BB02DB" w:rsidRDefault="00BB02DB" w:rsidP="00BB02DB">
      <w:pPr>
        <w:widowControl/>
        <w:ind w:firstLineChars="250" w:firstLine="80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B02DB">
        <w:rPr>
          <w:rFonts w:ascii="宋体" w:eastAsia="宋体" w:hAnsi="宋体" w:cs="宋体"/>
          <w:kern w:val="0"/>
          <w:sz w:val="32"/>
          <w:szCs w:val="32"/>
        </w:rPr>
        <w:t>根据《中华人民共和国政府信息公开条例》（以下简称《条例》）的规定和</w:t>
      </w:r>
      <w:r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BB02DB">
        <w:rPr>
          <w:rFonts w:ascii="宋体" w:eastAsia="宋体" w:hAnsi="宋体" w:cs="宋体"/>
          <w:kern w:val="0"/>
          <w:sz w:val="32"/>
          <w:szCs w:val="32"/>
        </w:rPr>
        <w:t>政府的工作部署，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现将2017年船营区财政局政府信息公开年度报告（以下简称“报告”）予以公布。报告全文包括概述、主动公开政府信息情况</w:t>
      </w:r>
      <w:r w:rsidR="00E345A6">
        <w:rPr>
          <w:rFonts w:ascii="宋体" w:eastAsia="宋体" w:hAnsi="宋体" w:cs="宋体" w:hint="eastAsia"/>
          <w:kern w:val="0"/>
          <w:sz w:val="32"/>
          <w:szCs w:val="32"/>
        </w:rPr>
        <w:t>和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存在的主要问题及改进措施等</w:t>
      </w:r>
      <w:r w:rsidR="00E345A6">
        <w:rPr>
          <w:rFonts w:ascii="宋体" w:eastAsia="宋体" w:hAnsi="宋体" w:cs="宋体" w:hint="eastAsia"/>
          <w:kern w:val="0"/>
          <w:sz w:val="32"/>
          <w:szCs w:val="32"/>
        </w:rPr>
        <w:t>三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个方面内容。</w:t>
      </w:r>
      <w:r w:rsidR="005B74B8" w:rsidRPr="005B74B8">
        <w:rPr>
          <w:rFonts w:ascii="宋体" w:eastAsia="宋体" w:hAnsi="宋体" w:cs="宋体" w:hint="eastAsia"/>
          <w:kern w:val="0"/>
          <w:sz w:val="32"/>
          <w:szCs w:val="32"/>
        </w:rPr>
        <w:t>报告中所列数据的统计期限为2017年1月1日至12月31日。</w:t>
      </w:r>
      <w:r w:rsidRPr="00BB02DB">
        <w:rPr>
          <w:rFonts w:ascii="宋体" w:eastAsia="宋体" w:hAnsi="宋体" w:cs="宋体"/>
          <w:kern w:val="0"/>
          <w:sz w:val="32"/>
          <w:szCs w:val="32"/>
        </w:rPr>
        <w:t>本年报通过船营区政务公开网（</w:t>
      </w:r>
      <w:r w:rsidRPr="00BB02DB"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>
            <wp:extent cx="191135" cy="142875"/>
            <wp:effectExtent l="19050" t="0" r="0" b="0"/>
            <wp:docPr id="1" name="图片 1" descr="C:\Users\ADMINI~1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2DB">
        <w:rPr>
          <w:rFonts w:ascii="宋体" w:eastAsia="宋体" w:hAnsi="宋体" w:cs="宋体"/>
          <w:kern w:val="0"/>
          <w:sz w:val="32"/>
          <w:szCs w:val="32"/>
        </w:rPr>
        <w:t>http://xxgk.jlcy.gov.cn/）向社会公开，欢迎社会各界进行监督、提出意见，欢迎广大机关企事业单位、科研院所和人民群众参阅使用。如对本年报有疑问、意见和建议，请联系船营区</w:t>
      </w:r>
      <w:r w:rsidR="005B74B8">
        <w:rPr>
          <w:rFonts w:ascii="宋体" w:eastAsia="宋体" w:hAnsi="宋体" w:cs="宋体" w:hint="eastAsia"/>
          <w:kern w:val="0"/>
          <w:sz w:val="32"/>
          <w:szCs w:val="32"/>
        </w:rPr>
        <w:t>财政局</w:t>
      </w:r>
      <w:r w:rsidRPr="00BB02DB">
        <w:rPr>
          <w:rFonts w:ascii="宋体" w:eastAsia="宋体" w:hAnsi="宋体" w:cs="宋体"/>
          <w:kern w:val="0"/>
          <w:sz w:val="32"/>
          <w:szCs w:val="32"/>
        </w:rPr>
        <w:t>政务公开领导小组办公室，地址：吉林市</w:t>
      </w:r>
      <w:r w:rsidR="00FE1A65">
        <w:rPr>
          <w:rFonts w:ascii="宋体" w:eastAsia="宋体" w:hAnsi="宋体" w:cs="宋体" w:hint="eastAsia"/>
          <w:kern w:val="0"/>
          <w:sz w:val="32"/>
          <w:szCs w:val="32"/>
        </w:rPr>
        <w:t>松江中路87号</w:t>
      </w:r>
      <w:r w:rsidRPr="00BB02DB">
        <w:rPr>
          <w:rFonts w:ascii="宋体" w:eastAsia="宋体" w:hAnsi="宋体" w:cs="宋体"/>
          <w:kern w:val="0"/>
          <w:sz w:val="32"/>
          <w:szCs w:val="32"/>
        </w:rPr>
        <w:t>，邮编：132011，电话：0432—6483</w:t>
      </w:r>
      <w:r w:rsidR="005B74B8">
        <w:rPr>
          <w:rFonts w:ascii="宋体" w:eastAsia="宋体" w:hAnsi="宋体" w:cs="宋体" w:hint="eastAsia"/>
          <w:kern w:val="0"/>
          <w:sz w:val="32"/>
          <w:szCs w:val="32"/>
        </w:rPr>
        <w:t>1091</w:t>
      </w:r>
      <w:r w:rsidRPr="00BB02DB">
        <w:rPr>
          <w:rFonts w:ascii="宋体" w:eastAsia="宋体" w:hAnsi="宋体" w:cs="宋体"/>
          <w:kern w:val="0"/>
          <w:sz w:val="32"/>
          <w:szCs w:val="32"/>
        </w:rPr>
        <w:t>，电子邮箱：</w:t>
      </w:r>
      <w:hyperlink r:id="rId7" w:history="1">
        <w:r w:rsidR="005B74B8" w:rsidRPr="00B11F84">
          <w:rPr>
            <w:rStyle w:val="a6"/>
            <w:rFonts w:ascii="宋体" w:eastAsia="宋体" w:hAnsi="宋体" w:cs="宋体" w:hint="eastAsia"/>
            <w:kern w:val="0"/>
            <w:sz w:val="32"/>
            <w:szCs w:val="32"/>
          </w:rPr>
          <w:t>129296619</w:t>
        </w:r>
        <w:r w:rsidR="005B74B8" w:rsidRPr="00B11F84">
          <w:rPr>
            <w:rStyle w:val="a6"/>
            <w:rFonts w:ascii="宋体" w:eastAsia="宋体" w:hAnsi="宋体" w:cs="宋体"/>
            <w:kern w:val="0"/>
            <w:sz w:val="32"/>
            <w:szCs w:val="32"/>
          </w:rPr>
          <w:t>@</w:t>
        </w:r>
        <w:r w:rsidR="005B74B8" w:rsidRPr="00B11F84">
          <w:rPr>
            <w:rStyle w:val="a6"/>
            <w:rFonts w:ascii="宋体" w:eastAsia="宋体" w:hAnsi="宋体" w:cs="宋体" w:hint="eastAsia"/>
            <w:kern w:val="0"/>
            <w:sz w:val="32"/>
            <w:szCs w:val="32"/>
          </w:rPr>
          <w:t>qq</w:t>
        </w:r>
        <w:r w:rsidR="005B74B8" w:rsidRPr="00B11F84">
          <w:rPr>
            <w:rStyle w:val="a6"/>
            <w:rFonts w:ascii="宋体" w:eastAsia="宋体" w:hAnsi="宋体" w:cs="宋体"/>
            <w:kern w:val="0"/>
            <w:sz w:val="32"/>
            <w:szCs w:val="32"/>
          </w:rPr>
          <w:t>.com</w:t>
        </w:r>
      </w:hyperlink>
      <w:r w:rsidRPr="00BB02DB">
        <w:rPr>
          <w:rFonts w:ascii="宋体" w:eastAsia="宋体" w:hAnsi="宋体" w:cs="宋体"/>
          <w:kern w:val="0"/>
          <w:sz w:val="32"/>
          <w:szCs w:val="32"/>
        </w:rPr>
        <w:t>。 </w:t>
      </w:r>
    </w:p>
    <w:p w:rsidR="005B74B8" w:rsidRPr="005B74B8" w:rsidRDefault="005B74B8" w:rsidP="005B74B8">
      <w:pPr>
        <w:widowControl/>
        <w:shd w:val="clear" w:color="auto" w:fill="FFFFFF"/>
        <w:spacing w:line="600" w:lineRule="atLeast"/>
        <w:ind w:firstLine="643"/>
        <w:rPr>
          <w:rFonts w:ascii="Calibri" w:eastAsia="宋体" w:hAnsi="Calibri" w:cs="宋体"/>
          <w:color w:val="000000"/>
          <w:kern w:val="0"/>
          <w:szCs w:val="21"/>
        </w:rPr>
      </w:pPr>
      <w:r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一、工作概述</w:t>
      </w:r>
    </w:p>
    <w:p w:rsidR="005B74B8" w:rsidRPr="005B74B8" w:rsidRDefault="005B74B8" w:rsidP="00E345A6">
      <w:pPr>
        <w:widowControl/>
        <w:ind w:firstLineChars="250" w:firstLine="80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2017年，</w:t>
      </w:r>
      <w:r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财政局政府信息公开工作在</w:t>
      </w:r>
      <w:r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委、</w:t>
      </w:r>
      <w:r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政府的正确领导下，在上级财政部门的大力支持下，认真落实国家《政府信息公开条例》和省、市、</w:t>
      </w:r>
      <w:r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《政府信息公开规定》，紧紧围绕我</w:t>
      </w:r>
      <w:r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财政工作，加大重点领域财政信息公开，扎实推进全</w:t>
      </w:r>
      <w:r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财政工作政务公开力度，着力强化工作力度，拓展公开渠道，深化公开内容，奋力提升政府信息公开数量和质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量，在提高财政工作透明度，保障公众知情权、参与权和监督权方面发挥了重要作用，取得了良好的社会效果。主要做了以下几方面工作：</w:t>
      </w:r>
    </w:p>
    <w:p w:rsidR="005B74B8" w:rsidRPr="005B74B8" w:rsidRDefault="005B74B8" w:rsidP="00E345A6">
      <w:pPr>
        <w:widowControl/>
        <w:ind w:firstLineChars="250" w:firstLine="803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1、加强领导，完善机制。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我局成立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了“财政局政府信息公开保密审查工作领导小组”，由局长任组长，副局长任副组长，各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科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室负责人为成员，领导小组下设办公室，由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副局长兼任领导小组办公室主任，办公室设在秘书科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，由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秘书科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负责日常信息的收集、管理、发布和上报工作。</w:t>
      </w:r>
    </w:p>
    <w:p w:rsidR="005B74B8" w:rsidRPr="005B74B8" w:rsidRDefault="005B74B8" w:rsidP="00E345A6">
      <w:pPr>
        <w:widowControl/>
        <w:ind w:firstLineChars="250" w:firstLine="80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我局将政务公开任务落实到职能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科室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，并进一步健全完善我局政府信息公开工作的各项制度和工作细则，信息发布严格执行“财政局信息公开工作保密审查规定”，采取“双层审查、责任到人”的办法加强信息发布的准确性和及时性，确保政府信息公开工作的安全顺利推进。我局将信息公开工作作为一项考核指标纳入局机关各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科室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岗位目标责任制中，形成了主要领导负总责，分管领导主抓，全局各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科室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所紧密配合、领导小组办公室负责收集发布的工作机制。</w:t>
      </w:r>
    </w:p>
    <w:p w:rsidR="005B74B8" w:rsidRPr="005B74B8" w:rsidRDefault="005B74B8" w:rsidP="005B74B8">
      <w:pPr>
        <w:widowControl/>
        <w:shd w:val="clear" w:color="auto" w:fill="FFFFFF"/>
        <w:spacing w:line="600" w:lineRule="atLeast"/>
        <w:ind w:firstLine="643"/>
        <w:rPr>
          <w:rFonts w:ascii="宋体" w:eastAsia="宋体" w:hAnsi="宋体" w:cs="宋体"/>
          <w:kern w:val="0"/>
          <w:sz w:val="32"/>
          <w:szCs w:val="32"/>
        </w:rPr>
      </w:pPr>
      <w:r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2、突出重点，完善目录。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根据政府办“2017年政务公开工作要点任务分解细化方案通知”要求，我局及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时维护重点项目公开栏目，确保</w:t>
      </w:r>
      <w:r w:rsidR="002C31A8" w:rsidRPr="00E345A6">
        <w:rPr>
          <w:rFonts w:ascii="宋体" w:eastAsia="宋体" w:hAnsi="宋体" w:cs="宋体" w:hint="eastAsia"/>
          <w:kern w:val="0"/>
          <w:sz w:val="32"/>
          <w:szCs w:val="32"/>
        </w:rPr>
        <w:t>政府会计基本准则、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政府采购、财政预决算和“三公”经费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等栏目及时更新，全面落实方案内容。</w:t>
      </w:r>
    </w:p>
    <w:p w:rsidR="005B74B8" w:rsidRPr="005B74B8" w:rsidRDefault="005B74B8" w:rsidP="005B74B8">
      <w:pPr>
        <w:widowControl/>
        <w:shd w:val="clear" w:color="auto" w:fill="FFFFFF"/>
        <w:spacing w:line="600" w:lineRule="atLeast"/>
        <w:ind w:firstLine="643"/>
        <w:rPr>
          <w:rFonts w:ascii="宋体" w:eastAsia="宋体" w:hAnsi="宋体" w:cs="宋体"/>
          <w:kern w:val="0"/>
          <w:sz w:val="32"/>
          <w:szCs w:val="32"/>
        </w:rPr>
      </w:pPr>
      <w:r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3、拓宽渠道，创新新式。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我局积极与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吉林市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市政府采购网、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吉林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市财政信息网、</w:t>
      </w:r>
      <w:r w:rsidR="00A91149"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政府网站等上级部门的网站及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时沟通，积极上报发布财政信息。财政信息发布达到经常及时，信息公开工作做到全方位、立体化、多覆盖，使信息公开工作更加及时透明。</w:t>
      </w:r>
    </w:p>
    <w:p w:rsidR="005B74B8" w:rsidRPr="005B74B8" w:rsidRDefault="002C31A8" w:rsidP="005B74B8">
      <w:pPr>
        <w:widowControl/>
        <w:shd w:val="clear" w:color="auto" w:fill="FFFFFF"/>
        <w:spacing w:line="600" w:lineRule="atLeast"/>
        <w:ind w:firstLine="643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4</w:t>
      </w:r>
      <w:r w:rsidR="005B74B8"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、加强业务培训，不断提升信息公开水平。</w:t>
      </w:r>
      <w:r w:rsidR="005B74B8" w:rsidRPr="005B74B8">
        <w:rPr>
          <w:rFonts w:ascii="宋体" w:eastAsia="宋体" w:hAnsi="宋体" w:cs="宋体" w:hint="eastAsia"/>
          <w:kern w:val="0"/>
          <w:sz w:val="32"/>
          <w:szCs w:val="32"/>
        </w:rPr>
        <w:t>我局</w:t>
      </w:r>
      <w:r w:rsidRPr="00E345A6">
        <w:rPr>
          <w:rFonts w:ascii="宋体" w:eastAsia="宋体" w:hAnsi="宋体" w:cs="宋体" w:hint="eastAsia"/>
          <w:kern w:val="0"/>
          <w:sz w:val="32"/>
          <w:szCs w:val="32"/>
        </w:rPr>
        <w:t>通过</w:t>
      </w:r>
      <w:r w:rsidR="005B74B8" w:rsidRPr="005B74B8">
        <w:rPr>
          <w:rFonts w:ascii="宋体" w:eastAsia="宋体" w:hAnsi="宋体" w:cs="宋体" w:hint="eastAsia"/>
          <w:kern w:val="0"/>
          <w:sz w:val="32"/>
          <w:szCs w:val="32"/>
        </w:rPr>
        <w:t>政务信息公开业务知识培训，进一步提高了财政系统干部职工对于政务信息认识，提升了财政系统人员政务信息写作水平，为加强财政局政务信息公开工作奠定了扎实基础。</w:t>
      </w:r>
    </w:p>
    <w:p w:rsidR="005B74B8" w:rsidRPr="005B74B8" w:rsidRDefault="005B74B8" w:rsidP="005B74B8">
      <w:pPr>
        <w:widowControl/>
        <w:shd w:val="clear" w:color="auto" w:fill="FFFFFF"/>
        <w:spacing w:line="600" w:lineRule="atLeast"/>
        <w:ind w:firstLine="643"/>
        <w:rPr>
          <w:rFonts w:ascii="Calibri" w:eastAsia="宋体" w:hAnsi="Calibri" w:cs="宋体"/>
          <w:color w:val="000000"/>
          <w:kern w:val="0"/>
          <w:szCs w:val="21"/>
        </w:rPr>
      </w:pPr>
      <w:r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二、2017年政府信息公开情况</w:t>
      </w:r>
    </w:p>
    <w:p w:rsidR="00E345A6" w:rsidRDefault="005B74B8" w:rsidP="005B74B8">
      <w:pPr>
        <w:widowControl/>
        <w:shd w:val="clear" w:color="auto" w:fill="FFFFFF"/>
        <w:spacing w:line="600" w:lineRule="atLeast"/>
        <w:ind w:firstLine="643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  <w:r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主动公开政府信息情况。</w:t>
      </w:r>
      <w:r w:rsidR="00E345A6" w:rsidRPr="00E345A6">
        <w:rPr>
          <w:rFonts w:ascii="宋体" w:eastAsia="宋体" w:hAnsi="宋体" w:cs="宋体" w:hint="eastAsia"/>
          <w:kern w:val="0"/>
          <w:sz w:val="32"/>
          <w:szCs w:val="32"/>
        </w:rPr>
        <w:t>充分利用政府网站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不断加大政府信息公开力度。2017年，我局加大财政信息公开力度，在</w:t>
      </w:r>
      <w:r w:rsidR="00E345A6" w:rsidRPr="00E345A6">
        <w:rPr>
          <w:rFonts w:ascii="宋体" w:eastAsia="宋体" w:hAnsi="宋体" w:cs="宋体" w:hint="eastAsia"/>
          <w:kern w:val="0"/>
          <w:sz w:val="32"/>
          <w:szCs w:val="32"/>
        </w:rPr>
        <w:t>船营</w:t>
      </w:r>
      <w:r w:rsidR="002C31A8"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人民政府</w:t>
      </w:r>
      <w:r w:rsidR="00E345A6" w:rsidRPr="00E345A6">
        <w:rPr>
          <w:rFonts w:ascii="宋体" w:eastAsia="宋体" w:hAnsi="宋体" w:cs="宋体" w:hint="eastAsia"/>
          <w:kern w:val="0"/>
          <w:sz w:val="32"/>
          <w:szCs w:val="32"/>
        </w:rPr>
        <w:t>网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发布和更新各类信息</w:t>
      </w:r>
      <w:r w:rsidR="00E345A6" w:rsidRPr="00E345A6">
        <w:rPr>
          <w:rFonts w:ascii="宋体" w:eastAsia="宋体" w:hAnsi="宋体" w:cs="宋体" w:hint="eastAsia"/>
          <w:kern w:val="0"/>
          <w:sz w:val="32"/>
          <w:szCs w:val="32"/>
        </w:rPr>
        <w:t>6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条</w:t>
      </w:r>
      <w:r w:rsidR="00E345A6" w:rsidRPr="00E345A6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5B74B8" w:rsidRPr="005B74B8" w:rsidRDefault="005B74B8" w:rsidP="005B74B8">
      <w:pPr>
        <w:widowControl/>
        <w:shd w:val="clear" w:color="auto" w:fill="FFFFFF"/>
        <w:spacing w:line="600" w:lineRule="atLeast"/>
        <w:ind w:firstLine="643"/>
        <w:rPr>
          <w:rFonts w:ascii="Calibri" w:eastAsia="宋体" w:hAnsi="Calibri" w:cs="宋体"/>
          <w:color w:val="000000"/>
          <w:kern w:val="0"/>
          <w:szCs w:val="21"/>
        </w:rPr>
      </w:pPr>
      <w:r w:rsidRPr="005B74B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三、存在问题及整改措施</w:t>
      </w:r>
    </w:p>
    <w:p w:rsidR="00696DD7" w:rsidRPr="00E345A6" w:rsidRDefault="005B74B8" w:rsidP="00E345A6">
      <w:pPr>
        <w:widowControl/>
        <w:shd w:val="clear" w:color="auto" w:fill="FFFFFF"/>
        <w:spacing w:line="600" w:lineRule="atLeast"/>
        <w:ind w:firstLine="643"/>
        <w:rPr>
          <w:rFonts w:ascii="宋体" w:eastAsia="宋体" w:hAnsi="宋体" w:cs="宋体"/>
          <w:kern w:val="0"/>
          <w:sz w:val="32"/>
          <w:szCs w:val="32"/>
        </w:rPr>
      </w:pP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通过扎实不懈地努力，我局在信息公开工作取得了一定成绩，但也存在一些不足，一是信息稿件质量有待进一步提高；二是信息公开的及时性还需进一步加强；三是</w:t>
      </w:r>
      <w:r w:rsidR="002C31A8" w:rsidRPr="00E345A6">
        <w:rPr>
          <w:rFonts w:ascii="宋体" w:eastAsia="宋体" w:hAnsi="宋体" w:cs="宋体" w:hint="eastAsia"/>
          <w:kern w:val="0"/>
          <w:sz w:val="32"/>
          <w:szCs w:val="32"/>
        </w:rPr>
        <w:t>各科室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信息上报不积极主动。在今后的工作中，我局将继续按照</w:t>
      </w:r>
      <w:r w:rsidR="002C31A8" w:rsidRPr="00E345A6">
        <w:rPr>
          <w:rFonts w:ascii="宋体" w:eastAsia="宋体" w:hAnsi="宋体" w:cs="宋体" w:hint="eastAsia"/>
          <w:kern w:val="0"/>
          <w:sz w:val="32"/>
          <w:szCs w:val="32"/>
        </w:rPr>
        <w:t>区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政府政府信息公开工作的部署和要求，进一步强化工作措施，完善各项制度规定，及时督促局属各</w:t>
      </w:r>
      <w:r w:rsidR="002C31A8" w:rsidRPr="00E345A6">
        <w:rPr>
          <w:rFonts w:ascii="宋体" w:eastAsia="宋体" w:hAnsi="宋体" w:cs="宋体" w:hint="eastAsia"/>
          <w:kern w:val="0"/>
          <w:sz w:val="32"/>
          <w:szCs w:val="32"/>
        </w:rPr>
        <w:t>科室</w:t>
      </w:r>
      <w:r w:rsidRPr="005B74B8">
        <w:rPr>
          <w:rFonts w:ascii="宋体" w:eastAsia="宋体" w:hAnsi="宋体" w:cs="宋体" w:hint="eastAsia"/>
          <w:kern w:val="0"/>
          <w:sz w:val="32"/>
          <w:szCs w:val="32"/>
        </w:rPr>
        <w:t>加快信息公开步伐，切实增强人民群众对财政工作的知情权、参与权和监督权，全面推进阳光财政建设。</w:t>
      </w:r>
    </w:p>
    <w:sectPr w:rsidR="00696DD7" w:rsidRPr="00E345A6" w:rsidSect="003152E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43" w:rsidRDefault="00E72A43" w:rsidP="00BB02DB">
      <w:r>
        <w:separator/>
      </w:r>
    </w:p>
  </w:endnote>
  <w:endnote w:type="continuationSeparator" w:id="1">
    <w:p w:rsidR="00E72A43" w:rsidRDefault="00E72A43" w:rsidP="00BB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43" w:rsidRDefault="00E72A43" w:rsidP="00BB02DB">
      <w:r>
        <w:separator/>
      </w:r>
    </w:p>
  </w:footnote>
  <w:footnote w:type="continuationSeparator" w:id="1">
    <w:p w:rsidR="00E72A43" w:rsidRDefault="00E72A43" w:rsidP="00BB0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DB" w:rsidRDefault="00BB02DB" w:rsidP="00BB02D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2DB"/>
    <w:rsid w:val="002C31A8"/>
    <w:rsid w:val="003152E4"/>
    <w:rsid w:val="005B74B8"/>
    <w:rsid w:val="00696DD7"/>
    <w:rsid w:val="00A91149"/>
    <w:rsid w:val="00BB02DB"/>
    <w:rsid w:val="00E345A6"/>
    <w:rsid w:val="00E72A43"/>
    <w:rsid w:val="00FE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2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02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02DB"/>
    <w:rPr>
      <w:sz w:val="18"/>
      <w:szCs w:val="18"/>
    </w:rPr>
  </w:style>
  <w:style w:type="character" w:styleId="a6">
    <w:name w:val="Hyperlink"/>
    <w:basedOn w:val="a0"/>
    <w:uiPriority w:val="99"/>
    <w:unhideWhenUsed/>
    <w:rsid w:val="00BB0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129296619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1348</Characters>
  <Application>Microsoft Office Word</Application>
  <DocSecurity>0</DocSecurity>
  <Lines>11</Lines>
  <Paragraphs>3</Paragraphs>
  <ScaleCrop>false</ScaleCrop>
  <Company>微软中国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dcterms:created xsi:type="dcterms:W3CDTF">2018-11-19T08:20:00Z</dcterms:created>
  <dcterms:modified xsi:type="dcterms:W3CDTF">2018-11-19T08:20:00Z</dcterms:modified>
</cp:coreProperties>
</file>