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船营区农业农村局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年12月31日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吉林市船营区农业农村局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政府信息公开工作年度报告（以下简称《年报》）。本年报由总体情况、主动公开政府信息情况、收到和处理政府信息公开申请情况、政府信息公开行政复议行政诉讼情况、存在的主要问题及改进情况、其他需要报告的事项六部分组成。报告中所列数据的统计时限为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12月31日止。本年报通过吉林市船营区人民政府网站——政府信息公开专栏向社会公开（网址：http://www.jlcy.gov.cn）。欢迎社会各界进行监督、提出意见，欢迎广大机关、企事业单位、科研院所和人民群众参阅使用。如对本年报有疑问、意见和建议，请联系吉林市船营区农业农村局，地址：吉林市光华路光华园教委3号楼，邮编：132000，电话：0432-64831169，邮箱：465973419@QQ.com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333333"/>
          <w:kern w:val="0"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1年，船营区农业农村局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坚持以习近平新时代中国特色社会主义思想为指引，全面贯彻落实党的十九大和十九届二中、三中、四中、五中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eastAsia="zh-CN" w:bidi="ar-SA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六中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>全会精神，在区委区政府的坚强领导指导下，按照《中华人民共和国政府信息公开条例》和《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船营区2021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shd w:val="clear" w:color="auto" w:fill="FFFFFF"/>
          <w:lang w:bidi="ar-SA"/>
        </w:rPr>
        <w:t xml:space="preserve">年政务公开工作要点》要求，全力抓好政府信息主动公开、政策解读、公众参与等重点工作，切实提升政府信息和政务公开的工作实效。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（一）组织推动全省政府信息公开工作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。围绕重点工作持续做好信息公开。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严格按照区政府要求， 及时在政府门户网站进行公开，并按照清单内容及时做好相关内容的更新维护工作。坚持以公开为常态、不公开为例外，对 2021 年的工作完成情况 进行了公</w:t>
      </w:r>
      <w:r>
        <w:rPr>
          <w:rFonts w:hint="eastAsia" w:ascii="宋体" w:cs="宋体"/>
          <w:b w:val="0"/>
          <w:bCs w:val="0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开。运用新媒体创新推进“互联网+政务公开”，精心做</w:t>
      </w: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好政策性文件公开和解读。全年通过政府网站及时公开各项信息政策20</w:t>
      </w:r>
      <w:bookmarkStart w:id="0" w:name="_GoBack"/>
      <w:bookmarkEnd w:id="0"/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（二）积极推动政府信息主动公开。相关信息通过政府网站进行主动公开，确保当面、信函、网络申请受理渠道和咨询电话畅通，未发生因依申请公开引发的行政复议和行政诉讼。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（三）认真规范处理依申请公开。日常工作中，严格执行《公文制发工作规范》等文件规定，抓好公文制发和规范性文件合法性、公平竞争审查工作落实，在政府信息公开前做到依法依规严格审查。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 xml:space="preserve">（四）不断强化政府信息公开平台内容保障。严格贯彻落实《中华人民共和国政府信息公开条例》，对照我局的工作职责，按照相关要求定期对政府门户网站信息公开专栏进行维护。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18" w:leftChars="56" w:right="-181" w:firstLine="480" w:firstLineChars="200"/>
        <w:jc w:val="left"/>
        <w:textAlignment w:val="auto"/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bidi="ar-SA"/>
        </w:rPr>
      </w:pPr>
      <w:r>
        <w:rPr>
          <w:rFonts w:hint="eastAsia" w:ascii="宋体" w:cs="宋体"/>
          <w:color w:val="333333"/>
          <w:kern w:val="0"/>
          <w:sz w:val="24"/>
          <w:szCs w:val="32"/>
          <w:shd w:val="clear" w:color="auto" w:fill="FFFFFF"/>
          <w:lang w:val="en-US" w:eastAsia="zh-CN" w:bidi="ar-SA"/>
        </w:rPr>
        <w:t>（五）全力做好宣传培训评估考核等基础工作。深入学习新修订的《中华人民共和国政府信息公开条例》和市区关于政务公开的系列文件精神，按照要求参加政务公开培训，切实提升业务工作水平。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（一）当前政府信息公开工作存在的主要问题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一是对本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的重点工作公开内容不全面，重点工作信息公开内容简单，质量不高等问题。二是政府信息公开的实用性有待提高，涉及公众切身利益、需要公众广泛知晓的民生领域、重点领域和政策解读等信息不足、公开内容不及时、不全面、不具体，公开方式单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（二）下步政府信息公开工作改进措施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继续强化专人负责信息公开工作，明确工作职责，以服务群众为目的，进一步加强政府信息公开通过多种渠道进行宣传，以提高群众对政府信息公开的知晓率和参与度。在规定的政府信息公开范围内，及时发布和更新依法应主动公开的政府信息，适时梳理信息公开内容，更新行政服务指南，研究制定完善有关制度，扎实推进政府信息公开各项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本年度区农业农村局设置政府信息公开查阅点数1个，兼职具体从事政府信息公开工作人员数1人。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CA53D0E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355293C"/>
    <w:rsid w:val="450C3AC5"/>
    <w:rsid w:val="47E208EC"/>
    <w:rsid w:val="48606E02"/>
    <w:rsid w:val="49181DCF"/>
    <w:rsid w:val="4A02676F"/>
    <w:rsid w:val="4BCC7E94"/>
    <w:rsid w:val="51D907C9"/>
    <w:rsid w:val="524F43BC"/>
    <w:rsid w:val="56B07488"/>
    <w:rsid w:val="608B5AEC"/>
    <w:rsid w:val="61382CF4"/>
    <w:rsid w:val="6808604B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5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2022-02-14T03:09:06Z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88E49B86E11E406CA3173F72D99C09BE</vt:lpwstr>
  </property>
</Properties>
</file>