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48" w:rsidRPr="00F07058" w:rsidRDefault="00635F48" w:rsidP="00426BE9">
      <w:pPr>
        <w:widowControl/>
        <w:spacing w:before="100" w:beforeAutospacing="1" w:after="100" w:afterAutospacing="1"/>
        <w:jc w:val="center"/>
        <w:rPr>
          <w:rFonts w:ascii="方正小标宋简体" w:eastAsia="方正小标宋简体" w:hAnsi="宋体" w:cs="宋体"/>
          <w:kern w:val="0"/>
          <w:sz w:val="24"/>
          <w:szCs w:val="24"/>
        </w:rPr>
      </w:pPr>
      <w:r w:rsidRPr="00F07058">
        <w:rPr>
          <w:rFonts w:ascii="方正小标宋简体" w:eastAsia="方正小标宋简体" w:hAnsi="新宋体" w:cs="宋体" w:hint="eastAsia"/>
          <w:bCs/>
          <w:kern w:val="0"/>
          <w:sz w:val="44"/>
          <w:szCs w:val="44"/>
        </w:rPr>
        <w:t>船营区大东街道</w:t>
      </w:r>
      <w:r w:rsidR="00426BE9">
        <w:rPr>
          <w:rFonts w:ascii="方正小标宋简体" w:eastAsia="方正小标宋简体" w:hAnsi="新宋体" w:cs="宋体" w:hint="eastAsia"/>
          <w:bCs/>
          <w:kern w:val="0"/>
          <w:sz w:val="44"/>
          <w:szCs w:val="44"/>
        </w:rPr>
        <w:t>202</w:t>
      </w:r>
      <w:r w:rsidR="00FC63CF">
        <w:rPr>
          <w:rFonts w:ascii="方正小标宋简体" w:eastAsia="方正小标宋简体" w:hAnsi="新宋体" w:cs="宋体" w:hint="eastAsia"/>
          <w:bCs/>
          <w:kern w:val="0"/>
          <w:sz w:val="44"/>
          <w:szCs w:val="44"/>
        </w:rPr>
        <w:t>3</w:t>
      </w:r>
      <w:r w:rsidRPr="00F07058">
        <w:rPr>
          <w:rFonts w:ascii="方正小标宋简体" w:eastAsia="方正小标宋简体" w:hAnsi="新宋体" w:cs="宋体" w:hint="eastAsia"/>
          <w:bCs/>
          <w:kern w:val="0"/>
          <w:sz w:val="44"/>
          <w:szCs w:val="44"/>
        </w:rPr>
        <w:t>年政府信息公开工作年度报告</w:t>
      </w:r>
    </w:p>
    <w:p w:rsidR="00635F48" w:rsidRPr="00F07058" w:rsidRDefault="00635F48" w:rsidP="00635F48">
      <w:pPr>
        <w:widowControl/>
        <w:spacing w:before="156" w:after="156"/>
        <w:jc w:val="center"/>
        <w:rPr>
          <w:rFonts w:ascii="Times New Roman" w:eastAsia="方正仿宋简体" w:hAnsi="Times New Roman" w:cs="Times New Roman"/>
          <w:kern w:val="0"/>
          <w:sz w:val="32"/>
          <w:szCs w:val="32"/>
        </w:rPr>
      </w:pPr>
      <w:r w:rsidRPr="00F07058">
        <w:rPr>
          <w:rFonts w:ascii="Times New Roman" w:eastAsia="方正仿宋简体" w:hAnsi="Times New Roman" w:cs="Times New Roman"/>
          <w:color w:val="000000"/>
          <w:kern w:val="0"/>
          <w:sz w:val="32"/>
          <w:szCs w:val="32"/>
        </w:rPr>
        <w:t>（</w:t>
      </w:r>
      <w:r w:rsidR="00426BE9">
        <w:rPr>
          <w:rFonts w:ascii="Times New Roman" w:eastAsia="方正仿宋简体" w:hAnsi="Times New Roman" w:cs="Times New Roman"/>
          <w:color w:val="000000"/>
          <w:kern w:val="0"/>
          <w:sz w:val="32"/>
          <w:szCs w:val="32"/>
        </w:rPr>
        <w:t>202</w:t>
      </w:r>
      <w:r w:rsidR="00FC63CF">
        <w:rPr>
          <w:rFonts w:ascii="Times New Roman" w:eastAsia="方正仿宋简体" w:hAnsi="Times New Roman" w:cs="Times New Roman" w:hint="eastAsia"/>
          <w:color w:val="000000"/>
          <w:kern w:val="0"/>
          <w:sz w:val="32"/>
          <w:szCs w:val="32"/>
        </w:rPr>
        <w:t>4</w:t>
      </w:r>
      <w:r w:rsidRPr="00F07058">
        <w:rPr>
          <w:rFonts w:ascii="Times New Roman" w:eastAsia="方正仿宋简体" w:hAnsi="Times New Roman" w:cs="Times New Roman"/>
          <w:color w:val="000000"/>
          <w:kern w:val="0"/>
          <w:sz w:val="32"/>
          <w:szCs w:val="32"/>
        </w:rPr>
        <w:t>年</w:t>
      </w:r>
      <w:r w:rsidR="00AF2C5F" w:rsidRPr="00F07058">
        <w:rPr>
          <w:rFonts w:ascii="Times New Roman" w:eastAsia="方正仿宋简体" w:hAnsi="Times New Roman" w:cs="Times New Roman"/>
          <w:color w:val="000000"/>
          <w:kern w:val="0"/>
          <w:sz w:val="32"/>
          <w:szCs w:val="32"/>
        </w:rPr>
        <w:t>1</w:t>
      </w:r>
      <w:r w:rsidRPr="00F07058">
        <w:rPr>
          <w:rFonts w:ascii="Times New Roman" w:eastAsia="方正仿宋简体" w:hAnsi="Times New Roman" w:cs="Times New Roman"/>
          <w:color w:val="000000"/>
          <w:kern w:val="0"/>
          <w:sz w:val="32"/>
          <w:szCs w:val="32"/>
        </w:rPr>
        <w:t>月</w:t>
      </w:r>
      <w:r w:rsidR="00FC63CF">
        <w:rPr>
          <w:rFonts w:ascii="Times New Roman" w:eastAsia="方正仿宋简体" w:hAnsi="Times New Roman" w:cs="Times New Roman" w:hint="eastAsia"/>
          <w:color w:val="000000"/>
          <w:kern w:val="0"/>
          <w:sz w:val="32"/>
          <w:szCs w:val="32"/>
        </w:rPr>
        <w:t>3</w:t>
      </w:r>
      <w:r w:rsidRPr="00F07058">
        <w:rPr>
          <w:rFonts w:ascii="Times New Roman" w:eastAsia="方正仿宋简体" w:hAnsi="Times New Roman" w:cs="Times New Roman"/>
          <w:color w:val="000000"/>
          <w:kern w:val="0"/>
          <w:sz w:val="32"/>
          <w:szCs w:val="32"/>
        </w:rPr>
        <w:t>日）</w:t>
      </w:r>
    </w:p>
    <w:p w:rsidR="001440DE" w:rsidRPr="001440DE" w:rsidRDefault="00635F48" w:rsidP="001440DE">
      <w:pPr>
        <w:widowControl/>
        <w:spacing w:before="100" w:beforeAutospacing="1" w:after="100" w:afterAutospacing="1" w:line="360" w:lineRule="auto"/>
        <w:ind w:firstLine="640"/>
        <w:jc w:val="left"/>
        <w:rPr>
          <w:rFonts w:ascii="宋体" w:eastAsia="宋体" w:hAnsi="宋体" w:cs="宋体"/>
          <w:sz w:val="24"/>
          <w:szCs w:val="24"/>
        </w:rPr>
      </w:pPr>
      <w:r w:rsidRPr="001440DE">
        <w:rPr>
          <w:rFonts w:ascii="宋体" w:eastAsia="宋体" w:hAnsi="宋体" w:cs="宋体"/>
          <w:sz w:val="24"/>
          <w:szCs w:val="24"/>
        </w:rPr>
        <w:t>根据《中华人民共和国政府信息公开条例》的规定</w:t>
      </w:r>
      <w:r w:rsidR="0079686D">
        <w:rPr>
          <w:rFonts w:ascii="宋体" w:eastAsia="宋体" w:hAnsi="宋体" w:cs="宋体" w:hint="eastAsia"/>
          <w:sz w:val="24"/>
          <w:szCs w:val="24"/>
        </w:rPr>
        <w:t>，</w:t>
      </w:r>
      <w:r w:rsidRPr="001440DE">
        <w:rPr>
          <w:rFonts w:ascii="宋体" w:eastAsia="宋体" w:hAnsi="宋体" w:cs="宋体"/>
          <w:sz w:val="24"/>
          <w:szCs w:val="24"/>
        </w:rPr>
        <w:t>现</w:t>
      </w:r>
      <w:r w:rsidR="0079686D">
        <w:rPr>
          <w:rFonts w:ascii="宋体" w:eastAsia="宋体" w:hAnsi="宋体" w:cs="宋体" w:hint="eastAsia"/>
          <w:sz w:val="24"/>
          <w:szCs w:val="24"/>
        </w:rPr>
        <w:t>公布</w:t>
      </w:r>
      <w:r w:rsidR="00426BE9" w:rsidRPr="001440DE">
        <w:rPr>
          <w:rFonts w:ascii="宋体" w:eastAsia="宋体" w:hAnsi="宋体" w:cs="宋体" w:hint="eastAsia"/>
          <w:sz w:val="24"/>
          <w:szCs w:val="24"/>
        </w:rPr>
        <w:t>202</w:t>
      </w:r>
      <w:r w:rsidR="00FC63CF">
        <w:rPr>
          <w:rFonts w:ascii="宋体" w:eastAsia="宋体" w:hAnsi="宋体" w:cs="宋体" w:hint="eastAsia"/>
          <w:sz w:val="24"/>
          <w:szCs w:val="24"/>
        </w:rPr>
        <w:t>3</w:t>
      </w:r>
      <w:r w:rsidRPr="001440DE">
        <w:rPr>
          <w:rFonts w:ascii="宋体" w:eastAsia="宋体" w:hAnsi="宋体" w:cs="宋体"/>
          <w:sz w:val="24"/>
          <w:szCs w:val="24"/>
        </w:rPr>
        <w:t>年度政府信息公开工作年度报告。本报告由</w:t>
      </w:r>
      <w:r w:rsidR="001440DE">
        <w:rPr>
          <w:rFonts w:ascii="宋体" w:eastAsia="宋体" w:hAnsi="宋体" w:cs="宋体" w:hint="eastAsia"/>
          <w:sz w:val="24"/>
          <w:szCs w:val="24"/>
        </w:rPr>
        <w:t>总体情况</w:t>
      </w:r>
      <w:r w:rsidRPr="001440DE">
        <w:rPr>
          <w:rFonts w:ascii="宋体" w:eastAsia="宋体" w:hAnsi="宋体" w:cs="宋体"/>
          <w:sz w:val="24"/>
          <w:szCs w:val="24"/>
        </w:rPr>
        <w:t>、主动公开政府信息情况、</w:t>
      </w:r>
      <w:r w:rsidR="004E54F2" w:rsidRPr="004E54F2">
        <w:rPr>
          <w:rFonts w:ascii="宋体" w:eastAsia="宋体" w:hAnsi="宋体" w:cs="宋体" w:hint="eastAsia"/>
          <w:sz w:val="24"/>
          <w:szCs w:val="24"/>
        </w:rPr>
        <w:t>收到和处理政府信息公开申请情况、行政诉讼情况</w:t>
      </w:r>
      <w:r w:rsidRPr="001440DE">
        <w:rPr>
          <w:rFonts w:ascii="宋体" w:eastAsia="宋体" w:hAnsi="宋体" w:cs="宋体"/>
          <w:sz w:val="24"/>
          <w:szCs w:val="24"/>
        </w:rPr>
        <w:t>收费和减免情</w:t>
      </w:r>
      <w:r w:rsidR="00426BE9" w:rsidRPr="001440DE">
        <w:rPr>
          <w:rFonts w:ascii="宋体" w:eastAsia="宋体" w:hAnsi="宋体" w:cs="宋体"/>
          <w:sz w:val="24"/>
          <w:szCs w:val="24"/>
        </w:rPr>
        <w:t>况、</w:t>
      </w:r>
      <w:r w:rsidR="004E54F2" w:rsidRPr="004E54F2">
        <w:rPr>
          <w:rFonts w:ascii="宋体" w:eastAsia="宋体" w:hAnsi="宋体" w:cs="宋体" w:hint="eastAsia"/>
          <w:sz w:val="24"/>
          <w:szCs w:val="24"/>
        </w:rPr>
        <w:t>政府信息公开行政复议</w:t>
      </w:r>
      <w:r w:rsidR="004E54F2">
        <w:rPr>
          <w:rFonts w:ascii="宋体" w:eastAsia="宋体" w:hAnsi="宋体" w:cs="宋体" w:hint="eastAsia"/>
          <w:sz w:val="24"/>
          <w:szCs w:val="24"/>
        </w:rPr>
        <w:t>和</w:t>
      </w:r>
      <w:r w:rsidR="004E54F2" w:rsidRPr="004E54F2">
        <w:rPr>
          <w:rFonts w:ascii="宋体" w:eastAsia="宋体" w:hAnsi="宋体" w:cs="宋体" w:hint="eastAsia"/>
          <w:sz w:val="24"/>
          <w:szCs w:val="24"/>
        </w:rPr>
        <w:t>行政诉讼情况</w:t>
      </w:r>
      <w:r w:rsidR="004E54F2">
        <w:rPr>
          <w:rFonts w:ascii="宋体" w:eastAsia="宋体" w:hAnsi="宋体" w:cs="宋体" w:hint="eastAsia"/>
          <w:sz w:val="24"/>
          <w:szCs w:val="24"/>
        </w:rPr>
        <w:t>、</w:t>
      </w:r>
      <w:r w:rsidR="00426BE9" w:rsidRPr="001440DE">
        <w:rPr>
          <w:rFonts w:ascii="宋体" w:eastAsia="宋体" w:hAnsi="宋体" w:cs="宋体"/>
          <w:sz w:val="24"/>
          <w:szCs w:val="24"/>
        </w:rPr>
        <w:t>存在问题及工作打算</w:t>
      </w:r>
      <w:r w:rsidR="00A564D3">
        <w:rPr>
          <w:rFonts w:ascii="宋体" w:eastAsia="宋体" w:hAnsi="宋体" w:cs="宋体" w:hint="eastAsia"/>
          <w:sz w:val="24"/>
          <w:szCs w:val="24"/>
        </w:rPr>
        <w:t>、</w:t>
      </w:r>
      <w:r w:rsidR="00A564D3" w:rsidRPr="00A564D3">
        <w:rPr>
          <w:rFonts w:ascii="宋体" w:eastAsia="宋体" w:hAnsi="宋体" w:cs="宋体" w:hint="eastAsia"/>
          <w:sz w:val="24"/>
          <w:szCs w:val="24"/>
        </w:rPr>
        <w:t>其他需要报告的事项</w:t>
      </w:r>
      <w:r w:rsidR="00426BE9" w:rsidRPr="001440DE">
        <w:rPr>
          <w:rFonts w:ascii="宋体" w:eastAsia="宋体" w:hAnsi="宋体" w:cs="宋体"/>
          <w:sz w:val="24"/>
          <w:szCs w:val="24"/>
        </w:rPr>
        <w:t>等六部分组成。该报告全面客观的反映了大东街道</w:t>
      </w:r>
      <w:r w:rsidR="00426BE9" w:rsidRPr="001440DE">
        <w:rPr>
          <w:rFonts w:ascii="宋体" w:eastAsia="宋体" w:hAnsi="宋体" w:cs="宋体" w:hint="eastAsia"/>
          <w:sz w:val="24"/>
          <w:szCs w:val="24"/>
        </w:rPr>
        <w:t>202</w:t>
      </w:r>
      <w:r w:rsidR="00FC63CF">
        <w:rPr>
          <w:rFonts w:ascii="宋体" w:eastAsia="宋体" w:hAnsi="宋体" w:cs="宋体" w:hint="eastAsia"/>
          <w:sz w:val="24"/>
          <w:szCs w:val="24"/>
        </w:rPr>
        <w:t>3</w:t>
      </w:r>
      <w:r w:rsidRPr="001440DE">
        <w:rPr>
          <w:rFonts w:ascii="宋体" w:eastAsia="宋体" w:hAnsi="宋体" w:cs="宋体"/>
          <w:sz w:val="24"/>
          <w:szCs w:val="24"/>
        </w:rPr>
        <w:t>年度政府信息公开工作取得的成效和存在的问题。本年报通过船营政务公开网（</w:t>
      </w:r>
      <w:r w:rsidR="00000356" w:rsidRPr="001440DE">
        <w:rPr>
          <w:rFonts w:ascii="宋体" w:eastAsia="宋体" w:hAnsi="宋体" w:cs="宋体"/>
          <w:sz w:val="24"/>
          <w:szCs w:val="24"/>
        </w:rPr>
        <w:t>http://xxgk.jlcy.gov.cn/xzjdkfq/cyqddjd/xxgkml/</w:t>
      </w:r>
      <w:r w:rsidRPr="001440DE">
        <w:rPr>
          <w:rFonts w:ascii="宋体" w:eastAsia="宋体" w:hAnsi="宋体" w:cs="宋体"/>
          <w:sz w:val="24"/>
          <w:szCs w:val="24"/>
        </w:rPr>
        <w:t>）等向社会公开，欢迎社会各界进行监督、提出意见，欢迎广大机关企事业单位、科研院所和人民群众参阅使用。如对本年报有疑问、意见和建议，请联系船营区大东街道办事处，地址：北京路64-11号，邮编：132011，电话：0432-62089205，电子邮箱：dadongjiedao@163.com。</w:t>
      </w:r>
    </w:p>
    <w:p w:rsidR="00635F48" w:rsidRPr="001440DE" w:rsidRDefault="001440DE" w:rsidP="001440DE">
      <w:pPr>
        <w:numPr>
          <w:ilvl w:val="0"/>
          <w:numId w:val="1"/>
        </w:numPr>
        <w:ind w:left="0" w:firstLineChars="200" w:firstLine="482"/>
        <w:rPr>
          <w:rFonts w:ascii="宋体" w:eastAsia="宋体" w:hAnsi="宋体" w:cs="宋体"/>
          <w:b/>
          <w:bCs/>
          <w:sz w:val="24"/>
          <w:szCs w:val="24"/>
        </w:rPr>
      </w:pPr>
      <w:r w:rsidRPr="001440DE">
        <w:rPr>
          <w:rFonts w:ascii="宋体" w:eastAsia="宋体" w:hAnsi="宋体" w:cs="宋体" w:hint="eastAsia"/>
          <w:b/>
          <w:bCs/>
          <w:sz w:val="24"/>
          <w:szCs w:val="24"/>
        </w:rPr>
        <w:t>总体情况</w:t>
      </w:r>
    </w:p>
    <w:p w:rsidR="001440DE" w:rsidRPr="001440DE" w:rsidRDefault="001440DE" w:rsidP="001440DE">
      <w:pPr>
        <w:widowControl/>
        <w:spacing w:before="100" w:beforeAutospacing="1" w:after="100" w:afterAutospacing="1" w:line="360" w:lineRule="auto"/>
        <w:ind w:firstLineChars="200" w:firstLine="480"/>
        <w:jc w:val="left"/>
        <w:rPr>
          <w:rFonts w:ascii="宋体" w:eastAsia="宋体" w:hAnsi="宋体" w:cs="宋体"/>
          <w:sz w:val="24"/>
          <w:szCs w:val="24"/>
        </w:rPr>
      </w:pPr>
      <w:r w:rsidRPr="001440DE">
        <w:rPr>
          <w:rFonts w:ascii="宋体" w:eastAsia="宋体" w:hAnsi="宋体" w:cs="宋体" w:hint="eastAsia"/>
          <w:sz w:val="24"/>
          <w:szCs w:val="24"/>
        </w:rPr>
        <w:t>我街认真执行《条例》规定，高度重视政府信息公开工作。结合实际，成立了由党工委书记任组长，副书记为副组长，综合科负责人等相关人员为成员的街道政务公开领导小组，建立健全了街道信息公开的工作制度和工作机制，对信息公开遵循的原则、内容形式、组织领导、责任追究等作出具体规定：</w:t>
      </w:r>
    </w:p>
    <w:p w:rsidR="00C73582" w:rsidRPr="00C73582" w:rsidRDefault="001440DE" w:rsidP="00C73582">
      <w:pPr>
        <w:spacing w:line="360" w:lineRule="auto"/>
        <w:ind w:firstLineChars="200" w:firstLine="480"/>
        <w:rPr>
          <w:rFonts w:ascii="宋体" w:eastAsia="宋体" w:hAnsi="宋体" w:cs="宋体"/>
          <w:sz w:val="24"/>
          <w:szCs w:val="24"/>
        </w:rPr>
      </w:pPr>
      <w:r w:rsidRPr="001440DE">
        <w:rPr>
          <w:rFonts w:ascii="楷体" w:eastAsia="楷体" w:hAnsi="楷体" w:cs="楷体" w:hint="eastAsia"/>
          <w:sz w:val="24"/>
          <w:szCs w:val="24"/>
        </w:rPr>
        <w:t>（一）组织推动全</w:t>
      </w:r>
      <w:r w:rsidR="00FC63CF">
        <w:rPr>
          <w:rFonts w:ascii="楷体" w:eastAsia="楷体" w:hAnsi="楷体" w:cs="楷体" w:hint="eastAsia"/>
          <w:sz w:val="24"/>
          <w:szCs w:val="24"/>
        </w:rPr>
        <w:t>区</w:t>
      </w:r>
      <w:r w:rsidRPr="001440DE">
        <w:rPr>
          <w:rFonts w:ascii="楷体" w:eastAsia="楷体" w:hAnsi="楷体" w:cs="楷体" w:hint="eastAsia"/>
          <w:sz w:val="24"/>
          <w:szCs w:val="24"/>
        </w:rPr>
        <w:t>政府信息公开工作。</w:t>
      </w:r>
      <w:r w:rsidR="00C73582" w:rsidRPr="00C73582">
        <w:rPr>
          <w:rFonts w:ascii="宋体" w:eastAsia="宋体" w:hAnsi="宋体" w:cs="宋体"/>
          <w:sz w:val="24"/>
          <w:szCs w:val="24"/>
        </w:rPr>
        <w:t>大东街道召开政务公开专项培训会议</w:t>
      </w:r>
      <w:r w:rsidR="00C73582">
        <w:rPr>
          <w:rFonts w:ascii="宋体" w:eastAsia="宋体" w:hAnsi="宋体" w:cs="宋体" w:hint="eastAsia"/>
          <w:sz w:val="24"/>
          <w:szCs w:val="24"/>
        </w:rPr>
        <w:t>，</w:t>
      </w:r>
      <w:r w:rsidR="00C73582" w:rsidRPr="00C73582">
        <w:rPr>
          <w:rFonts w:ascii="宋体" w:eastAsia="宋体" w:hAnsi="宋体" w:cs="宋体"/>
          <w:sz w:val="24"/>
          <w:szCs w:val="24"/>
        </w:rPr>
        <w:t>对街道需要公开的信息进行的强调，规范了发文格式，严格公开内容。对于人民群众普遍关心和涉及公民切身利益的重大事项和热点问题，除涉及国家秘密、商业秘密、个人隐私等情形外，都及时上传网站向社会公开，包括街道重大决策事项。</w:t>
      </w:r>
    </w:p>
    <w:p w:rsidR="001440DE" w:rsidRPr="001440DE" w:rsidRDefault="001440DE" w:rsidP="00C73582">
      <w:pPr>
        <w:spacing w:line="360" w:lineRule="auto"/>
        <w:ind w:firstLineChars="200" w:firstLine="480"/>
        <w:rPr>
          <w:rFonts w:ascii="宋体" w:eastAsia="宋体" w:hAnsi="宋体" w:cs="宋体"/>
          <w:sz w:val="24"/>
          <w:szCs w:val="24"/>
        </w:rPr>
      </w:pPr>
      <w:r w:rsidRPr="001440DE">
        <w:rPr>
          <w:rFonts w:ascii="楷体" w:eastAsia="楷体" w:hAnsi="楷体" w:cs="楷体" w:hint="eastAsia"/>
          <w:sz w:val="24"/>
          <w:szCs w:val="24"/>
        </w:rPr>
        <w:t>（二）积极推动政府信息主动公开。</w:t>
      </w:r>
      <w:r w:rsidRPr="001440DE">
        <w:rPr>
          <w:rFonts w:ascii="宋体" w:eastAsia="宋体" w:hAnsi="宋体" w:cs="宋体" w:hint="eastAsia"/>
          <w:sz w:val="24"/>
          <w:szCs w:val="24"/>
        </w:rPr>
        <w:t>在主动公开信息工作中，为方便公众了</w:t>
      </w:r>
      <w:r w:rsidRPr="001440DE">
        <w:rPr>
          <w:rFonts w:ascii="宋体" w:eastAsia="宋体" w:hAnsi="宋体" w:cs="宋体" w:hint="eastAsia"/>
          <w:sz w:val="24"/>
          <w:szCs w:val="24"/>
        </w:rPr>
        <w:lastRenderedPageBreak/>
        <w:t>解信息，本街道在主动公开政府信息的形式上采用了连接市政府网站、设立社区政务公开栏等，并重点加强本街道政府信息公开受理处的建设，形成统一受理、规范服务的工作流程，为公众了解信息提供便利。规范服务的工作流程，为公众了解信息提供便利。</w:t>
      </w:r>
    </w:p>
    <w:p w:rsidR="001440DE" w:rsidRPr="001440DE" w:rsidRDefault="001440DE" w:rsidP="00C73582">
      <w:pPr>
        <w:spacing w:line="360" w:lineRule="auto"/>
        <w:ind w:firstLineChars="200" w:firstLine="480"/>
        <w:rPr>
          <w:rFonts w:ascii="宋体" w:eastAsia="宋体" w:hAnsi="宋体" w:cs="宋体"/>
          <w:sz w:val="24"/>
          <w:szCs w:val="24"/>
        </w:rPr>
      </w:pPr>
      <w:r w:rsidRPr="001440DE">
        <w:rPr>
          <w:rFonts w:ascii="楷体" w:eastAsia="楷体" w:hAnsi="楷体" w:cs="楷体" w:hint="eastAsia"/>
          <w:sz w:val="24"/>
          <w:szCs w:val="24"/>
        </w:rPr>
        <w:t>（三）认真规范处理依申请公开。</w:t>
      </w:r>
      <w:r>
        <w:rPr>
          <w:rFonts w:ascii="宋体" w:eastAsia="宋体" w:hAnsi="宋体" w:cs="宋体" w:hint="eastAsia"/>
          <w:sz w:val="24"/>
          <w:szCs w:val="24"/>
        </w:rPr>
        <w:t>认真学习依申请公开的各项规则，熟悉依申请可公开信息的范围以及职能，确保有申请公开信息时，能做到符合信息公开的各项规章制度及规范。</w:t>
      </w:r>
      <w:r w:rsidRPr="001440DE">
        <w:rPr>
          <w:rFonts w:ascii="宋体" w:eastAsia="宋体" w:hAnsi="宋体" w:cs="宋体" w:hint="eastAsia"/>
          <w:sz w:val="24"/>
          <w:szCs w:val="24"/>
        </w:rPr>
        <w:t>严格遵守信息发布秩序，实行同步审批制度，即：在办理文件时，对是否公开、公开范围和公开方式，是否保密、密级和期限，同时做出决定。</w:t>
      </w:r>
    </w:p>
    <w:p w:rsidR="001440DE" w:rsidRDefault="001440DE" w:rsidP="00C73582">
      <w:pPr>
        <w:spacing w:line="360" w:lineRule="auto"/>
        <w:ind w:firstLineChars="200" w:firstLine="480"/>
        <w:rPr>
          <w:rFonts w:ascii="宋体" w:eastAsia="宋体" w:hAnsi="宋体" w:cs="宋体"/>
          <w:sz w:val="24"/>
          <w:szCs w:val="24"/>
        </w:rPr>
      </w:pPr>
      <w:r w:rsidRPr="001440DE">
        <w:rPr>
          <w:rFonts w:ascii="楷体" w:eastAsia="楷体" w:hAnsi="楷体" w:cs="楷体" w:hint="eastAsia"/>
          <w:sz w:val="24"/>
          <w:szCs w:val="24"/>
        </w:rPr>
        <w:t>（四）不断强化政府信息公开平台内容保障。</w:t>
      </w:r>
      <w:r w:rsidRPr="001440DE">
        <w:rPr>
          <w:rFonts w:ascii="宋体" w:eastAsia="宋体" w:hAnsi="宋体" w:cs="宋体" w:hint="eastAsia"/>
          <w:sz w:val="24"/>
          <w:szCs w:val="24"/>
        </w:rPr>
        <w:t>202</w:t>
      </w:r>
      <w:r w:rsidR="00FC63CF">
        <w:rPr>
          <w:rFonts w:ascii="宋体" w:eastAsia="宋体" w:hAnsi="宋体" w:cs="宋体" w:hint="eastAsia"/>
          <w:sz w:val="24"/>
          <w:szCs w:val="24"/>
        </w:rPr>
        <w:t>3</w:t>
      </w:r>
      <w:r w:rsidRPr="001440DE">
        <w:rPr>
          <w:rFonts w:ascii="宋体" w:eastAsia="宋体" w:hAnsi="宋体" w:cs="宋体" w:hint="eastAsia"/>
          <w:sz w:val="24"/>
          <w:szCs w:val="24"/>
        </w:rPr>
        <w:t>年我街道主动公开政府信息共</w:t>
      </w:r>
      <w:r w:rsidR="00FC63CF">
        <w:rPr>
          <w:rFonts w:ascii="宋体" w:eastAsia="宋体" w:hAnsi="宋体" w:cs="宋体" w:hint="eastAsia"/>
          <w:sz w:val="24"/>
          <w:szCs w:val="24"/>
        </w:rPr>
        <w:t>34</w:t>
      </w:r>
      <w:r w:rsidRPr="001440DE">
        <w:rPr>
          <w:rFonts w:ascii="宋体" w:eastAsia="宋体" w:hAnsi="宋体" w:cs="宋体" w:hint="eastAsia"/>
          <w:sz w:val="24"/>
          <w:szCs w:val="24"/>
        </w:rPr>
        <w:t>条，均按照规定的信息发布工作时间通过内网或者政务公开网站及时发布。</w:t>
      </w:r>
      <w:r>
        <w:rPr>
          <w:rFonts w:ascii="宋体" w:eastAsia="宋体" w:hAnsi="宋体" w:cs="宋体" w:hint="eastAsia"/>
          <w:sz w:val="24"/>
          <w:szCs w:val="24"/>
        </w:rPr>
        <w:t>内容包括政策文件、机构职能、规划信息等诸多方面。</w:t>
      </w:r>
    </w:p>
    <w:p w:rsidR="001440DE" w:rsidRDefault="001440DE" w:rsidP="00C73582">
      <w:pPr>
        <w:spacing w:line="360" w:lineRule="auto"/>
        <w:ind w:firstLineChars="200" w:firstLine="480"/>
        <w:rPr>
          <w:rFonts w:ascii="宋体" w:eastAsia="宋体" w:hAnsi="宋体" w:cs="宋体"/>
          <w:sz w:val="24"/>
          <w:szCs w:val="24"/>
        </w:rPr>
      </w:pPr>
      <w:r w:rsidRPr="001440DE">
        <w:rPr>
          <w:rFonts w:ascii="楷体" w:eastAsia="楷体" w:hAnsi="楷体" w:cs="楷体" w:hint="eastAsia"/>
          <w:sz w:val="24"/>
          <w:szCs w:val="24"/>
        </w:rPr>
        <w:t>（五）全力做好宣传培训评估考核等基础工作。</w:t>
      </w:r>
      <w:r w:rsidRPr="001440DE">
        <w:rPr>
          <w:rFonts w:ascii="宋体" w:eastAsia="宋体" w:hAnsi="宋体" w:cs="宋体" w:hint="eastAsia"/>
          <w:sz w:val="24"/>
          <w:szCs w:val="24"/>
        </w:rPr>
        <w:t>组织街道机关干部、职工加强《条例》的学习、宣传、培训等方面的工作，把此项工作作为推进依法行政、改进工作作风的工作来抓，列入重要议事日程。加强政府信息公开业务学习和培训，注重条线横向联系、纵向指导的沟通协调机制，不断提升政府信息公开整体工作水平。</w:t>
      </w:r>
    </w:p>
    <w:p w:rsidR="00281BF9" w:rsidRDefault="00281BF9" w:rsidP="00C73582">
      <w:pPr>
        <w:spacing w:line="360" w:lineRule="auto"/>
        <w:ind w:firstLineChars="200" w:firstLine="480"/>
        <w:rPr>
          <w:rFonts w:ascii="宋体" w:eastAsia="宋体" w:hAnsi="宋体" w:cs="宋体"/>
          <w:sz w:val="24"/>
          <w:szCs w:val="24"/>
        </w:rPr>
      </w:pPr>
    </w:p>
    <w:p w:rsidR="00C73582" w:rsidRDefault="00C73582" w:rsidP="00C73582">
      <w:pPr>
        <w:ind w:firstLineChars="200" w:firstLine="482"/>
        <w:rPr>
          <w:rFonts w:ascii="宋体" w:eastAsia="宋体" w:hAnsi="宋体" w:cs="宋体"/>
          <w:b/>
          <w:bCs/>
          <w:sz w:val="24"/>
          <w:szCs w:val="24"/>
        </w:rPr>
      </w:pPr>
      <w:r>
        <w:rPr>
          <w:rFonts w:ascii="宋体" w:eastAsia="宋体" w:hAnsi="宋体" w:cs="宋体" w:hint="eastAsia"/>
          <w:b/>
          <w:bCs/>
          <w:sz w:val="24"/>
          <w:szCs w:val="24"/>
        </w:rPr>
        <w:t>二、主动公开政府信息情况</w:t>
      </w:r>
    </w:p>
    <w:tbl>
      <w:tblPr>
        <w:tblW w:w="9014" w:type="dxa"/>
        <w:jc w:val="center"/>
        <w:tblLayout w:type="fixed"/>
        <w:tblCellMar>
          <w:left w:w="0" w:type="dxa"/>
          <w:right w:w="0" w:type="dxa"/>
        </w:tblCellMar>
        <w:tblLook w:val="04A0"/>
      </w:tblPr>
      <w:tblGrid>
        <w:gridCol w:w="2461"/>
        <w:gridCol w:w="2184"/>
        <w:gridCol w:w="2184"/>
        <w:gridCol w:w="2185"/>
      </w:tblGrid>
      <w:tr w:rsidR="00C73582" w:rsidTr="00D02FFB">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C73582" w:rsidTr="00D02FFB">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现行有效件数</w:t>
            </w:r>
          </w:p>
        </w:tc>
      </w:tr>
      <w:tr w:rsidR="00C73582" w:rsidTr="00D02FFB">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C73582" w:rsidTr="00D02FFB">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C73582" w:rsidTr="00D02FFB">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C73582" w:rsidTr="00D02FFB">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C73582" w:rsidTr="00D02FFB">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C73582" w:rsidTr="00D02FFB">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C73582" w:rsidTr="00D02FFB">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C73582" w:rsidTr="00D02FFB">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C73582" w:rsidTr="00D02FFB">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C73582" w:rsidTr="00D02FFB">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lastRenderedPageBreak/>
              <w:t>第二十条第（八）项</w:t>
            </w:r>
          </w:p>
        </w:tc>
      </w:tr>
      <w:tr w:rsidR="00C73582" w:rsidTr="00D02FFB">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C73582" w:rsidTr="00D02FFB">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rsidR="00C73582" w:rsidRDefault="00C73582" w:rsidP="00C73582">
      <w:pPr>
        <w:numPr>
          <w:ilvl w:val="0"/>
          <w:numId w:val="2"/>
        </w:numPr>
        <w:ind w:firstLineChars="200" w:firstLine="482"/>
        <w:rPr>
          <w:rFonts w:ascii="宋体" w:eastAsia="宋体" w:hAnsi="宋体" w:cs="宋体"/>
          <w:b/>
          <w:bCs/>
          <w:sz w:val="24"/>
          <w:szCs w:val="24"/>
        </w:rPr>
      </w:pPr>
      <w:r>
        <w:rPr>
          <w:rFonts w:ascii="宋体" w:eastAsia="宋体" w:hAnsi="宋体" w:cs="宋体" w:hint="eastAsia"/>
          <w:b/>
          <w:bCs/>
          <w:sz w:val="24"/>
          <w:szCs w:val="24"/>
        </w:rPr>
        <w:t>收到和处理政府信息公开申请情况</w:t>
      </w:r>
    </w:p>
    <w:tbl>
      <w:tblPr>
        <w:tblW w:w="9071" w:type="dxa"/>
        <w:jc w:val="center"/>
        <w:tblCellMar>
          <w:left w:w="0" w:type="dxa"/>
          <w:right w:w="0" w:type="dxa"/>
        </w:tblCellMar>
        <w:tblLook w:val="04A0"/>
      </w:tblPr>
      <w:tblGrid>
        <w:gridCol w:w="617"/>
        <w:gridCol w:w="854"/>
        <w:gridCol w:w="2216"/>
        <w:gridCol w:w="683"/>
        <w:gridCol w:w="755"/>
        <w:gridCol w:w="755"/>
        <w:gridCol w:w="925"/>
        <w:gridCol w:w="861"/>
        <w:gridCol w:w="711"/>
        <w:gridCol w:w="694"/>
      </w:tblGrid>
      <w:tr w:rsidR="00C73582" w:rsidTr="00D02FFB">
        <w:trPr>
          <w:trHeight w:val="404"/>
          <w:jc w:val="center"/>
        </w:trPr>
        <w:tc>
          <w:tcPr>
            <w:tcW w:w="368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楷体" w:eastAsia="楷体" w:hAnsi="楷体" w:cs="楷体" w:hint="eastAsia"/>
                <w:kern w:val="0"/>
                <w:sz w:val="20"/>
                <w:szCs w:val="20"/>
              </w:rPr>
              <w:t>（本列数据的勾稽关系为：第一项加第二项之和，等于第三项加第四项之和）</w:t>
            </w:r>
          </w:p>
        </w:tc>
        <w:tc>
          <w:tcPr>
            <w:tcW w:w="538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C73582" w:rsidTr="00D02FFB">
        <w:trPr>
          <w:trHeight w:val="414"/>
          <w:jc w:val="center"/>
        </w:trPr>
        <w:tc>
          <w:tcPr>
            <w:tcW w:w="3687" w:type="dxa"/>
            <w:gridSpan w:val="3"/>
            <w:vMerge/>
            <w:tcBorders>
              <w:top w:val="single" w:sz="8" w:space="0" w:color="auto"/>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6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自</w:t>
            </w:r>
          </w:p>
          <w:p w:rsidR="00C73582" w:rsidRDefault="00C7358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然</w:t>
            </w:r>
          </w:p>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C73582" w:rsidTr="00D02FFB">
        <w:trPr>
          <w:trHeight w:val="774"/>
          <w:jc w:val="center"/>
        </w:trPr>
        <w:tc>
          <w:tcPr>
            <w:tcW w:w="3687" w:type="dxa"/>
            <w:gridSpan w:val="3"/>
            <w:vMerge/>
            <w:tcBorders>
              <w:top w:val="single" w:sz="8" w:space="0" w:color="auto"/>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683" w:type="dxa"/>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科研机构</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8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r>
      <w:tr w:rsidR="00C73582" w:rsidTr="00D02FFB">
        <w:trPr>
          <w:trHeight w:val="431"/>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431"/>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Cs w:val="24"/>
              </w:rPr>
            </w:pPr>
            <w:r>
              <w:rPr>
                <w:rFonts w:ascii="宋体" w:eastAsia="宋体" w:hAnsi="宋体" w:cs="宋体" w:hint="eastAsia"/>
                <w:kern w:val="0"/>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431"/>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p>
          <w:p w:rsidR="00C73582" w:rsidRDefault="00C73582" w:rsidP="00D02FFB">
            <w:pPr>
              <w:widowControl/>
              <w:rPr>
                <w:rFonts w:ascii="宋体" w:eastAsia="宋体" w:hAnsi="宋体" w:cs="宋体"/>
                <w:kern w:val="0"/>
                <w:sz w:val="20"/>
                <w:szCs w:val="20"/>
              </w:rPr>
            </w:pPr>
            <w:r>
              <w:rPr>
                <w:rFonts w:ascii="宋体" w:eastAsia="宋体" w:hAnsi="宋体" w:cs="宋体" w:hint="eastAsia"/>
                <w:kern w:val="0"/>
                <w:sz w:val="20"/>
                <w:szCs w:val="20"/>
              </w:rPr>
              <w:t>三、</w:t>
            </w:r>
          </w:p>
          <w:p w:rsidR="00C73582" w:rsidRDefault="00C73582" w:rsidP="00D02FFB">
            <w:pPr>
              <w:widowControl/>
              <w:rPr>
                <w:rFonts w:ascii="宋体" w:eastAsia="宋体" w:hAnsi="宋体" w:cs="宋体"/>
                <w:kern w:val="0"/>
                <w:sz w:val="24"/>
                <w:szCs w:val="24"/>
              </w:rPr>
            </w:pPr>
            <w:r>
              <w:rPr>
                <w:rFonts w:ascii="宋体" w:eastAsia="宋体" w:hAnsi="宋体" w:cs="宋体" w:hint="eastAsia"/>
                <w:kern w:val="0"/>
                <w:sz w:val="20"/>
                <w:szCs w:val="20"/>
              </w:rPr>
              <w:t>本年度办理结果</w:t>
            </w: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（一）予以公开</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Theme="minorEastAsia" w:hAnsiTheme="minorEastAsia" w:cstheme="minorEastAsia" w:hint="eastAsia"/>
                <w:kern w:val="0"/>
                <w:sz w:val="20"/>
                <w:szCs w:val="20"/>
              </w:rPr>
              <w:t>（三）不予公开</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1.属于国家秘密</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2.其他法律行政法规禁止公开</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3.危及“三安全一稳定”</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4.保护第三方合法权益</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5.属于三类内部事务信息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6.属于四类过程性信息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584"/>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7.属于行政执法案卷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549"/>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8.属于行政查询事项</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（四）无法提供</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1.本机关不掌握相关政府信息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2.没有现成信息需要另行制作</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3.补正后申请内容仍不明确</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568"/>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（五）不予处理</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1.信访举报投诉类申请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667"/>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2.重复申请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r>
      <w:tr w:rsidR="00C73582" w:rsidTr="00D02FFB">
        <w:trPr>
          <w:trHeight w:val="705"/>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3.要求提供公开出版物</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r>
      <w:tr w:rsidR="00C73582" w:rsidTr="00D02FFB">
        <w:trPr>
          <w:trHeight w:val="680"/>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4.无正当理由大量反复申请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r>
      <w:tr w:rsidR="00C73582" w:rsidTr="00D02FFB">
        <w:trPr>
          <w:trHeight w:val="704"/>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5.要求行政机关确认或重新出具已获取信息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r>
      <w:tr w:rsidR="00C73582" w:rsidTr="00D02FFB">
        <w:trPr>
          <w:trHeight w:val="522"/>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854" w:type="dxa"/>
            <w:vMerge w:val="restart"/>
            <w:tcBorders>
              <w:top w:val="nil"/>
              <w:left w:val="nil"/>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（六）其他处理</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0"/>
                <w:szCs w:val="20"/>
              </w:rPr>
            </w:pPr>
            <w:r>
              <w:rPr>
                <w:rFonts w:ascii="宋体" w:eastAsia="宋体" w:hAnsi="宋体" w:cs="宋体" w:hint="eastAsia"/>
                <w:kern w:val="0"/>
                <w:sz w:val="20"/>
                <w:szCs w:val="20"/>
              </w:rPr>
              <w:t>1.申请人无正当理由逾期不补正、行政机关不再处理其政府信息公开申请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522"/>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854" w:type="dxa"/>
            <w:vMerge/>
            <w:tcBorders>
              <w:left w:val="nil"/>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0"/>
                <w:szCs w:val="20"/>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0"/>
                <w:szCs w:val="20"/>
              </w:rPr>
            </w:pPr>
            <w:r>
              <w:rPr>
                <w:rFonts w:ascii="宋体" w:eastAsia="宋体" w:hAnsi="宋体" w:cs="宋体" w:hint="eastAsia"/>
                <w:kern w:val="0"/>
                <w:sz w:val="20"/>
                <w:szCs w:val="20"/>
              </w:rPr>
              <w:t>2.申请人逾期未按收费通知要求缴纳费用、行政机关不再处理其政府信息公开申请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522"/>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854" w:type="dxa"/>
            <w:vMerge/>
            <w:tcBorders>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0"/>
                <w:szCs w:val="20"/>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0"/>
                <w:szCs w:val="20"/>
              </w:rPr>
            </w:pPr>
            <w:r>
              <w:rPr>
                <w:rFonts w:ascii="宋体" w:eastAsia="宋体" w:hAnsi="宋体" w:cs="宋体" w:hint="eastAsia"/>
                <w:kern w:val="0"/>
                <w:sz w:val="20"/>
                <w:szCs w:val="20"/>
              </w:rPr>
              <w:t>3.其他</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C73582" w:rsidTr="00D02FFB">
        <w:trPr>
          <w:trHeight w:val="544"/>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（七）总计</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r>
      <w:tr w:rsidR="00C73582" w:rsidTr="00D02FFB">
        <w:trPr>
          <w:trHeight w:val="650"/>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Pr="00281BF9" w:rsidRDefault="009B6E62" w:rsidP="00D02FFB">
            <w:pPr>
              <w:widowControl/>
              <w:jc w:val="center"/>
              <w:rPr>
                <w:rFonts w:ascii="宋体" w:eastAsia="宋体" w:hAnsi="宋体" w:cs="宋体"/>
                <w:kern w:val="0"/>
                <w:sz w:val="24"/>
                <w:szCs w:val="24"/>
              </w:rPr>
            </w:pPr>
            <w:r w:rsidRPr="00281BF9">
              <w:rPr>
                <w:rFonts w:ascii="宋体" w:eastAsia="宋体" w:hAnsi="宋体" w:cs="宋体" w:hint="eastAsia"/>
                <w:kern w:val="0"/>
                <w:sz w:val="24"/>
                <w:szCs w:val="24"/>
              </w:rPr>
              <w:t>0</w:t>
            </w:r>
          </w:p>
        </w:tc>
      </w:tr>
    </w:tbl>
    <w:p w:rsidR="00C73582" w:rsidRDefault="00C73582" w:rsidP="00C73582">
      <w:pPr>
        <w:numPr>
          <w:ilvl w:val="0"/>
          <w:numId w:val="2"/>
        </w:numPr>
        <w:ind w:firstLineChars="200" w:firstLine="482"/>
        <w:rPr>
          <w:rFonts w:ascii="宋体" w:eastAsia="宋体" w:hAnsi="宋体" w:cs="宋体"/>
          <w:b/>
          <w:bCs/>
          <w:sz w:val="24"/>
          <w:szCs w:val="24"/>
        </w:rPr>
      </w:pPr>
      <w:r>
        <w:rPr>
          <w:rFonts w:ascii="宋体" w:eastAsia="宋体" w:hAnsi="宋体" w:cs="宋体" w:hint="eastAsia"/>
          <w:b/>
          <w:bCs/>
          <w:sz w:val="24"/>
          <w:szCs w:val="24"/>
        </w:rPr>
        <w:t>政府信息公开行政复议、行政诉讼情况</w:t>
      </w: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C73582" w:rsidTr="00D02FFB">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C73582" w:rsidTr="00D02FFB">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C73582" w:rsidTr="00D02FFB">
        <w:trPr>
          <w:jc w:val="center"/>
        </w:trPr>
        <w:tc>
          <w:tcPr>
            <w:tcW w:w="0" w:type="auto"/>
            <w:vMerge/>
            <w:tcBorders>
              <w:top w:val="nil"/>
              <w:left w:val="single" w:sz="8" w:space="0" w:color="auto"/>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C73582" w:rsidRDefault="00C73582" w:rsidP="00D02FFB">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3582" w:rsidRDefault="00C73582" w:rsidP="00D02FF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C73582" w:rsidTr="00D02FFB">
        <w:trPr>
          <w:trHeight w:val="696"/>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C73582" w:rsidRDefault="009B6E62" w:rsidP="00D02FF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rsidR="00C73582" w:rsidRPr="001440DE" w:rsidRDefault="00C73582" w:rsidP="00C73582">
      <w:pPr>
        <w:spacing w:line="360" w:lineRule="auto"/>
        <w:ind w:firstLineChars="200" w:firstLine="480"/>
        <w:rPr>
          <w:rFonts w:ascii="宋体" w:eastAsia="宋体" w:hAnsi="宋体" w:cs="宋体"/>
          <w:sz w:val="24"/>
          <w:szCs w:val="24"/>
        </w:rPr>
      </w:pPr>
    </w:p>
    <w:p w:rsidR="00C73582" w:rsidRPr="00C73582" w:rsidRDefault="00C73582" w:rsidP="00C73582">
      <w:pPr>
        <w:widowControl/>
        <w:spacing w:before="100" w:beforeAutospacing="1" w:after="100" w:afterAutospacing="1" w:line="360" w:lineRule="auto"/>
        <w:jc w:val="left"/>
        <w:rPr>
          <w:rFonts w:ascii="宋体" w:eastAsia="宋体" w:hAnsi="宋体" w:cs="宋体"/>
          <w:b/>
          <w:bCs/>
          <w:sz w:val="24"/>
          <w:szCs w:val="24"/>
        </w:rPr>
      </w:pPr>
      <w:r w:rsidRPr="00C73582">
        <w:rPr>
          <w:rFonts w:ascii="宋体" w:eastAsia="宋体" w:hAnsi="宋体" w:cs="宋体" w:hint="eastAsia"/>
          <w:b/>
          <w:bCs/>
          <w:sz w:val="24"/>
          <w:szCs w:val="24"/>
        </w:rPr>
        <w:t>五、存在的主要问题及改进情况</w:t>
      </w:r>
    </w:p>
    <w:p w:rsidR="004E54F2" w:rsidRDefault="00C73582" w:rsidP="00281BF9">
      <w:pPr>
        <w:widowControl/>
        <w:spacing w:before="100" w:beforeAutospacing="1" w:after="100" w:afterAutospacing="1"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存在的问题有：</w:t>
      </w:r>
      <w:r w:rsidRPr="00C73582">
        <w:rPr>
          <w:rFonts w:ascii="宋体" w:eastAsia="宋体" w:hAnsi="宋体" w:cs="宋体" w:hint="eastAsia"/>
          <w:sz w:val="24"/>
          <w:szCs w:val="24"/>
        </w:rPr>
        <w:t>一是信息公开面对社会宣传力度不够，仍需进一步加强；二是信息公开的内容有待进一步完善；三是信息公开业务操作水平不高，信息更新还不够及时。</w:t>
      </w:r>
      <w:r>
        <w:rPr>
          <w:rFonts w:ascii="宋体" w:eastAsia="宋体" w:hAnsi="宋体" w:cs="宋体" w:hint="eastAsia"/>
          <w:sz w:val="24"/>
          <w:szCs w:val="24"/>
        </w:rPr>
        <w:t>在进一步的工作过程中将，</w:t>
      </w:r>
      <w:r w:rsidRPr="00C73582">
        <w:rPr>
          <w:rFonts w:ascii="宋体" w:eastAsia="宋体" w:hAnsi="宋体" w:cs="宋体" w:hint="eastAsia"/>
          <w:sz w:val="24"/>
          <w:szCs w:val="24"/>
        </w:rPr>
        <w:t>加大宣传和推介力度，向社会披露和解读公众关注度高、公益性强、涉及面广的重要决策等政府信息；积极利用信息化手段，丰富政府信息服务渠道，扩大公开内容和范围。积极参加</w:t>
      </w:r>
      <w:r w:rsidR="00CA2CA7">
        <w:rPr>
          <w:rFonts w:ascii="宋体" w:eastAsia="宋体" w:hAnsi="宋体" w:cs="宋体" w:hint="eastAsia"/>
          <w:sz w:val="24"/>
          <w:szCs w:val="24"/>
        </w:rPr>
        <w:t>区</w:t>
      </w:r>
      <w:r w:rsidRPr="00C73582">
        <w:rPr>
          <w:rFonts w:ascii="宋体" w:eastAsia="宋体" w:hAnsi="宋体" w:cs="宋体" w:hint="eastAsia"/>
          <w:sz w:val="24"/>
          <w:szCs w:val="24"/>
        </w:rPr>
        <w:t>政府组织的信息公开业务培训，注重条线横向联系、纵向指导的沟通协调机制，进一步提高信息公开业务操作水平；进一步落实信息公开工作各项规章制度，加强政府信息公开。</w:t>
      </w:r>
    </w:p>
    <w:p w:rsidR="004E54F2" w:rsidRPr="00A564D3" w:rsidRDefault="00A564D3" w:rsidP="00A564D3">
      <w:pPr>
        <w:widowControl/>
        <w:spacing w:before="100" w:beforeAutospacing="1" w:after="100" w:afterAutospacing="1" w:line="360" w:lineRule="auto"/>
        <w:jc w:val="left"/>
        <w:rPr>
          <w:rFonts w:ascii="宋体" w:eastAsia="宋体" w:hAnsi="宋体" w:cs="宋体"/>
          <w:b/>
          <w:bCs/>
          <w:sz w:val="24"/>
          <w:szCs w:val="24"/>
        </w:rPr>
      </w:pPr>
      <w:r w:rsidRPr="00A564D3">
        <w:rPr>
          <w:rFonts w:ascii="宋体" w:eastAsia="宋体" w:hAnsi="宋体" w:cs="宋体" w:hint="eastAsia"/>
          <w:b/>
          <w:bCs/>
          <w:sz w:val="24"/>
          <w:szCs w:val="24"/>
        </w:rPr>
        <w:lastRenderedPageBreak/>
        <w:t>六</w:t>
      </w:r>
      <w:r w:rsidR="004E54F2" w:rsidRPr="00A564D3">
        <w:rPr>
          <w:rFonts w:ascii="宋体" w:eastAsia="宋体" w:hAnsi="宋体" w:cs="宋体" w:hint="eastAsia"/>
          <w:b/>
          <w:bCs/>
          <w:sz w:val="24"/>
          <w:szCs w:val="24"/>
        </w:rPr>
        <w:t>、其他需要报告的事项</w:t>
      </w:r>
    </w:p>
    <w:p w:rsidR="004E54F2" w:rsidRDefault="004E54F2" w:rsidP="004E54F2">
      <w:pPr>
        <w:widowControl/>
        <w:spacing w:before="100" w:beforeAutospacing="1" w:after="100" w:afterAutospacing="1"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无</w:t>
      </w:r>
      <w:bookmarkStart w:id="0" w:name="_GoBack"/>
      <w:bookmarkEnd w:id="0"/>
    </w:p>
    <w:sectPr w:rsidR="004E54F2" w:rsidSect="00B56F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751" w:rsidRDefault="00C12751" w:rsidP="0012247E">
      <w:r>
        <w:separator/>
      </w:r>
    </w:p>
  </w:endnote>
  <w:endnote w:type="continuationSeparator" w:id="1">
    <w:p w:rsidR="00C12751" w:rsidRDefault="00C12751" w:rsidP="00122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751" w:rsidRDefault="00C12751" w:rsidP="0012247E">
      <w:r>
        <w:separator/>
      </w:r>
    </w:p>
  </w:footnote>
  <w:footnote w:type="continuationSeparator" w:id="1">
    <w:p w:rsidR="00C12751" w:rsidRDefault="00C12751" w:rsidP="00122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30C4A"/>
    <w:multiLevelType w:val="hybridMultilevel"/>
    <w:tmpl w:val="35960978"/>
    <w:lvl w:ilvl="0" w:tplc="05BA20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04075A3"/>
    <w:multiLevelType w:val="singleLevel"/>
    <w:tmpl w:val="704075A3"/>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F48"/>
    <w:rsid w:val="00000356"/>
    <w:rsid w:val="00005A89"/>
    <w:rsid w:val="00024046"/>
    <w:rsid w:val="00096658"/>
    <w:rsid w:val="0012247E"/>
    <w:rsid w:val="001440DE"/>
    <w:rsid w:val="00147389"/>
    <w:rsid w:val="002263A9"/>
    <w:rsid w:val="00281BF9"/>
    <w:rsid w:val="00282C5C"/>
    <w:rsid w:val="002B7D34"/>
    <w:rsid w:val="002E1312"/>
    <w:rsid w:val="002F6AAF"/>
    <w:rsid w:val="003105C6"/>
    <w:rsid w:val="00360B9B"/>
    <w:rsid w:val="0038168C"/>
    <w:rsid w:val="003A1489"/>
    <w:rsid w:val="003A29F5"/>
    <w:rsid w:val="00426BE9"/>
    <w:rsid w:val="00441ABB"/>
    <w:rsid w:val="00442C8C"/>
    <w:rsid w:val="004516E1"/>
    <w:rsid w:val="00495FD2"/>
    <w:rsid w:val="004B05F3"/>
    <w:rsid w:val="004B3B6E"/>
    <w:rsid w:val="004E54F2"/>
    <w:rsid w:val="00527E39"/>
    <w:rsid w:val="00547A0E"/>
    <w:rsid w:val="0055379E"/>
    <w:rsid w:val="00555579"/>
    <w:rsid w:val="005E03C3"/>
    <w:rsid w:val="006065F7"/>
    <w:rsid w:val="00623770"/>
    <w:rsid w:val="00635F48"/>
    <w:rsid w:val="007865C3"/>
    <w:rsid w:val="0079686D"/>
    <w:rsid w:val="007B39B3"/>
    <w:rsid w:val="007D269E"/>
    <w:rsid w:val="007E4005"/>
    <w:rsid w:val="00812FB0"/>
    <w:rsid w:val="00821522"/>
    <w:rsid w:val="0083726C"/>
    <w:rsid w:val="008638CF"/>
    <w:rsid w:val="00945AD9"/>
    <w:rsid w:val="009B6E62"/>
    <w:rsid w:val="009E1514"/>
    <w:rsid w:val="00A564D3"/>
    <w:rsid w:val="00AB24D7"/>
    <w:rsid w:val="00AD6A24"/>
    <w:rsid w:val="00AF2C5F"/>
    <w:rsid w:val="00B56FA0"/>
    <w:rsid w:val="00BB335E"/>
    <w:rsid w:val="00BB7261"/>
    <w:rsid w:val="00BF69E7"/>
    <w:rsid w:val="00C030AA"/>
    <w:rsid w:val="00C12751"/>
    <w:rsid w:val="00C157E9"/>
    <w:rsid w:val="00C73582"/>
    <w:rsid w:val="00CA2CA7"/>
    <w:rsid w:val="00DD0D38"/>
    <w:rsid w:val="00E17BA6"/>
    <w:rsid w:val="00E2089E"/>
    <w:rsid w:val="00E40603"/>
    <w:rsid w:val="00E92549"/>
    <w:rsid w:val="00F04756"/>
    <w:rsid w:val="00F07058"/>
    <w:rsid w:val="00F55115"/>
    <w:rsid w:val="00FB33FA"/>
    <w:rsid w:val="00FC63CF"/>
    <w:rsid w:val="00FF1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635F4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635F48"/>
    <w:rPr>
      <w:rFonts w:ascii="宋体" w:eastAsia="宋体" w:hAnsi="宋体" w:cs="宋体"/>
      <w:kern w:val="0"/>
      <w:sz w:val="24"/>
      <w:szCs w:val="24"/>
    </w:rPr>
  </w:style>
  <w:style w:type="character" w:styleId="a4">
    <w:name w:val="Hyperlink"/>
    <w:basedOn w:val="a0"/>
    <w:uiPriority w:val="99"/>
    <w:unhideWhenUsed/>
    <w:rsid w:val="00635F48"/>
    <w:rPr>
      <w:color w:val="0000FF"/>
      <w:u w:val="single"/>
    </w:rPr>
  </w:style>
  <w:style w:type="paragraph" w:styleId="a5">
    <w:name w:val="header"/>
    <w:basedOn w:val="a"/>
    <w:link w:val="Char0"/>
    <w:uiPriority w:val="99"/>
    <w:unhideWhenUsed/>
    <w:rsid w:val="001224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2247E"/>
    <w:rPr>
      <w:sz w:val="18"/>
      <w:szCs w:val="18"/>
    </w:rPr>
  </w:style>
  <w:style w:type="paragraph" w:styleId="a6">
    <w:name w:val="footer"/>
    <w:basedOn w:val="a"/>
    <w:link w:val="Char1"/>
    <w:uiPriority w:val="99"/>
    <w:unhideWhenUsed/>
    <w:rsid w:val="0012247E"/>
    <w:pPr>
      <w:tabs>
        <w:tab w:val="center" w:pos="4153"/>
        <w:tab w:val="right" w:pos="8306"/>
      </w:tabs>
      <w:snapToGrid w:val="0"/>
      <w:jc w:val="left"/>
    </w:pPr>
    <w:rPr>
      <w:sz w:val="18"/>
      <w:szCs w:val="18"/>
    </w:rPr>
  </w:style>
  <w:style w:type="character" w:customStyle="1" w:styleId="Char1">
    <w:name w:val="页脚 Char"/>
    <w:basedOn w:val="a0"/>
    <w:link w:val="a6"/>
    <w:uiPriority w:val="99"/>
    <w:rsid w:val="0012247E"/>
    <w:rPr>
      <w:sz w:val="18"/>
      <w:szCs w:val="18"/>
    </w:rPr>
  </w:style>
  <w:style w:type="paragraph" w:styleId="a7">
    <w:name w:val="List Paragraph"/>
    <w:basedOn w:val="a"/>
    <w:uiPriority w:val="34"/>
    <w:qFormat/>
    <w:rsid w:val="001440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8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635F4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635F48"/>
    <w:rPr>
      <w:rFonts w:ascii="宋体" w:eastAsia="宋体" w:hAnsi="宋体" w:cs="宋体"/>
      <w:kern w:val="0"/>
      <w:sz w:val="24"/>
      <w:szCs w:val="24"/>
    </w:rPr>
  </w:style>
  <w:style w:type="character" w:styleId="a4">
    <w:name w:val="Hyperlink"/>
    <w:basedOn w:val="a0"/>
    <w:uiPriority w:val="99"/>
    <w:unhideWhenUsed/>
    <w:rsid w:val="00635F48"/>
    <w:rPr>
      <w:color w:val="0000FF"/>
      <w:u w:val="single"/>
    </w:rPr>
  </w:style>
  <w:style w:type="paragraph" w:styleId="a5">
    <w:name w:val="header"/>
    <w:basedOn w:val="a"/>
    <w:link w:val="Char0"/>
    <w:uiPriority w:val="99"/>
    <w:unhideWhenUsed/>
    <w:rsid w:val="001224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2247E"/>
    <w:rPr>
      <w:sz w:val="18"/>
      <w:szCs w:val="18"/>
    </w:rPr>
  </w:style>
  <w:style w:type="paragraph" w:styleId="a6">
    <w:name w:val="footer"/>
    <w:basedOn w:val="a"/>
    <w:link w:val="Char1"/>
    <w:uiPriority w:val="99"/>
    <w:unhideWhenUsed/>
    <w:rsid w:val="0012247E"/>
    <w:pPr>
      <w:tabs>
        <w:tab w:val="center" w:pos="4153"/>
        <w:tab w:val="right" w:pos="8306"/>
      </w:tabs>
      <w:snapToGrid w:val="0"/>
      <w:jc w:val="left"/>
    </w:pPr>
    <w:rPr>
      <w:sz w:val="18"/>
      <w:szCs w:val="18"/>
    </w:rPr>
  </w:style>
  <w:style w:type="character" w:customStyle="1" w:styleId="Char1">
    <w:name w:val="页脚 Char"/>
    <w:basedOn w:val="a0"/>
    <w:link w:val="a6"/>
    <w:uiPriority w:val="99"/>
    <w:rsid w:val="0012247E"/>
    <w:rPr>
      <w:sz w:val="18"/>
      <w:szCs w:val="18"/>
    </w:rPr>
  </w:style>
  <w:style w:type="paragraph" w:styleId="a7">
    <w:name w:val="List Paragraph"/>
    <w:basedOn w:val="a"/>
    <w:uiPriority w:val="34"/>
    <w:qFormat/>
    <w:rsid w:val="001440DE"/>
    <w:pPr>
      <w:ind w:firstLineChars="200" w:firstLine="420"/>
    </w:pPr>
  </w:style>
</w:styles>
</file>

<file path=word/webSettings.xml><?xml version="1.0" encoding="utf-8"?>
<w:webSettings xmlns:r="http://schemas.openxmlformats.org/officeDocument/2006/relationships" xmlns:w="http://schemas.openxmlformats.org/wordprocessingml/2006/main">
  <w:divs>
    <w:div w:id="20706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419</Words>
  <Characters>2390</Characters>
  <Application>Microsoft Office Word</Application>
  <DocSecurity>0</DocSecurity>
  <Lines>19</Lines>
  <Paragraphs>5</Paragraphs>
  <ScaleCrop>false</ScaleCrop>
  <Company>lenovo</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2024-01-05T03:53:00Z</cp:lastPrinted>
  <dcterms:created xsi:type="dcterms:W3CDTF">2024-01-03T07:23:00Z</dcterms:created>
  <dcterms:modified xsi:type="dcterms:W3CDTF">2024-01-05T03:53:00Z</dcterms:modified>
</cp:coreProperties>
</file>