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178" w:leftChars="-85" w:right="-153" w:rightChars="-73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船营区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欢喜乡</w:t>
      </w:r>
      <w:r>
        <w:rPr>
          <w:rFonts w:hint="eastAsia" w:ascii="方正小标宋简体" w:hAnsi="宋体" w:eastAsia="方正小标宋简体"/>
          <w:sz w:val="44"/>
          <w:szCs w:val="44"/>
        </w:rPr>
        <w:t>政府201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</w:p>
    <w:p>
      <w:pPr>
        <w:spacing w:line="0" w:lineRule="atLeast"/>
        <w:ind w:left="-178" w:leftChars="-85" w:right="-153" w:rightChars="-73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信息公开工作年度报告</w:t>
      </w:r>
    </w:p>
    <w:p>
      <w:pPr>
        <w:spacing w:beforeLines="50" w:afterLines="50"/>
        <w:ind w:left="-178" w:leftChars="-85" w:right="-153" w:rightChars="-73"/>
        <w:jc w:val="center"/>
        <w:rPr>
          <w:rFonts w:ascii="楷体_GB2312" w:hAnsi="新宋体" w:eastAsia="楷体_GB2312"/>
          <w:color w:val="000000"/>
          <w:sz w:val="32"/>
          <w:szCs w:val="32"/>
        </w:rPr>
      </w:pPr>
      <w:r>
        <w:rPr>
          <w:rFonts w:hint="eastAsia" w:ascii="楷体_GB2312" w:hAnsi="新宋体" w:eastAsia="楷体_GB2312"/>
          <w:color w:val="000000"/>
          <w:sz w:val="32"/>
          <w:szCs w:val="32"/>
        </w:rPr>
        <w:t>（20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年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月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日）</w:t>
      </w:r>
    </w:p>
    <w:p>
      <w:pPr>
        <w:ind w:firstLine="800" w:firstLineChars="25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根据《中华人民共和国政府信息公开条例》（以下简称《条例》）的规定和市、区政府的工作部署，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欢喜乡政府</w:t>
      </w:r>
      <w:r>
        <w:rPr>
          <w:rFonts w:hint="eastAsia" w:ascii="仿宋_GB2312" w:eastAsia="仿宋_GB2312"/>
          <w:color w:val="000000"/>
          <w:sz w:val="32"/>
          <w:szCs w:val="32"/>
        </w:rPr>
        <w:t>根据实际工作，现编制201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度政府信息公开工作年度报告。本年报由基本工作情况、主动公开政府信息情况，依申请公开政府信息及不予公开政府信息情况，因政府信息公开申请行政复议、提起行政诉讼的情况，工作存在的主要问题及改进情况，其它需要报告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事项</w:t>
      </w:r>
      <w:r>
        <w:rPr>
          <w:rFonts w:hint="eastAsia" w:ascii="仿宋_GB2312" w:eastAsia="仿宋_GB2312"/>
          <w:color w:val="000000"/>
          <w:sz w:val="32"/>
          <w:szCs w:val="32"/>
        </w:rPr>
        <w:t>共六个部分组成。该报告全面客观的反映了船营区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欢喜乡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度政府信息公开工作取得的成效和存在的问题。本年报通过船营区人民政府信息公开网向社会公开。欢迎社会各界进行监督、提出意见，欢迎广大机关企事业单位、科研院所和人民群众参阅使用。如对本年报有疑、意见和建议，请与船营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欢喜乡党政办公室</w:t>
      </w:r>
      <w:r>
        <w:rPr>
          <w:rFonts w:hint="eastAsia" w:ascii="仿宋_GB2312" w:eastAsia="仿宋_GB2312"/>
          <w:color w:val="000000"/>
          <w:sz w:val="32"/>
          <w:szCs w:val="32"/>
        </w:rPr>
        <w:t>联系。地址：船营区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新林路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118号</w:t>
      </w:r>
      <w:r>
        <w:rPr>
          <w:rFonts w:hint="eastAsia" w:ascii="仿宋_GB2312" w:eastAsia="仿宋_GB2312"/>
          <w:color w:val="000000"/>
          <w:sz w:val="32"/>
          <w:szCs w:val="32"/>
        </w:rPr>
        <w:t>，邮编：13201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，电话：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65115098</w:t>
      </w:r>
      <w:r>
        <w:rPr>
          <w:rFonts w:hint="eastAsia" w:ascii="仿宋_GB2312" w:eastAsia="仿宋_GB2312"/>
          <w:color w:val="000000"/>
          <w:sz w:val="32"/>
          <w:szCs w:val="32"/>
        </w:rPr>
        <w:t>，邮箱：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312315118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instrText xml:space="preserve"> HYPERLINK "mailto:837383540@qq.com" </w:instrTex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@qq.com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575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pStyle w:val="7"/>
        <w:numPr>
          <w:numId w:val="0"/>
        </w:numPr>
        <w:ind w:right="-153" w:rightChars="-73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一、</w:t>
      </w:r>
      <w:r>
        <w:rPr>
          <w:rFonts w:hint="eastAsia" w:ascii="黑体" w:hAnsi="宋体" w:eastAsia="黑体"/>
          <w:sz w:val="32"/>
          <w:szCs w:val="32"/>
        </w:rPr>
        <w:t>基本工作情况</w:t>
      </w:r>
    </w:p>
    <w:p>
      <w:pPr>
        <w:pStyle w:val="7"/>
        <w:numPr>
          <w:numId w:val="0"/>
        </w:numPr>
        <w:ind w:right="-153" w:rightChars="-73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2019年，我乡以深入贯彻落实《条例》为目标，进一步推行政务公开，转变政府职能，努力实现管理创新，建设人民满意的服务型政府机构。切实加强组织领导，健全工作机制，促进了政府信息公开工作稳步推进，切实保障了公众的知情权、参与权和监督权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  <w:t>（一）加强组织领导</w:t>
      </w:r>
    </w:p>
    <w:p>
      <w:pPr>
        <w:pStyle w:val="7"/>
        <w:numPr>
          <w:ilvl w:val="0"/>
          <w:numId w:val="0"/>
        </w:numPr>
        <w:ind w:right="-153" w:rightChars="-73"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我乡成立了由乡长任组长，各中心站所负责人、乡政府办公室工作人员为成员的政府信息公开工作领导小组。领导小组下设办公室，指定了1名兼职人员负责处理日常事务。</w:t>
      </w:r>
    </w:p>
    <w:p>
      <w:pPr>
        <w:pStyle w:val="7"/>
        <w:numPr>
          <w:numId w:val="0"/>
        </w:numPr>
        <w:ind w:right="-153" w:rightChars="-73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  <w:t>落实政府信息公开工作制度情况</w:t>
      </w:r>
    </w:p>
    <w:p>
      <w:pPr>
        <w:pStyle w:val="7"/>
        <w:numPr>
          <w:ilvl w:val="0"/>
          <w:numId w:val="0"/>
        </w:numPr>
        <w:ind w:right="-153" w:rightChars="-73"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乡积极建立健全政府信息公开各项工作制度，并采取措施深入落实。认真做好本辖区、本行政机关的政府信息公开工作，并对我乡九个村的政务公开工作作出明确指示，确保公开信息的准确性、权威性、完整性和时效性，进一步推动了政府信息公开工作的各项事宜。</w:t>
      </w:r>
    </w:p>
    <w:p>
      <w:pPr>
        <w:pStyle w:val="7"/>
        <w:numPr>
          <w:numId w:val="0"/>
        </w:numPr>
        <w:ind w:right="-153" w:rightChars="-73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EFEF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  <w:t>完善政府信息公开指南和公开目录情况</w:t>
      </w:r>
    </w:p>
    <w:p>
      <w:pPr>
        <w:pStyle w:val="7"/>
        <w:numPr>
          <w:numId w:val="0"/>
        </w:numPr>
        <w:ind w:right="-153" w:rightChars="-73"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我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乡根据船营区政府信息公开指南和公开目录情况，依托信息化手段，严密组织实施，进一步明确政府信息公开的主体和原则、范围和内容，结合实际及时修订、补充和完善《指南》和《目录》内容规范，报送区政务公开办公室审查备案。力求做到公开内容全面真实、及时准确、重点突出、群众满意。</w:t>
      </w:r>
    </w:p>
    <w:p>
      <w:pPr>
        <w:pStyle w:val="7"/>
        <w:numPr>
          <w:ilvl w:val="0"/>
          <w:numId w:val="1"/>
        </w:numPr>
        <w:ind w:leftChars="200" w:right="-153" w:rightChars="-73" w:firstLine="321" w:firstLineChars="1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bdr w:val="none" w:color="auto" w:sz="0" w:space="0"/>
          <w:shd w:val="clear" w:fill="FEFEFE"/>
        </w:rPr>
        <w:t>政府信息公开载体建设情况</w:t>
      </w:r>
    </w:p>
    <w:p>
      <w:pPr>
        <w:pStyle w:val="7"/>
        <w:numPr>
          <w:numId w:val="0"/>
        </w:numPr>
        <w:ind w:right="-153" w:rightChars="-73"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019年，我乡进一步加强政府信息公开载体建设，每个村都设立了村务信息公开栏，将工作信息及时公开。另外，督导各村发挥自身优势，利用村级的活动场所宣传栏、微信群，积极主动做好政务公开工作。</w:t>
      </w:r>
    </w:p>
    <w:p>
      <w:pPr>
        <w:pStyle w:val="7"/>
        <w:numPr>
          <w:numId w:val="0"/>
        </w:numPr>
        <w:ind w:leftChars="0" w:right="-153" w:rightChars="-73" w:firstLine="643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EFEF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EFEFE"/>
        </w:rPr>
        <w:t>建立健全政府信息公开工作制度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乡按照区政府要求，紧密结合本乡工作实际，建立健全政府信息公开工作制度，建立了政府信息发布保密审查机制和程序。建立健全工作制度为政府信息公开工作的顺利开展提供了制度保障，保证了信息发布及时、准确、规范、完整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黑体" w:hAnsi="黑体" w:eastAsia="黑体" w:cs="黑体"/>
          <w:color w:val="333333"/>
          <w:sz w:val="32"/>
          <w:szCs w:val="32"/>
          <w:bdr w:val="none" w:color="auto" w:sz="0" w:space="0"/>
          <w:shd w:val="clear" w:fill="FEFEFE"/>
        </w:rPr>
        <w:t>二、主动公开政府信息情况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1、在公开网上设专栏介绍我乡基本情况、领导班子分工情况、政府内设机构及各中心站所主要职责、负责人、办公地址、联系电话等情况，方便群众办事。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2、及时公开乡政府制定的规范性文件以及与经济、社会管理和公共服务相关的其他文件。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3、公开涉及农民切身利益的事项。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4、及时将政府工作动态在网站上予以公开。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5、在主动公开信息工作中，我们采取通过公示栏、板报、在显要位置张贴公告等方式，向群众公布涉农政务信息。乡经管站每季度定期在各村张榜公布村务帐目；同时对计划生育奖励扶助对象也进行了张榜公布，让百姓了解，让群众知情；民政将各村低保户名单张贴在村委会门前，接受群众的监督等。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fill="FEFEFE"/>
          <w:lang w:val="en-US" w:eastAsia="zh-CN" w:bidi="ar-SA"/>
        </w:rPr>
        <w:t xml:space="preserve">三、依申请公开政府信息、不予公开政府信息情况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目前我乡尚未收到政府信息公开申请，未发生依申请公开政府信息收费、减免情况。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　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fill="FEFEFE"/>
          <w:lang w:val="en-US" w:eastAsia="zh-CN" w:bidi="ar-SA"/>
        </w:rPr>
        <w:t>四、举报、投诉、行政复议和行政诉讼的处理及应对情况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fill="FEFEFE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2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019年度，我乡没有发生因政府信息公开引发的举报、投诉、行政复议和行政诉讼事件。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fill="FEFEFE"/>
          <w:lang w:val="en-US" w:eastAsia="zh-CN" w:bidi="ar-SA"/>
        </w:rPr>
        <w:t>　　五、工作存在的主要问题和改进措施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2019年，我乡政府信息公开工作存在一些问题和需要改进的方面。主要是网络平台利用还不够充分；信息公开的内容有待进一步完善，公开的形式还需多样化；主动性还需进一步增强。我们将按照《条例》的规定及上级部门的要求，认真做好政府信息公开工作。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为进一步做好我乡信息公开工作，我们在今后的信息公开工作中将采取以下措施：一是统一认识，努力规范工作流程。我乡将按照《中华人民共和国政府信息公开条例》要求，进一步梳理机关所掌握的政府信息，及时提供，定期维护，确保政府信息公开工作能按照既定的工作流程有效运作，方便公众查询。二是加大信息采集、整理的力度，提高工作人员的思想认识，不断增强政府信息公开工作的能力，进一步推进政府信息公开、政务公开的有效结合，以政府信息公开带动办事公开，以办事公开带动为民服务的精神，继而提高行政效能。</w:t>
      </w:r>
    </w:p>
    <w:p>
      <w:pPr>
        <w:pStyle w:val="7"/>
        <w:numPr>
          <w:numId w:val="0"/>
        </w:numPr>
        <w:ind w:leftChars="0" w:right="-153" w:rightChars="-7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bdr w:val="none" w:color="auto" w:sz="0" w:space="0"/>
          <w:shd w:val="clear" w:fill="FEFEFE"/>
        </w:rPr>
        <w:t>六、其它需要报告的事项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EFEFE"/>
        </w:rPr>
        <w:t>　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我乡无其它需要报告的事项。</w:t>
      </w: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F718"/>
    <w:multiLevelType w:val="singleLevel"/>
    <w:tmpl w:val="005AF71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6B24"/>
    <w:rsid w:val="061A4FE5"/>
    <w:rsid w:val="08627D3A"/>
    <w:rsid w:val="116157F0"/>
    <w:rsid w:val="1E813CC9"/>
    <w:rsid w:val="24C5543D"/>
    <w:rsid w:val="25E70309"/>
    <w:rsid w:val="331E6B24"/>
    <w:rsid w:val="3E503656"/>
    <w:rsid w:val="4A47678E"/>
    <w:rsid w:val="7FBF682A"/>
    <w:rsid w:val="7FED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000FF"/>
      <w:u w:val="none"/>
      <w:bdr w:val="none" w:color="auto" w:sz="0" w:space="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2018-02-26T00:33:00Z</dcterms:created>
  <dc:creator>Relax_LiU</dc:creator>
  <cp:lastModifiedBy>叫我小仙女</cp:lastModifiedBy>
  <cp:lastPrinted>2020-01-22T02:51:33Z</cp:lastPrinted>
  <dcterms:modified xsi:type="dcterms:W3CDTF">2020-01-22T02:56:44Z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