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textAlignment w:val="auto"/>
        <w:rPr>
          <w:b/>
          <w:bCs/>
          <w:sz w:val="44"/>
          <w:szCs w:val="44"/>
        </w:rPr>
      </w:pPr>
      <w:r>
        <w:rPr>
          <w:rFonts w:hint="eastAsia" w:ascii="黑体" w:hAnsi="黑体" w:eastAsia="黑体" w:cs="黑体"/>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bCs/>
          <w:color w:val="FF0000"/>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firstLine="420"/>
        <w:jc w:val="center"/>
        <w:textAlignment w:val="auto"/>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东局子街道政务信息公开制度</w:t>
      </w:r>
    </w:p>
    <w:p>
      <w:pPr>
        <w:keepNext w:val="0"/>
        <w:keepLines w:val="0"/>
        <w:pageBreakBefore w:val="0"/>
        <w:widowControl w:val="0"/>
        <w:kinsoku/>
        <w:wordWrap/>
        <w:overflowPunct/>
        <w:topLinePunct w:val="0"/>
        <w:autoSpaceDE/>
        <w:autoSpaceDN/>
        <w:bidi w:val="0"/>
        <w:adjustRightInd/>
        <w:snapToGrid/>
        <w:spacing w:line="576" w:lineRule="exact"/>
        <w:ind w:firstLine="42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宋体" w:eastAsia="仿宋_GB2312" w:cs="仿宋_GB2312"/>
          <w:b w:val="0"/>
          <w:bCs w:val="0"/>
          <w:i w:val="0"/>
          <w:iCs w:val="0"/>
          <w:caps w:val="0"/>
          <w:color w:val="000000"/>
          <w:spacing w:val="0"/>
          <w:sz w:val="32"/>
          <w:szCs w:val="32"/>
          <w:shd w:val="clear" w:fill="FFFFFF"/>
        </w:rPr>
      </w:pPr>
      <w:r>
        <w:rPr>
          <w:rFonts w:hint="eastAsia" w:ascii="仿宋_GB2312" w:hAnsi="宋体" w:eastAsia="仿宋_GB2312" w:cs="仿宋_GB2312"/>
          <w:b w:val="0"/>
          <w:bCs w:val="0"/>
          <w:i w:val="0"/>
          <w:iCs w:val="0"/>
          <w:caps w:val="0"/>
          <w:color w:val="000000"/>
          <w:spacing w:val="0"/>
          <w:sz w:val="32"/>
          <w:szCs w:val="32"/>
          <w:shd w:val="clear" w:fill="FFFFFF"/>
          <w:lang w:eastAsia="zh-CN"/>
        </w:rPr>
        <w:t>东局子</w:t>
      </w:r>
      <w:r>
        <w:rPr>
          <w:rFonts w:hint="default" w:ascii="仿宋_GB2312" w:hAnsi="宋体" w:eastAsia="仿宋_GB2312" w:cs="仿宋_GB2312"/>
          <w:b w:val="0"/>
          <w:bCs w:val="0"/>
          <w:i w:val="0"/>
          <w:iCs w:val="0"/>
          <w:caps w:val="0"/>
          <w:color w:val="000000"/>
          <w:spacing w:val="0"/>
          <w:sz w:val="32"/>
          <w:szCs w:val="32"/>
          <w:shd w:val="clear" w:fill="FFFFFF"/>
        </w:rPr>
        <w:t>街道办事处</w:t>
      </w:r>
      <w:r>
        <w:rPr>
          <w:rFonts w:hint="eastAsia" w:ascii="仿宋_GB2312" w:hAnsi="宋体" w:eastAsia="仿宋_GB2312" w:cs="仿宋_GB2312"/>
          <w:b w:val="0"/>
          <w:bCs w:val="0"/>
          <w:i w:val="0"/>
          <w:iCs w:val="0"/>
          <w:caps w:val="0"/>
          <w:color w:val="000000"/>
          <w:spacing w:val="0"/>
          <w:sz w:val="32"/>
          <w:szCs w:val="32"/>
          <w:shd w:val="clear" w:fill="FFFFFF"/>
          <w:lang w:eastAsia="zh-CN"/>
        </w:rPr>
        <w:t>政务</w:t>
      </w:r>
      <w:r>
        <w:rPr>
          <w:rFonts w:hint="default" w:ascii="仿宋_GB2312" w:hAnsi="宋体" w:eastAsia="仿宋_GB2312" w:cs="仿宋_GB2312"/>
          <w:b w:val="0"/>
          <w:bCs w:val="0"/>
          <w:i w:val="0"/>
          <w:iCs w:val="0"/>
          <w:caps w:val="0"/>
          <w:color w:val="000000"/>
          <w:spacing w:val="0"/>
          <w:sz w:val="32"/>
          <w:szCs w:val="32"/>
          <w:shd w:val="clear" w:fill="FFFFFF"/>
        </w:rPr>
        <w:t>公开工作机构为街道</w:t>
      </w:r>
      <w:r>
        <w:rPr>
          <w:rFonts w:hint="eastAsia" w:ascii="仿宋_GB2312" w:hAnsi="宋体" w:eastAsia="仿宋_GB2312" w:cs="仿宋_GB2312"/>
          <w:b w:val="0"/>
          <w:bCs w:val="0"/>
          <w:i w:val="0"/>
          <w:iCs w:val="0"/>
          <w:caps w:val="0"/>
          <w:color w:val="000000"/>
          <w:spacing w:val="0"/>
          <w:sz w:val="32"/>
          <w:szCs w:val="32"/>
          <w:shd w:val="clear" w:fill="FFFFFF"/>
          <w:lang w:eastAsia="zh-CN"/>
        </w:rPr>
        <w:t>综合</w:t>
      </w:r>
      <w:r>
        <w:rPr>
          <w:rFonts w:hint="default" w:ascii="仿宋_GB2312" w:hAnsi="宋体" w:eastAsia="仿宋_GB2312" w:cs="仿宋_GB2312"/>
          <w:b w:val="0"/>
          <w:bCs w:val="0"/>
          <w:i w:val="0"/>
          <w:iCs w:val="0"/>
          <w:caps w:val="0"/>
          <w:color w:val="000000"/>
          <w:spacing w:val="0"/>
          <w:sz w:val="32"/>
          <w:szCs w:val="32"/>
          <w:shd w:val="clear" w:fill="FFFFFF"/>
        </w:rPr>
        <w:t>办公室，为强化工作组织领导，我街道成立了由街道主任任组长、</w:t>
      </w:r>
      <w:r>
        <w:rPr>
          <w:rFonts w:hint="eastAsia" w:ascii="仿宋_GB2312" w:hAnsi="宋体" w:eastAsia="仿宋_GB2312" w:cs="仿宋_GB2312"/>
          <w:b w:val="0"/>
          <w:bCs w:val="0"/>
          <w:i w:val="0"/>
          <w:iCs w:val="0"/>
          <w:caps w:val="0"/>
          <w:color w:val="000000"/>
          <w:spacing w:val="0"/>
          <w:sz w:val="32"/>
          <w:szCs w:val="32"/>
          <w:shd w:val="clear" w:fill="FFFFFF"/>
          <w:lang w:eastAsia="zh-CN"/>
        </w:rPr>
        <w:t>办事处</w:t>
      </w:r>
      <w:r>
        <w:rPr>
          <w:rFonts w:hint="default" w:ascii="仿宋_GB2312" w:hAnsi="宋体" w:eastAsia="仿宋_GB2312" w:cs="仿宋_GB2312"/>
          <w:b w:val="0"/>
          <w:bCs w:val="0"/>
          <w:i w:val="0"/>
          <w:iCs w:val="0"/>
          <w:caps w:val="0"/>
          <w:color w:val="000000"/>
          <w:spacing w:val="0"/>
          <w:sz w:val="32"/>
          <w:szCs w:val="32"/>
          <w:shd w:val="clear" w:fill="FFFFFF"/>
        </w:rPr>
        <w:t>副</w:t>
      </w:r>
      <w:r>
        <w:rPr>
          <w:rFonts w:hint="eastAsia" w:ascii="仿宋_GB2312" w:hAnsi="宋体" w:eastAsia="仿宋_GB2312" w:cs="仿宋_GB2312"/>
          <w:b w:val="0"/>
          <w:bCs w:val="0"/>
          <w:i w:val="0"/>
          <w:iCs w:val="0"/>
          <w:caps w:val="0"/>
          <w:color w:val="000000"/>
          <w:spacing w:val="0"/>
          <w:sz w:val="32"/>
          <w:szCs w:val="32"/>
          <w:shd w:val="clear" w:fill="FFFFFF"/>
          <w:lang w:eastAsia="zh-CN"/>
        </w:rPr>
        <w:t>主任</w:t>
      </w:r>
      <w:r>
        <w:rPr>
          <w:rFonts w:hint="default" w:ascii="仿宋_GB2312" w:hAnsi="宋体" w:eastAsia="仿宋_GB2312" w:cs="仿宋_GB2312"/>
          <w:b w:val="0"/>
          <w:bCs w:val="0"/>
          <w:i w:val="0"/>
          <w:iCs w:val="0"/>
          <w:caps w:val="0"/>
          <w:color w:val="000000"/>
          <w:spacing w:val="0"/>
          <w:sz w:val="32"/>
          <w:szCs w:val="32"/>
          <w:shd w:val="clear" w:fill="FFFFFF"/>
        </w:rPr>
        <w:t>任副组长的</w:t>
      </w:r>
      <w:r>
        <w:rPr>
          <w:rFonts w:hint="eastAsia" w:ascii="仿宋_GB2312" w:hAnsi="宋体" w:eastAsia="仿宋_GB2312" w:cs="仿宋_GB2312"/>
          <w:b w:val="0"/>
          <w:bCs w:val="0"/>
          <w:i w:val="0"/>
          <w:iCs w:val="0"/>
          <w:caps w:val="0"/>
          <w:color w:val="000000"/>
          <w:spacing w:val="0"/>
          <w:sz w:val="32"/>
          <w:szCs w:val="32"/>
          <w:shd w:val="clear" w:fill="FFFFFF"/>
          <w:lang w:eastAsia="zh-CN"/>
        </w:rPr>
        <w:t>政务</w:t>
      </w:r>
      <w:r>
        <w:rPr>
          <w:rFonts w:hint="default" w:ascii="仿宋_GB2312" w:hAnsi="宋体" w:eastAsia="仿宋_GB2312" w:cs="仿宋_GB2312"/>
          <w:b w:val="0"/>
          <w:bCs w:val="0"/>
          <w:i w:val="0"/>
          <w:iCs w:val="0"/>
          <w:caps w:val="0"/>
          <w:color w:val="000000"/>
          <w:spacing w:val="0"/>
          <w:sz w:val="32"/>
          <w:szCs w:val="32"/>
          <w:shd w:val="clear" w:fill="FFFFFF"/>
        </w:rPr>
        <w:t>公开领导小组，</w:t>
      </w:r>
      <w:r>
        <w:rPr>
          <w:rFonts w:hint="eastAsia" w:ascii="仿宋_GB2312" w:hAnsi="宋体" w:eastAsia="仿宋_GB2312" w:cs="仿宋_GB2312"/>
          <w:b w:val="0"/>
          <w:bCs w:val="0"/>
          <w:i w:val="0"/>
          <w:iCs w:val="0"/>
          <w:caps w:val="0"/>
          <w:color w:val="000000"/>
          <w:spacing w:val="0"/>
          <w:sz w:val="32"/>
          <w:szCs w:val="32"/>
          <w:shd w:val="clear" w:fill="FFFFFF"/>
          <w:lang w:eastAsia="zh-CN"/>
        </w:rPr>
        <w:t>综合科科长</w:t>
      </w:r>
      <w:r>
        <w:rPr>
          <w:rFonts w:hint="default" w:ascii="仿宋_GB2312" w:hAnsi="宋体" w:eastAsia="仿宋_GB2312" w:cs="仿宋_GB2312"/>
          <w:b w:val="0"/>
          <w:bCs w:val="0"/>
          <w:i w:val="0"/>
          <w:iCs w:val="0"/>
          <w:caps w:val="0"/>
          <w:color w:val="000000"/>
          <w:spacing w:val="0"/>
          <w:sz w:val="32"/>
          <w:szCs w:val="32"/>
          <w:shd w:val="clear" w:fill="FFFFFF"/>
        </w:rPr>
        <w:t>负责信息公开工作，并配备了</w:t>
      </w:r>
      <w:r>
        <w:rPr>
          <w:rFonts w:hint="eastAsia" w:ascii="仿宋_GB2312" w:hAnsi="宋体" w:eastAsia="仿宋_GB2312" w:cs="仿宋_GB2312"/>
          <w:b w:val="0"/>
          <w:bCs w:val="0"/>
          <w:i w:val="0"/>
          <w:iCs w:val="0"/>
          <w:caps w:val="0"/>
          <w:color w:val="000000"/>
          <w:spacing w:val="0"/>
          <w:sz w:val="32"/>
          <w:szCs w:val="32"/>
          <w:shd w:val="clear" w:fill="FFFFFF"/>
          <w:lang w:eastAsia="zh-CN"/>
        </w:rPr>
        <w:t>政务</w:t>
      </w:r>
      <w:r>
        <w:rPr>
          <w:rFonts w:hint="default" w:ascii="仿宋_GB2312" w:hAnsi="宋体" w:eastAsia="仿宋_GB2312" w:cs="仿宋_GB2312"/>
          <w:b w:val="0"/>
          <w:bCs w:val="0"/>
          <w:i w:val="0"/>
          <w:iCs w:val="0"/>
          <w:caps w:val="0"/>
          <w:color w:val="000000"/>
          <w:spacing w:val="0"/>
          <w:sz w:val="32"/>
          <w:szCs w:val="32"/>
          <w:shd w:val="clear" w:fill="FFFFFF"/>
        </w:rPr>
        <w:t>公开工作人员</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1</w:t>
      </w:r>
      <w:r>
        <w:rPr>
          <w:rFonts w:hint="default" w:ascii="仿宋_GB2312" w:hAnsi="宋体" w:eastAsia="仿宋_GB2312" w:cs="仿宋_GB2312"/>
          <w:b w:val="0"/>
          <w:bCs w:val="0"/>
          <w:i w:val="0"/>
          <w:iCs w:val="0"/>
          <w:caps w:val="0"/>
          <w:color w:val="000000"/>
          <w:spacing w:val="0"/>
          <w:sz w:val="32"/>
          <w:szCs w:val="32"/>
          <w:shd w:val="clear" w:fill="FFFFFF"/>
        </w:rPr>
        <w:t>名，</w:t>
      </w:r>
      <w:r>
        <w:rPr>
          <w:rFonts w:hint="eastAsia" w:ascii="仿宋_GB2312" w:hAnsi="宋体" w:eastAsia="仿宋_GB2312" w:cs="仿宋_GB2312"/>
          <w:b w:val="0"/>
          <w:bCs w:val="0"/>
          <w:i w:val="0"/>
          <w:iCs w:val="0"/>
          <w:caps w:val="0"/>
          <w:color w:val="000000"/>
          <w:spacing w:val="0"/>
          <w:sz w:val="32"/>
          <w:szCs w:val="32"/>
          <w:shd w:val="clear" w:fill="FFFFFF"/>
          <w:lang w:eastAsia="zh-CN"/>
        </w:rPr>
        <w:t>政务</w:t>
      </w:r>
      <w:r>
        <w:rPr>
          <w:rFonts w:hint="default" w:ascii="仿宋_GB2312" w:hAnsi="宋体" w:eastAsia="仿宋_GB2312" w:cs="仿宋_GB2312"/>
          <w:b w:val="0"/>
          <w:bCs w:val="0"/>
          <w:i w:val="0"/>
          <w:iCs w:val="0"/>
          <w:caps w:val="0"/>
          <w:color w:val="000000"/>
          <w:spacing w:val="0"/>
          <w:sz w:val="32"/>
          <w:szCs w:val="32"/>
          <w:shd w:val="clear" w:fill="FFFFFF"/>
        </w:rPr>
        <w:t>公开领导小组成员分工明确，对政务信息公开工作的规范、有序推进提供了人员基础。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pPr>
      <w:r>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t>一、组成人员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pPr>
      <w:r>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t>组 长     付大馨     街道办事处主任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638" w:leftChars="304" w:right="0" w:firstLine="0" w:firstLineChars="0"/>
        <w:jc w:val="left"/>
        <w:textAlignment w:val="auto"/>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pPr>
      <w:r>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t>副组长     韩  冰    街道办事处副主任成 员     宋学飞    街道综合科科长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pPr>
      <w:r>
        <w:rPr>
          <w:rFonts w:hint="eastAsia" w:ascii="仿宋_GB2312" w:hAnsi="宋体" w:eastAsia="仿宋_GB2312" w:cs="仿宋_GB2312"/>
          <w:b w:val="0"/>
          <w:bCs w:val="0"/>
          <w:i w:val="0"/>
          <w:iCs w:val="0"/>
          <w:caps w:val="0"/>
          <w:color w:val="FFFFFF" w:themeColor="background1"/>
          <w:spacing w:val="0"/>
          <w:kern w:val="2"/>
          <w:sz w:val="32"/>
          <w:szCs w:val="32"/>
          <w:shd w:val="clear" w:fill="FFFFFF"/>
          <w:lang w:val="en-US" w:eastAsia="zh-CN" w:bidi="ar-SA"/>
          <w14:textFill>
            <w14:solidFill>
              <w14:schemeClr w14:val="bg1"/>
            </w14:solidFill>
          </w14:textFill>
        </w:rPr>
        <w:t>成  员</w:t>
      </w:r>
      <w:r>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t>     田学慧    街道综合科科员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ascii="宋体" w:hAnsi="宋体" w:eastAsia="宋体" w:cs="宋体"/>
          <w:b w:val="0"/>
          <w:bCs w:val="0"/>
          <w:i w:val="0"/>
          <w:iCs w:val="0"/>
          <w:caps w:val="0"/>
          <w:color w:val="000000"/>
          <w:spacing w:val="0"/>
          <w:sz w:val="24"/>
          <w:szCs w:val="24"/>
        </w:rPr>
      </w:pPr>
      <w:r>
        <w:rPr>
          <w:rFonts w:ascii="仿宋" w:hAnsi="仿宋" w:eastAsia="仿宋" w:cs="仿宋"/>
          <w:b w:val="0"/>
          <w:bCs w:val="0"/>
          <w:i w:val="0"/>
          <w:iCs w:val="0"/>
          <w:caps w:val="0"/>
          <w:color w:val="000000"/>
          <w:spacing w:val="0"/>
          <w:sz w:val="32"/>
          <w:szCs w:val="32"/>
        </w:rPr>
        <w:t>二、主要职责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rPr>
        <w:t>（一）贯彻落实党中央、国务院关于政务公开工作的方针政策和省、市、区委政府工作部署。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rPr>
        <w:t>（二）研究提出办事处政务公开工作的政策措施、年度工作计划和工作重点。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rPr>
        <w:t>（</w:t>
      </w:r>
      <w:r>
        <w:rPr>
          <w:rFonts w:hint="eastAsia" w:ascii="仿宋" w:hAnsi="仿宋" w:eastAsia="仿宋" w:cs="仿宋"/>
          <w:b w:val="0"/>
          <w:bCs w:val="0"/>
          <w:i w:val="0"/>
          <w:iCs w:val="0"/>
          <w:caps w:val="0"/>
          <w:color w:val="000000"/>
          <w:spacing w:val="0"/>
          <w:sz w:val="32"/>
          <w:szCs w:val="32"/>
          <w:lang w:eastAsia="zh-CN"/>
        </w:rPr>
        <w:t>三</w:t>
      </w:r>
      <w:r>
        <w:rPr>
          <w:rFonts w:hint="eastAsia" w:ascii="仿宋" w:hAnsi="仿宋" w:eastAsia="仿宋" w:cs="仿宋"/>
          <w:b w:val="0"/>
          <w:bCs w:val="0"/>
          <w:i w:val="0"/>
          <w:iCs w:val="0"/>
          <w:caps w:val="0"/>
          <w:color w:val="000000"/>
          <w:spacing w:val="0"/>
          <w:sz w:val="32"/>
          <w:szCs w:val="32"/>
        </w:rPr>
        <w:t>）完成区政务公开领导小组办公室交办的其他</w:t>
      </w:r>
      <w:r>
        <w:rPr>
          <w:rFonts w:hint="eastAsia" w:ascii="仿宋" w:hAnsi="仿宋" w:eastAsia="仿宋" w:cs="仿宋"/>
          <w:b w:val="0"/>
          <w:bCs w:val="0"/>
          <w:i w:val="0"/>
          <w:iCs w:val="0"/>
          <w:caps w:val="0"/>
          <w:color w:val="000000"/>
          <w:spacing w:val="0"/>
          <w:sz w:val="32"/>
          <w:szCs w:val="32"/>
          <w:lang w:eastAsia="zh-CN"/>
        </w:rPr>
        <w:t>事</w:t>
      </w:r>
      <w:r>
        <w:rPr>
          <w:rFonts w:hint="eastAsia" w:ascii="仿宋" w:hAnsi="仿宋" w:eastAsia="仿宋" w:cs="仿宋"/>
          <w:b w:val="0"/>
          <w:bCs w:val="0"/>
          <w:i w:val="0"/>
          <w:iCs w:val="0"/>
          <w:caps w:val="0"/>
          <w:color w:val="000000"/>
          <w:spacing w:val="0"/>
          <w:sz w:val="32"/>
          <w:szCs w:val="32"/>
        </w:rPr>
        <w:t>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rPr>
        <w:t>三、工作规则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领导小组实行工作会议制度，定期或不定期召开。工作会议由组长召集，也可由组长委托副组长召集。会议参加人员为领导</w:t>
      </w:r>
      <w:r>
        <w:rPr>
          <w:rFonts w:hint="eastAsia" w:ascii="仿宋" w:hAnsi="仿宋" w:eastAsia="仿宋" w:cs="仿宋"/>
          <w:b w:val="0"/>
          <w:bCs w:val="0"/>
          <w:i w:val="0"/>
          <w:iCs w:val="0"/>
          <w:caps w:val="0"/>
          <w:color w:val="000000"/>
          <w:spacing w:val="0"/>
          <w:sz w:val="32"/>
          <w:szCs w:val="32"/>
          <w:lang w:eastAsia="zh-CN"/>
        </w:rPr>
        <w:t>小组组长、副组长，</w:t>
      </w:r>
      <w:r>
        <w:rPr>
          <w:rFonts w:hint="eastAsia" w:ascii="仿宋" w:hAnsi="仿宋" w:eastAsia="仿宋" w:cs="仿宋"/>
          <w:b w:val="0"/>
          <w:bCs w:val="0"/>
          <w:i w:val="0"/>
          <w:iCs w:val="0"/>
          <w:caps w:val="0"/>
          <w:color w:val="000000"/>
          <w:spacing w:val="0"/>
          <w:sz w:val="32"/>
          <w:szCs w:val="32"/>
        </w:rPr>
        <w:t>小组全体成员或部分成员，必要时可邀请其他有关人员参加。领导小组工作会议以纪要形式明确会议议定事项。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同时</w:t>
      </w:r>
      <w:r>
        <w:rPr>
          <w:rFonts w:hint="eastAsia" w:ascii="仿宋" w:hAnsi="仿宋" w:eastAsia="仿宋" w:cs="仿宋"/>
          <w:b w:val="0"/>
          <w:bCs w:val="0"/>
          <w:i w:val="0"/>
          <w:iCs w:val="0"/>
          <w:caps w:val="0"/>
          <w:color w:val="000000"/>
          <w:spacing w:val="0"/>
          <w:sz w:val="32"/>
          <w:szCs w:val="32"/>
        </w:rPr>
        <w:t>负责对本单位政务信息公开工作内容进行日常监督检查；对检查监督工作中发现的问题，及时向街道政务信息公开领导小组反映，并提出改进工作的意见和建议。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四</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工作要求和政务公开的相关制度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(一)主动公开制度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主动公开的政务事项应当在公开栏上进行公开，同时根据需要可以通过服务指南、触摸屏或其他便于公众及时准确获取信息的形式予以公开。主动公开的政务信息，应当在信息生成产生或变更后的20个工作日内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（二）依申请公开制度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公民法人和其他社会组织可以采用电话、信函、电报、传真、电子邮件等形式向街道办公室提出申请。属于街道掌握的主动公开的事项，将告知申请人获得该政务信息的方式和途径；属于依申请公开范围的，应当向申请人提供其所需政务信息。对于当场可以答复或提供的要当场答复和提供；不能当场答复和提供的，应当在收到申请之日起15个工作日内予以答复或提供，特殊情况下经政务公开领导小组同意，可以适当延长，并告知申请人，延长期限最长不超过15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（三）政务公开预审制度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拟公开的事项必须经各科室负责人审核后由街道政务公开办公室予以公开。重大事项要由承办科室提出并说明理由，经街道政务公开领导小组办公室会同有关部门初审，请分管领导审批后再行公布。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（四）政务公开投诉受理制度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街道政务公开领导小组办公室、受理政务公开权利人的举报、投诉、及时组织调查处理，并在15个工作日内书面告知举报、投诉人。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（五）政务公开考核评议制度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1.政务公开工作纳入机关目标管理，作为党风廉政建设责任制和领导干部年度考核的重要内容；纳入作风和行风评议体系，广泛听取群众意见和建议；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rPr>
        <w:t>2.考核坚持客观公正、民主公开、注重实效、促进工作的原则。本制度自公布之日起执行，由街道政务公开办公室负责解释，同时设立举报箱和监督电话，监督电话：62570662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宋体" w:eastAsia="仿宋_GB2312" w:cs="仿宋_GB2312"/>
          <w:b w:val="0"/>
          <w:bCs w:val="0"/>
          <w:i w:val="0"/>
          <w:iCs w:val="0"/>
          <w:caps w:val="0"/>
          <w:color w:val="000000"/>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76" w:lineRule="exact"/>
        <w:ind w:left="5107" w:leftChars="2432"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东局子街道办事处                                         2023年10月30日</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OGI0N2EzOTJlOWQ2MTczYjljZGJmMmY5NzczNGEifQ=="/>
  </w:docVars>
  <w:rsids>
    <w:rsidRoot w:val="00C20FAD"/>
    <w:rsid w:val="00004FF1"/>
    <w:rsid w:val="00087B03"/>
    <w:rsid w:val="000941B1"/>
    <w:rsid w:val="000B3E25"/>
    <w:rsid w:val="00126379"/>
    <w:rsid w:val="001F584F"/>
    <w:rsid w:val="002227DD"/>
    <w:rsid w:val="00260F03"/>
    <w:rsid w:val="002E44A9"/>
    <w:rsid w:val="00573F9E"/>
    <w:rsid w:val="005A1FF9"/>
    <w:rsid w:val="006A3DEA"/>
    <w:rsid w:val="006E4A62"/>
    <w:rsid w:val="007B2F31"/>
    <w:rsid w:val="007B3CD3"/>
    <w:rsid w:val="00844046"/>
    <w:rsid w:val="00890DDA"/>
    <w:rsid w:val="009407F4"/>
    <w:rsid w:val="009561AF"/>
    <w:rsid w:val="00A162E9"/>
    <w:rsid w:val="00A254EB"/>
    <w:rsid w:val="00A32539"/>
    <w:rsid w:val="00A348CA"/>
    <w:rsid w:val="00A44D28"/>
    <w:rsid w:val="00AD2367"/>
    <w:rsid w:val="00AE0171"/>
    <w:rsid w:val="00B22F0C"/>
    <w:rsid w:val="00B93A90"/>
    <w:rsid w:val="00C20FAD"/>
    <w:rsid w:val="00CC4793"/>
    <w:rsid w:val="00CF61D6"/>
    <w:rsid w:val="00DA3D03"/>
    <w:rsid w:val="00DA5897"/>
    <w:rsid w:val="00DE1E36"/>
    <w:rsid w:val="00E656CB"/>
    <w:rsid w:val="00E9546F"/>
    <w:rsid w:val="00EA2958"/>
    <w:rsid w:val="00EB1047"/>
    <w:rsid w:val="00F16C1A"/>
    <w:rsid w:val="00F230DA"/>
    <w:rsid w:val="00F3497D"/>
    <w:rsid w:val="00F71CA8"/>
    <w:rsid w:val="00FA435A"/>
    <w:rsid w:val="010B6960"/>
    <w:rsid w:val="01891B53"/>
    <w:rsid w:val="02D607B0"/>
    <w:rsid w:val="039530F0"/>
    <w:rsid w:val="03A10ABA"/>
    <w:rsid w:val="03F73BDB"/>
    <w:rsid w:val="044A1AD5"/>
    <w:rsid w:val="054B353A"/>
    <w:rsid w:val="07A11F0A"/>
    <w:rsid w:val="08310F2D"/>
    <w:rsid w:val="085E7BAD"/>
    <w:rsid w:val="09225C1C"/>
    <w:rsid w:val="09831639"/>
    <w:rsid w:val="098B0432"/>
    <w:rsid w:val="0AF05217"/>
    <w:rsid w:val="0B5E3CDD"/>
    <w:rsid w:val="0D5F35C8"/>
    <w:rsid w:val="0DD72A9E"/>
    <w:rsid w:val="0F152C78"/>
    <w:rsid w:val="0FD35C66"/>
    <w:rsid w:val="10ED3A72"/>
    <w:rsid w:val="11165174"/>
    <w:rsid w:val="114C119C"/>
    <w:rsid w:val="12B6202B"/>
    <w:rsid w:val="13D93CB0"/>
    <w:rsid w:val="14355109"/>
    <w:rsid w:val="14442B40"/>
    <w:rsid w:val="14AF2F65"/>
    <w:rsid w:val="14AF3354"/>
    <w:rsid w:val="14F213DA"/>
    <w:rsid w:val="16761BE7"/>
    <w:rsid w:val="16E91187"/>
    <w:rsid w:val="17425078"/>
    <w:rsid w:val="17467FA6"/>
    <w:rsid w:val="17542C82"/>
    <w:rsid w:val="18611FDF"/>
    <w:rsid w:val="18854747"/>
    <w:rsid w:val="19263CD4"/>
    <w:rsid w:val="19D11501"/>
    <w:rsid w:val="19EC3502"/>
    <w:rsid w:val="1A0C5D9F"/>
    <w:rsid w:val="1B822645"/>
    <w:rsid w:val="1B975786"/>
    <w:rsid w:val="1D98764F"/>
    <w:rsid w:val="1D9F437E"/>
    <w:rsid w:val="1F0A5357"/>
    <w:rsid w:val="1F9206ED"/>
    <w:rsid w:val="20984707"/>
    <w:rsid w:val="219B78EA"/>
    <w:rsid w:val="21D50588"/>
    <w:rsid w:val="22DD2C79"/>
    <w:rsid w:val="230F399F"/>
    <w:rsid w:val="238C2E38"/>
    <w:rsid w:val="251309E8"/>
    <w:rsid w:val="258013D4"/>
    <w:rsid w:val="26541E80"/>
    <w:rsid w:val="26F15921"/>
    <w:rsid w:val="282F1E9A"/>
    <w:rsid w:val="2A0140CD"/>
    <w:rsid w:val="2C7A0167"/>
    <w:rsid w:val="2C9E30A2"/>
    <w:rsid w:val="2CC25D4D"/>
    <w:rsid w:val="2CEC21C6"/>
    <w:rsid w:val="2D684463"/>
    <w:rsid w:val="2F676372"/>
    <w:rsid w:val="306F166C"/>
    <w:rsid w:val="30E3452C"/>
    <w:rsid w:val="31BA2F0C"/>
    <w:rsid w:val="31D96B5E"/>
    <w:rsid w:val="31FE4ED3"/>
    <w:rsid w:val="32A00C38"/>
    <w:rsid w:val="348B3E51"/>
    <w:rsid w:val="34A2709D"/>
    <w:rsid w:val="355B6AA6"/>
    <w:rsid w:val="35F972A6"/>
    <w:rsid w:val="36036094"/>
    <w:rsid w:val="36965D18"/>
    <w:rsid w:val="372238D5"/>
    <w:rsid w:val="378C0D4E"/>
    <w:rsid w:val="37AC2ABA"/>
    <w:rsid w:val="390F2F11"/>
    <w:rsid w:val="39CD1864"/>
    <w:rsid w:val="3A14253D"/>
    <w:rsid w:val="3A775CE5"/>
    <w:rsid w:val="3B0D21A6"/>
    <w:rsid w:val="3B9C42D6"/>
    <w:rsid w:val="3BEC2E99"/>
    <w:rsid w:val="3D0E5CD4"/>
    <w:rsid w:val="3DB64792"/>
    <w:rsid w:val="3E8A2382"/>
    <w:rsid w:val="3EB25A24"/>
    <w:rsid w:val="3EE02C5E"/>
    <w:rsid w:val="401447D2"/>
    <w:rsid w:val="407F6776"/>
    <w:rsid w:val="40FC097C"/>
    <w:rsid w:val="41012B54"/>
    <w:rsid w:val="42331A83"/>
    <w:rsid w:val="42350960"/>
    <w:rsid w:val="4301682F"/>
    <w:rsid w:val="43156A79"/>
    <w:rsid w:val="43B816DD"/>
    <w:rsid w:val="440F5DEE"/>
    <w:rsid w:val="44AF614F"/>
    <w:rsid w:val="450B320F"/>
    <w:rsid w:val="456876DD"/>
    <w:rsid w:val="45E13C26"/>
    <w:rsid w:val="47157259"/>
    <w:rsid w:val="47924B94"/>
    <w:rsid w:val="480B253F"/>
    <w:rsid w:val="487D4A99"/>
    <w:rsid w:val="49A95790"/>
    <w:rsid w:val="4A6273B4"/>
    <w:rsid w:val="4B3A5527"/>
    <w:rsid w:val="4B8169C4"/>
    <w:rsid w:val="4B881370"/>
    <w:rsid w:val="4C953949"/>
    <w:rsid w:val="4CE24988"/>
    <w:rsid w:val="4D085333"/>
    <w:rsid w:val="4E7759E8"/>
    <w:rsid w:val="4EE00C39"/>
    <w:rsid w:val="4F0B30D6"/>
    <w:rsid w:val="4FCD508A"/>
    <w:rsid w:val="51D114E1"/>
    <w:rsid w:val="51DD4809"/>
    <w:rsid w:val="539742B3"/>
    <w:rsid w:val="54CD4A28"/>
    <w:rsid w:val="55281825"/>
    <w:rsid w:val="5564339D"/>
    <w:rsid w:val="55CD0087"/>
    <w:rsid w:val="561A4A12"/>
    <w:rsid w:val="5697353F"/>
    <w:rsid w:val="57CD683F"/>
    <w:rsid w:val="57E26A3C"/>
    <w:rsid w:val="59194AE2"/>
    <w:rsid w:val="59F72476"/>
    <w:rsid w:val="5A810E21"/>
    <w:rsid w:val="5A965FFD"/>
    <w:rsid w:val="5AD14AAA"/>
    <w:rsid w:val="5C977B46"/>
    <w:rsid w:val="5CED5F50"/>
    <w:rsid w:val="5D56105B"/>
    <w:rsid w:val="5E800D5D"/>
    <w:rsid w:val="5E913C0E"/>
    <w:rsid w:val="5EE116F2"/>
    <w:rsid w:val="5F49565C"/>
    <w:rsid w:val="5FA5199F"/>
    <w:rsid w:val="5FD20F13"/>
    <w:rsid w:val="60476D9D"/>
    <w:rsid w:val="60765F74"/>
    <w:rsid w:val="60A02539"/>
    <w:rsid w:val="60D31F1D"/>
    <w:rsid w:val="61C3168D"/>
    <w:rsid w:val="61E342B1"/>
    <w:rsid w:val="62F06E85"/>
    <w:rsid w:val="63AB23D8"/>
    <w:rsid w:val="63EA0540"/>
    <w:rsid w:val="65357F90"/>
    <w:rsid w:val="65743D32"/>
    <w:rsid w:val="671D46F8"/>
    <w:rsid w:val="671F5556"/>
    <w:rsid w:val="682342E6"/>
    <w:rsid w:val="684D7386"/>
    <w:rsid w:val="68714929"/>
    <w:rsid w:val="68E5784E"/>
    <w:rsid w:val="6A040A94"/>
    <w:rsid w:val="6A6C32A3"/>
    <w:rsid w:val="6A840D07"/>
    <w:rsid w:val="6C57134F"/>
    <w:rsid w:val="6C78732C"/>
    <w:rsid w:val="6CBB5319"/>
    <w:rsid w:val="6DAA1953"/>
    <w:rsid w:val="70601C66"/>
    <w:rsid w:val="70A703CB"/>
    <w:rsid w:val="71942AEF"/>
    <w:rsid w:val="71CD0E33"/>
    <w:rsid w:val="723C09C8"/>
    <w:rsid w:val="72AF030E"/>
    <w:rsid w:val="734F53FD"/>
    <w:rsid w:val="73D83F2C"/>
    <w:rsid w:val="751A0E31"/>
    <w:rsid w:val="756951B5"/>
    <w:rsid w:val="75970B50"/>
    <w:rsid w:val="760D1C5B"/>
    <w:rsid w:val="76C2533F"/>
    <w:rsid w:val="76EF0BEB"/>
    <w:rsid w:val="773C1C8B"/>
    <w:rsid w:val="776370B3"/>
    <w:rsid w:val="77A92C7B"/>
    <w:rsid w:val="789E5A58"/>
    <w:rsid w:val="78B743F7"/>
    <w:rsid w:val="78E20DC5"/>
    <w:rsid w:val="79413D50"/>
    <w:rsid w:val="7AD8234F"/>
    <w:rsid w:val="7B103562"/>
    <w:rsid w:val="7B8A6CB6"/>
    <w:rsid w:val="7BF46009"/>
    <w:rsid w:val="7BF56027"/>
    <w:rsid w:val="7C5D2AAC"/>
    <w:rsid w:val="7D337FEB"/>
    <w:rsid w:val="7D9668D4"/>
    <w:rsid w:val="7DB94D29"/>
    <w:rsid w:val="7E6551E0"/>
    <w:rsid w:val="7EDB0EB1"/>
    <w:rsid w:val="7FEB2083"/>
    <w:rsid w:val="F7FE52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99"/>
    <w:pPr>
      <w:spacing w:before="240" w:after="60"/>
      <w:jc w:val="center"/>
      <w:outlineLvl w:val="0"/>
    </w:pPr>
    <w:rPr>
      <w:rFonts w:ascii="Arial" w:hAnsi="Arial" w:cs="Arial"/>
      <w:b/>
      <w:bCs/>
      <w:sz w:val="32"/>
      <w:szCs w:val="32"/>
    </w:rPr>
  </w:style>
  <w:style w:type="paragraph" w:styleId="3">
    <w:name w:val="Plain Text"/>
    <w:basedOn w:val="1"/>
    <w:link w:val="11"/>
    <w:qFormat/>
    <w:uiPriority w:val="99"/>
    <w:rPr>
      <w:rFonts w:ascii="宋体" w:hAnsi="Courier New" w:eastAsia="仿宋_GB2312" w:cs="宋体"/>
      <w:sz w:val="32"/>
      <w:szCs w:val="32"/>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Title Char"/>
    <w:basedOn w:val="9"/>
    <w:link w:val="2"/>
    <w:qFormat/>
    <w:locked/>
    <w:uiPriority w:val="99"/>
    <w:rPr>
      <w:rFonts w:ascii="Cambria" w:hAnsi="Cambria" w:cs="Cambria"/>
      <w:b/>
      <w:bCs/>
      <w:sz w:val="32"/>
      <w:szCs w:val="32"/>
    </w:rPr>
  </w:style>
  <w:style w:type="character" w:customStyle="1" w:styleId="11">
    <w:name w:val="Plain Text Char"/>
    <w:basedOn w:val="9"/>
    <w:link w:val="3"/>
    <w:semiHidden/>
    <w:qFormat/>
    <w:locked/>
    <w:uiPriority w:val="99"/>
    <w:rPr>
      <w:rFonts w:ascii="宋体" w:hAnsi="Courier New" w:cs="宋体"/>
      <w:sz w:val="21"/>
      <w:szCs w:val="21"/>
    </w:rPr>
  </w:style>
  <w:style w:type="character" w:customStyle="1" w:styleId="12">
    <w:name w:val="Balloon Text Char"/>
    <w:basedOn w:val="9"/>
    <w:link w:val="4"/>
    <w:qFormat/>
    <w:locked/>
    <w:uiPriority w:val="99"/>
    <w:rPr>
      <w:rFonts w:ascii="Calibri" w:hAnsi="Calibri" w:eastAsia="宋体" w:cs="Calibri"/>
      <w:kern w:val="2"/>
      <w:sz w:val="18"/>
      <w:szCs w:val="18"/>
    </w:rPr>
  </w:style>
  <w:style w:type="character" w:customStyle="1" w:styleId="13">
    <w:name w:val="Footer Char"/>
    <w:basedOn w:val="9"/>
    <w:link w:val="5"/>
    <w:qFormat/>
    <w:locked/>
    <w:uiPriority w:val="99"/>
    <w:rPr>
      <w:rFonts w:ascii="Calibri" w:hAnsi="Calibri" w:eastAsia="宋体" w:cs="Calibri"/>
      <w:kern w:val="2"/>
      <w:sz w:val="18"/>
      <w:szCs w:val="18"/>
    </w:rPr>
  </w:style>
  <w:style w:type="character" w:customStyle="1" w:styleId="14">
    <w:name w:val="Header Char"/>
    <w:basedOn w:val="9"/>
    <w:link w:val="6"/>
    <w:qFormat/>
    <w:locked/>
    <w:uiPriority w:val="99"/>
    <w:rPr>
      <w:rFonts w:ascii="Calibri" w:hAnsi="Calibri" w:eastAsia="宋体" w:cs="Calibri"/>
      <w:kern w:val="2"/>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3</Pages>
  <Words>1173</Words>
  <Characters>1191</Characters>
  <Lines>0</Lines>
  <Paragraphs>0</Paragraphs>
  <TotalTime>17</TotalTime>
  <ScaleCrop>false</ScaleCrop>
  <LinksUpToDate>false</LinksUpToDate>
  <CharactersWithSpaces>1328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2021-01-11T10:24:00Z</dcterms:created>
  <dc:creator>DELL</dc:creator>
  <cp:lastModifiedBy>Administrator</cp:lastModifiedBy>
  <cp:lastPrinted>2023-12-01T02:13:00Z</cp:lastPrinted>
  <dcterms:modified xsi:type="dcterms:W3CDTF">2023-12-01T05:32:23Z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38F0E489EDB9498BB36CF929DE0C8251_13</vt:lpwstr>
  </property>
</Properties>
</file>