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1B3" w:rsidRPr="003461B3" w:rsidRDefault="003461B3" w:rsidP="003461B3">
      <w:pPr>
        <w:widowControl/>
        <w:shd w:val="clear" w:color="auto" w:fill="FEFEFE"/>
        <w:spacing w:line="580" w:lineRule="atLeast"/>
        <w:ind w:firstLine="640"/>
        <w:jc w:val="center"/>
        <w:rPr>
          <w:rFonts w:ascii="方正小标宋简体" w:eastAsia="方正小标宋简体" w:hAnsi="宋体" w:cs="宋体"/>
          <w:color w:val="000000"/>
          <w:kern w:val="0"/>
          <w:sz w:val="44"/>
          <w:szCs w:val="44"/>
          <w:bdr w:val="none" w:sz="0" w:space="0" w:color="auto" w:frame="1"/>
        </w:rPr>
      </w:pPr>
      <w:r w:rsidRPr="003461B3">
        <w:rPr>
          <w:rFonts w:ascii="方正小标宋简体" w:eastAsia="方正小标宋简体" w:hAnsi="宋体" w:cs="宋体" w:hint="eastAsia"/>
          <w:color w:val="000000"/>
          <w:kern w:val="0"/>
          <w:sz w:val="44"/>
          <w:szCs w:val="44"/>
          <w:bdr w:val="none" w:sz="0" w:space="0" w:color="auto" w:frame="1"/>
        </w:rPr>
        <w:t>2019年政府信息公开年度报告</w:t>
      </w:r>
    </w:p>
    <w:p w:rsidR="003461B3" w:rsidRPr="003461B3" w:rsidRDefault="003461B3" w:rsidP="003461B3">
      <w:pPr>
        <w:widowControl/>
        <w:shd w:val="clear" w:color="auto" w:fill="FEFEFE"/>
        <w:spacing w:line="576" w:lineRule="exact"/>
        <w:ind w:firstLineChars="200" w:firstLine="640"/>
        <w:jc w:val="left"/>
        <w:rPr>
          <w:rFonts w:ascii="宋体" w:eastAsia="宋体" w:hAnsi="宋体" w:cs="宋体"/>
          <w:color w:val="333333"/>
          <w:kern w:val="0"/>
          <w:sz w:val="24"/>
          <w:szCs w:val="24"/>
        </w:rPr>
      </w:pPr>
      <w:r w:rsidRPr="003461B3">
        <w:rPr>
          <w:rFonts w:ascii="仿宋_GB2312" w:eastAsia="仿宋_GB2312" w:hAnsi="宋体" w:cs="宋体" w:hint="eastAsia"/>
          <w:color w:val="000000"/>
          <w:kern w:val="0"/>
          <w:sz w:val="32"/>
          <w:szCs w:val="32"/>
          <w:bdr w:val="none" w:sz="0" w:space="0" w:color="auto" w:frame="1"/>
        </w:rPr>
        <w:t>根据《中华人民共和国政府信息公开条例》（以下简称《条例》），特向社会公布石井街道</w:t>
      </w:r>
      <w:r>
        <w:rPr>
          <w:rFonts w:ascii="仿宋_GB2312" w:eastAsia="仿宋_GB2312" w:hAnsi="宋体" w:cs="宋体" w:hint="eastAsia"/>
          <w:color w:val="000000"/>
          <w:kern w:val="0"/>
          <w:sz w:val="32"/>
          <w:szCs w:val="32"/>
          <w:bdr w:val="none" w:sz="0" w:space="0" w:color="auto" w:frame="1"/>
        </w:rPr>
        <w:t>201</w:t>
      </w:r>
      <w:r>
        <w:rPr>
          <w:rFonts w:ascii="仿宋_GB2312" w:eastAsia="仿宋_GB2312" w:hAnsi="宋体" w:cs="宋体"/>
          <w:color w:val="000000"/>
          <w:kern w:val="0"/>
          <w:sz w:val="32"/>
          <w:szCs w:val="32"/>
          <w:bdr w:val="none" w:sz="0" w:space="0" w:color="auto" w:frame="1"/>
        </w:rPr>
        <w:t>9</w:t>
      </w:r>
      <w:r w:rsidRPr="003461B3">
        <w:rPr>
          <w:rFonts w:ascii="仿宋_GB2312" w:eastAsia="仿宋_GB2312" w:hAnsi="宋体" w:cs="宋体" w:hint="eastAsia"/>
          <w:color w:val="000000"/>
          <w:kern w:val="0"/>
          <w:sz w:val="32"/>
          <w:szCs w:val="32"/>
          <w:bdr w:val="none" w:sz="0" w:space="0" w:color="auto" w:frame="1"/>
        </w:rPr>
        <w:t>年度政府信息公开年度报告。本年报由概述、主动公开政府信息情况、依申请公开政府信息办理情况及不予公开政府信息情况、因政府信息公开申请行政复议、提起行政诉讼情况、政府信息公开工作存在的主要问题和改进情况等五部分组成。本报告中所列数据的统计期限自</w:t>
      </w:r>
      <w:r>
        <w:rPr>
          <w:rFonts w:ascii="仿宋_GB2312" w:eastAsia="仿宋_GB2312" w:hAnsi="宋体" w:cs="宋体" w:hint="eastAsia"/>
          <w:color w:val="000000"/>
          <w:kern w:val="0"/>
          <w:sz w:val="32"/>
          <w:szCs w:val="32"/>
          <w:bdr w:val="none" w:sz="0" w:space="0" w:color="auto" w:frame="1"/>
        </w:rPr>
        <w:t>201</w:t>
      </w:r>
      <w:r>
        <w:rPr>
          <w:rFonts w:ascii="仿宋_GB2312" w:eastAsia="仿宋_GB2312" w:hAnsi="宋体" w:cs="宋体"/>
          <w:color w:val="000000"/>
          <w:kern w:val="0"/>
          <w:sz w:val="32"/>
          <w:szCs w:val="32"/>
          <w:bdr w:val="none" w:sz="0" w:space="0" w:color="auto" w:frame="1"/>
        </w:rPr>
        <w:t>8</w:t>
      </w:r>
      <w:r w:rsidRPr="003461B3">
        <w:rPr>
          <w:rFonts w:ascii="仿宋_GB2312" w:eastAsia="仿宋_GB2312" w:hAnsi="宋体" w:cs="宋体" w:hint="eastAsia"/>
          <w:color w:val="000000"/>
          <w:kern w:val="0"/>
          <w:sz w:val="32"/>
          <w:szCs w:val="32"/>
          <w:bdr w:val="none" w:sz="0" w:space="0" w:color="auto" w:frame="1"/>
        </w:rPr>
        <w:t>年12月31日起至</w:t>
      </w:r>
      <w:r>
        <w:rPr>
          <w:rFonts w:ascii="仿宋_GB2312" w:eastAsia="仿宋_GB2312" w:hAnsi="宋体" w:cs="宋体" w:hint="eastAsia"/>
          <w:color w:val="000000"/>
          <w:kern w:val="0"/>
          <w:sz w:val="32"/>
          <w:szCs w:val="32"/>
          <w:bdr w:val="none" w:sz="0" w:space="0" w:color="auto" w:frame="1"/>
        </w:rPr>
        <w:t>201</w:t>
      </w:r>
      <w:r>
        <w:rPr>
          <w:rFonts w:ascii="仿宋_GB2312" w:eastAsia="仿宋_GB2312" w:hAnsi="宋体" w:cs="宋体"/>
          <w:color w:val="000000"/>
          <w:kern w:val="0"/>
          <w:sz w:val="32"/>
          <w:szCs w:val="32"/>
          <w:bdr w:val="none" w:sz="0" w:space="0" w:color="auto" w:frame="1"/>
        </w:rPr>
        <w:t>9</w:t>
      </w:r>
      <w:r w:rsidRPr="003461B3">
        <w:rPr>
          <w:rFonts w:ascii="仿宋_GB2312" w:eastAsia="仿宋_GB2312" w:hAnsi="宋体" w:cs="宋体" w:hint="eastAsia"/>
          <w:color w:val="000000"/>
          <w:kern w:val="0"/>
          <w:sz w:val="32"/>
          <w:szCs w:val="32"/>
          <w:bdr w:val="none" w:sz="0" w:space="0" w:color="auto" w:frame="1"/>
        </w:rPr>
        <w:t>年12月</w:t>
      </w:r>
      <w:r w:rsidR="00776A74">
        <w:rPr>
          <w:rFonts w:ascii="仿宋_GB2312" w:eastAsia="仿宋_GB2312" w:hAnsi="宋体" w:cs="宋体" w:hint="eastAsia"/>
          <w:color w:val="000000"/>
          <w:kern w:val="0"/>
          <w:sz w:val="32"/>
          <w:szCs w:val="32"/>
          <w:bdr w:val="none" w:sz="0" w:space="0" w:color="auto" w:frame="1"/>
        </w:rPr>
        <w:t>3</w:t>
      </w:r>
      <w:r w:rsidR="00776A74">
        <w:rPr>
          <w:rFonts w:ascii="仿宋_GB2312" w:eastAsia="仿宋_GB2312" w:hAnsi="宋体" w:cs="宋体"/>
          <w:color w:val="000000"/>
          <w:kern w:val="0"/>
          <w:sz w:val="32"/>
          <w:szCs w:val="32"/>
          <w:bdr w:val="none" w:sz="0" w:space="0" w:color="auto" w:frame="1"/>
        </w:rPr>
        <w:t>1</w:t>
      </w:r>
      <w:r w:rsidRPr="003461B3">
        <w:rPr>
          <w:rFonts w:ascii="仿宋_GB2312" w:eastAsia="仿宋_GB2312" w:hAnsi="宋体" w:cs="宋体" w:hint="eastAsia"/>
          <w:color w:val="000000"/>
          <w:kern w:val="0"/>
          <w:sz w:val="32"/>
          <w:szCs w:val="32"/>
          <w:bdr w:val="none" w:sz="0" w:space="0" w:color="auto" w:frame="1"/>
        </w:rPr>
        <w:t>日止。本报告可在街道档案部门查阅。如对本报告有疑问，请与石井街道政府信息公开领导小组办公室联系（地址：丰满区石井街道联化路5号；邮编：132015；电话：69963900）。</w:t>
      </w:r>
    </w:p>
    <w:p w:rsidR="003461B3" w:rsidRPr="003461B3" w:rsidRDefault="007C0340" w:rsidP="003461B3">
      <w:pPr>
        <w:widowControl/>
        <w:shd w:val="clear" w:color="auto" w:fill="FEFEFE"/>
        <w:spacing w:line="576" w:lineRule="exact"/>
        <w:jc w:val="left"/>
        <w:rPr>
          <w:rFonts w:ascii="宋体" w:eastAsia="宋体" w:hAnsi="宋体" w:cs="宋体"/>
          <w:color w:val="333333"/>
          <w:kern w:val="0"/>
          <w:sz w:val="24"/>
          <w:szCs w:val="24"/>
        </w:rPr>
      </w:pPr>
      <w:r>
        <w:rPr>
          <w:rFonts w:ascii="楷体_GB2312" w:eastAsia="楷体_GB2312" w:hAnsi="宋体" w:cs="宋体" w:hint="eastAsia"/>
          <w:b/>
          <w:bCs/>
          <w:color w:val="000000"/>
          <w:kern w:val="0"/>
          <w:sz w:val="32"/>
          <w:szCs w:val="32"/>
          <w:bdr w:val="none" w:sz="0" w:space="0" w:color="auto" w:frame="1"/>
        </w:rPr>
        <w:t>一、总体情况</w:t>
      </w:r>
    </w:p>
    <w:p w:rsidR="003461B3" w:rsidRDefault="003461B3" w:rsidP="003461B3">
      <w:pPr>
        <w:widowControl/>
        <w:shd w:val="clear" w:color="auto" w:fill="FEFEFE"/>
        <w:spacing w:line="576" w:lineRule="exact"/>
        <w:ind w:firstLineChars="200" w:firstLine="640"/>
        <w:jc w:val="left"/>
        <w:rPr>
          <w:rFonts w:ascii="宋体" w:eastAsia="宋体" w:hAnsi="宋体" w:cs="宋体"/>
          <w:color w:val="333333"/>
          <w:kern w:val="0"/>
          <w:sz w:val="24"/>
          <w:szCs w:val="24"/>
        </w:rPr>
      </w:pPr>
      <w:r w:rsidRPr="003461B3">
        <w:rPr>
          <w:rFonts w:ascii="仿宋_GB2312" w:eastAsia="仿宋_GB2312" w:hAnsi="宋体" w:cs="宋体" w:hint="eastAsia"/>
          <w:color w:val="000000"/>
          <w:kern w:val="0"/>
          <w:sz w:val="32"/>
          <w:szCs w:val="32"/>
          <w:bdr w:val="none" w:sz="0" w:space="0" w:color="auto" w:frame="1"/>
        </w:rPr>
        <w:t>推进政府信息公开是石井街道办事处贯彻落实《条例》的重要举措，是深入推行政务公开，转变政府职能，实现管理创新，建设服务型政府的一项重要工作。按照市、区关于推进政府信息公开工作的总体要求，</w:t>
      </w:r>
      <w:r>
        <w:rPr>
          <w:rFonts w:ascii="仿宋_GB2312" w:eastAsia="仿宋_GB2312" w:hAnsi="宋体" w:cs="宋体" w:hint="eastAsia"/>
          <w:color w:val="000000"/>
          <w:kern w:val="0"/>
          <w:sz w:val="32"/>
          <w:szCs w:val="32"/>
          <w:bdr w:val="none" w:sz="0" w:space="0" w:color="auto" w:frame="1"/>
        </w:rPr>
        <w:t>201</w:t>
      </w:r>
      <w:r>
        <w:rPr>
          <w:rFonts w:ascii="仿宋_GB2312" w:eastAsia="仿宋_GB2312" w:hAnsi="宋体" w:cs="宋体"/>
          <w:color w:val="000000"/>
          <w:kern w:val="0"/>
          <w:sz w:val="32"/>
          <w:szCs w:val="32"/>
          <w:bdr w:val="none" w:sz="0" w:space="0" w:color="auto" w:frame="1"/>
        </w:rPr>
        <w:t>9</w:t>
      </w:r>
      <w:r w:rsidRPr="003461B3">
        <w:rPr>
          <w:rFonts w:ascii="仿宋_GB2312" w:eastAsia="仿宋_GB2312" w:hAnsi="宋体" w:cs="宋体" w:hint="eastAsia"/>
          <w:color w:val="000000"/>
          <w:kern w:val="0"/>
          <w:sz w:val="32"/>
          <w:szCs w:val="32"/>
          <w:bdr w:val="none" w:sz="0" w:space="0" w:color="auto" w:frame="1"/>
        </w:rPr>
        <w:t>年石井街道信息公开工作在组织领导、制度建设、宣传培训等方面加大工作力度，主要开展了以下工作：</w:t>
      </w:r>
    </w:p>
    <w:p w:rsidR="003461B3" w:rsidRPr="003461B3" w:rsidRDefault="003461B3" w:rsidP="003461B3">
      <w:pPr>
        <w:widowControl/>
        <w:shd w:val="clear" w:color="auto" w:fill="FEFEFE"/>
        <w:spacing w:line="576" w:lineRule="exact"/>
        <w:jc w:val="left"/>
        <w:rPr>
          <w:rFonts w:ascii="宋体" w:eastAsia="宋体" w:hAnsi="宋体" w:cs="宋体"/>
          <w:color w:val="333333"/>
          <w:kern w:val="0"/>
          <w:sz w:val="24"/>
          <w:szCs w:val="24"/>
        </w:rPr>
      </w:pPr>
      <w:r w:rsidRPr="003461B3">
        <w:rPr>
          <w:rFonts w:ascii="仿宋_GB2312" w:eastAsia="仿宋_GB2312" w:hAnsi="宋体" w:cs="宋体" w:hint="eastAsia"/>
          <w:color w:val="000000"/>
          <w:kern w:val="0"/>
          <w:sz w:val="32"/>
          <w:szCs w:val="32"/>
          <w:bdr w:val="none" w:sz="0" w:space="0" w:color="auto" w:frame="1"/>
        </w:rPr>
        <w:t>（一）建立健全领导和工作机构</w:t>
      </w:r>
    </w:p>
    <w:p w:rsidR="003461B3" w:rsidRPr="003461B3" w:rsidRDefault="003461B3" w:rsidP="003461B3">
      <w:pPr>
        <w:widowControl/>
        <w:shd w:val="clear" w:color="auto" w:fill="FEFEFE"/>
        <w:spacing w:line="576" w:lineRule="exact"/>
        <w:ind w:firstLineChars="200" w:firstLine="640"/>
        <w:jc w:val="left"/>
        <w:rPr>
          <w:rFonts w:ascii="宋体" w:eastAsia="宋体" w:hAnsi="宋体" w:cs="宋体"/>
          <w:color w:val="333333"/>
          <w:kern w:val="0"/>
          <w:sz w:val="24"/>
          <w:szCs w:val="24"/>
        </w:rPr>
      </w:pPr>
      <w:r w:rsidRPr="003461B3">
        <w:rPr>
          <w:rFonts w:ascii="仿宋_GB2312" w:eastAsia="仿宋_GB2312" w:hAnsi="宋体" w:cs="宋体" w:hint="eastAsia"/>
          <w:color w:val="000000"/>
          <w:kern w:val="0"/>
          <w:sz w:val="32"/>
          <w:szCs w:val="32"/>
          <w:bdr w:val="none" w:sz="0" w:space="0" w:color="auto" w:frame="1"/>
        </w:rPr>
        <w:lastRenderedPageBreak/>
        <w:t>我街高度重视政府信息公开工作，把政府信息公开工作纳入年度工作计划，摆上重要议事日程。成立了由街道办事处主任任组长，党工委副书记任副组长，各科室负责人、社区一把手为成员的政府信息公开工作领导小组。下设办公室在街道党政办公室，由党工委副书记兼任办公室主任。负责指导、协调、监督全街政府信息公开工作。做到工作责任落实到人，确保了政府信息公开工作的顺利开展。</w:t>
      </w:r>
    </w:p>
    <w:p w:rsidR="003461B3" w:rsidRPr="003461B3" w:rsidRDefault="003461B3" w:rsidP="003461B3">
      <w:pPr>
        <w:widowControl/>
        <w:shd w:val="clear" w:color="auto" w:fill="FEFEFE"/>
        <w:spacing w:line="576" w:lineRule="exact"/>
        <w:jc w:val="left"/>
        <w:rPr>
          <w:rFonts w:ascii="宋体" w:eastAsia="宋体" w:hAnsi="宋体" w:cs="宋体"/>
          <w:color w:val="333333"/>
          <w:kern w:val="0"/>
          <w:sz w:val="24"/>
          <w:szCs w:val="24"/>
        </w:rPr>
      </w:pPr>
      <w:r w:rsidRPr="003461B3">
        <w:rPr>
          <w:rFonts w:ascii="仿宋_GB2312" w:eastAsia="仿宋_GB2312" w:hAnsi="宋体" w:cs="宋体" w:hint="eastAsia"/>
          <w:color w:val="000000"/>
          <w:kern w:val="0"/>
          <w:sz w:val="32"/>
          <w:szCs w:val="32"/>
          <w:bdr w:val="none" w:sz="0" w:space="0" w:color="auto" w:frame="1"/>
        </w:rPr>
        <w:t>（二）认真编制和更新《指南》、《目录》</w:t>
      </w:r>
    </w:p>
    <w:p w:rsidR="003461B3" w:rsidRDefault="003461B3" w:rsidP="003461B3">
      <w:pPr>
        <w:widowControl/>
        <w:shd w:val="clear" w:color="auto" w:fill="FEFEFE"/>
        <w:spacing w:line="576" w:lineRule="exact"/>
        <w:ind w:firstLineChars="200" w:firstLine="640"/>
        <w:jc w:val="left"/>
        <w:rPr>
          <w:rFonts w:ascii="宋体" w:eastAsia="宋体" w:hAnsi="宋体" w:cs="宋体"/>
          <w:color w:val="333333"/>
          <w:kern w:val="0"/>
          <w:sz w:val="24"/>
          <w:szCs w:val="24"/>
        </w:rPr>
      </w:pPr>
      <w:r w:rsidRPr="003461B3">
        <w:rPr>
          <w:rFonts w:ascii="仿宋_GB2312" w:eastAsia="仿宋_GB2312" w:hAnsi="宋体" w:cs="宋体" w:hint="eastAsia"/>
          <w:color w:val="000000"/>
          <w:kern w:val="0"/>
          <w:sz w:val="32"/>
          <w:szCs w:val="32"/>
          <w:bdr w:val="none" w:sz="0" w:space="0" w:color="auto" w:frame="1"/>
        </w:rPr>
        <w:t>按照市、区政府信息公开指南和目录编制的总体要求，结合我街实际，认真归纳和总结了信息公开情况，并完成了《吉林市人民政府信息公开指南及目录填报系统》填报任务，全街政务信息得到了进一步梳理和完善。</w:t>
      </w:r>
    </w:p>
    <w:p w:rsidR="003461B3" w:rsidRPr="003461B3" w:rsidRDefault="003461B3" w:rsidP="003461B3">
      <w:pPr>
        <w:widowControl/>
        <w:shd w:val="clear" w:color="auto" w:fill="FEFEFE"/>
        <w:spacing w:line="576" w:lineRule="exact"/>
        <w:jc w:val="left"/>
        <w:rPr>
          <w:rFonts w:ascii="宋体" w:eastAsia="宋体" w:hAnsi="宋体" w:cs="宋体"/>
          <w:color w:val="333333"/>
          <w:kern w:val="0"/>
          <w:sz w:val="24"/>
          <w:szCs w:val="24"/>
        </w:rPr>
      </w:pPr>
      <w:r w:rsidRPr="003461B3">
        <w:rPr>
          <w:rFonts w:ascii="仿宋_GB2312" w:eastAsia="仿宋_GB2312" w:hAnsi="宋体" w:cs="宋体" w:hint="eastAsia"/>
          <w:color w:val="000000"/>
          <w:kern w:val="0"/>
          <w:sz w:val="32"/>
          <w:szCs w:val="32"/>
          <w:bdr w:val="none" w:sz="0" w:space="0" w:color="auto" w:frame="1"/>
        </w:rPr>
        <w:t>（三）建立和完善相关制度</w:t>
      </w:r>
    </w:p>
    <w:p w:rsidR="003461B3" w:rsidRDefault="003461B3" w:rsidP="003461B3">
      <w:pPr>
        <w:widowControl/>
        <w:shd w:val="clear" w:color="auto" w:fill="FEFEFE"/>
        <w:spacing w:line="576" w:lineRule="exact"/>
        <w:ind w:firstLineChars="200" w:firstLine="640"/>
        <w:jc w:val="left"/>
        <w:rPr>
          <w:rFonts w:ascii="宋体" w:eastAsia="宋体" w:hAnsi="宋体" w:cs="宋体"/>
          <w:color w:val="333333"/>
          <w:kern w:val="0"/>
          <w:sz w:val="24"/>
          <w:szCs w:val="24"/>
        </w:rPr>
      </w:pPr>
      <w:r w:rsidRPr="003461B3">
        <w:rPr>
          <w:rFonts w:ascii="仿宋_GB2312" w:eastAsia="仿宋_GB2312" w:hAnsi="宋体" w:cs="宋体" w:hint="eastAsia"/>
          <w:color w:val="000000"/>
          <w:kern w:val="0"/>
          <w:sz w:val="32"/>
          <w:szCs w:val="32"/>
          <w:bdr w:val="none" w:sz="0" w:space="0" w:color="auto" w:frame="1"/>
        </w:rPr>
        <w:t>一是完善工作日常运行机制，重新制定并印发了《政务公开工作制度》，包括办事公开工作制度、责任追究制度等，使政府信息工作进一步规范化、制度化；二是完善信息查阅机制，建立健全依申请公开内部处理程序，在街道档案部门可随时调阅相关政府信息文件，畅通信息查询渠道。</w:t>
      </w:r>
    </w:p>
    <w:p w:rsidR="003461B3" w:rsidRPr="003461B3" w:rsidRDefault="003461B3" w:rsidP="003461B3">
      <w:pPr>
        <w:widowControl/>
        <w:shd w:val="clear" w:color="auto" w:fill="FEFEFE"/>
        <w:spacing w:line="576" w:lineRule="exact"/>
        <w:jc w:val="left"/>
        <w:rPr>
          <w:rFonts w:ascii="宋体" w:eastAsia="宋体" w:hAnsi="宋体" w:cs="宋体"/>
          <w:color w:val="333333"/>
          <w:kern w:val="0"/>
          <w:sz w:val="24"/>
          <w:szCs w:val="24"/>
        </w:rPr>
      </w:pPr>
      <w:r w:rsidRPr="003461B3">
        <w:rPr>
          <w:rFonts w:ascii="仿宋_GB2312" w:eastAsia="仿宋_GB2312" w:hAnsi="宋体" w:cs="宋体" w:hint="eastAsia"/>
          <w:color w:val="000000"/>
          <w:kern w:val="0"/>
          <w:sz w:val="32"/>
          <w:szCs w:val="32"/>
          <w:bdr w:val="none" w:sz="0" w:space="0" w:color="auto" w:frame="1"/>
        </w:rPr>
        <w:t>（四）加强宣传和培训</w:t>
      </w:r>
    </w:p>
    <w:p w:rsidR="003461B3" w:rsidRPr="003461B3" w:rsidRDefault="003461B3" w:rsidP="003461B3">
      <w:pPr>
        <w:widowControl/>
        <w:shd w:val="clear" w:color="auto" w:fill="FEFEFE"/>
        <w:spacing w:line="576" w:lineRule="exact"/>
        <w:ind w:firstLineChars="200" w:firstLine="640"/>
        <w:jc w:val="left"/>
        <w:rPr>
          <w:rFonts w:ascii="宋体" w:eastAsia="宋体" w:hAnsi="宋体" w:cs="宋体"/>
          <w:color w:val="333333"/>
          <w:kern w:val="0"/>
          <w:sz w:val="24"/>
          <w:szCs w:val="24"/>
        </w:rPr>
      </w:pPr>
      <w:r w:rsidRPr="003461B3">
        <w:rPr>
          <w:rFonts w:ascii="仿宋_GB2312" w:eastAsia="仿宋_GB2312" w:hAnsi="宋体" w:cs="宋体" w:hint="eastAsia"/>
          <w:color w:val="000000"/>
          <w:kern w:val="0"/>
          <w:sz w:val="32"/>
          <w:szCs w:val="32"/>
          <w:bdr w:val="none" w:sz="0" w:space="0" w:color="auto" w:frame="1"/>
        </w:rPr>
        <w:t>为进一步提高主动公开政府信息的意识，保护公民、法人和其他组织获取政府信息的权利，街道办事处利用周五政治学</w:t>
      </w:r>
      <w:r w:rsidRPr="003461B3">
        <w:rPr>
          <w:rFonts w:ascii="仿宋_GB2312" w:eastAsia="仿宋_GB2312" w:hAnsi="宋体" w:cs="宋体" w:hint="eastAsia"/>
          <w:color w:val="000000"/>
          <w:kern w:val="0"/>
          <w:sz w:val="32"/>
          <w:szCs w:val="32"/>
          <w:bdr w:val="none" w:sz="0" w:space="0" w:color="auto" w:frame="1"/>
        </w:rPr>
        <w:lastRenderedPageBreak/>
        <w:t>习时间，多次组织机关、社区干部学习《条例》、法律法规等业务培训，切实提高了参会人员贯彻落实《条例》的执行能力。同时通过社区板报、画廊等信息公开阵地，广泛宣传《条例》的相关知识，及时公布政府信息，拓宽了获取信息的途径，使广大居民对街道政府信息公开工作有了充分的认识和了解。</w:t>
      </w:r>
    </w:p>
    <w:p w:rsidR="003461B3" w:rsidRDefault="003461B3" w:rsidP="003461B3">
      <w:pPr>
        <w:widowControl/>
        <w:shd w:val="clear" w:color="auto" w:fill="FEFEFE"/>
        <w:spacing w:line="576" w:lineRule="exact"/>
        <w:jc w:val="left"/>
        <w:rPr>
          <w:rFonts w:ascii="楷体_GB2312" w:eastAsia="楷体_GB2312" w:hAnsi="宋体" w:cs="宋体"/>
          <w:b/>
          <w:bCs/>
          <w:color w:val="000000"/>
          <w:kern w:val="0"/>
          <w:sz w:val="32"/>
          <w:szCs w:val="32"/>
          <w:bdr w:val="none" w:sz="0" w:space="0" w:color="auto" w:frame="1"/>
        </w:rPr>
      </w:pPr>
      <w:r w:rsidRPr="003461B3">
        <w:rPr>
          <w:rFonts w:ascii="楷体_GB2312" w:eastAsia="楷体_GB2312" w:hAnsi="宋体" w:cs="宋体" w:hint="eastAsia"/>
          <w:b/>
          <w:bCs/>
          <w:color w:val="000000"/>
          <w:kern w:val="0"/>
          <w:sz w:val="32"/>
          <w:szCs w:val="32"/>
          <w:bdr w:val="none" w:sz="0" w:space="0" w:color="auto" w:frame="1"/>
        </w:rPr>
        <w:t>二、主动公开政府信息的情况</w:t>
      </w:r>
    </w:p>
    <w:p w:rsidR="003461B3" w:rsidRPr="00776A74" w:rsidRDefault="00B31F63" w:rsidP="003461B3">
      <w:pPr>
        <w:widowControl/>
        <w:shd w:val="clear" w:color="auto" w:fill="FEFEFE"/>
        <w:spacing w:line="576" w:lineRule="exact"/>
        <w:ind w:firstLineChars="200" w:firstLine="640"/>
        <w:jc w:val="left"/>
        <w:rPr>
          <w:rFonts w:ascii="仿宋" w:eastAsia="仿宋" w:hAnsi="仿宋" w:cs="宋体"/>
          <w:color w:val="333333"/>
          <w:kern w:val="0"/>
          <w:sz w:val="24"/>
          <w:szCs w:val="24"/>
        </w:rPr>
      </w:pPr>
      <w:r>
        <w:rPr>
          <w:rFonts w:ascii="仿宋" w:eastAsia="仿宋" w:hAnsi="仿宋" w:cs="宋体"/>
          <w:color w:val="333333"/>
          <w:kern w:val="0"/>
          <w:sz w:val="32"/>
          <w:szCs w:val="32"/>
          <w:bdr w:val="none" w:sz="0" w:space="0" w:color="auto" w:frame="1"/>
        </w:rPr>
        <w:t>2019年</w:t>
      </w:r>
      <w:r>
        <w:rPr>
          <w:rFonts w:ascii="仿宋_GB2312" w:eastAsia="仿宋_GB2312" w:hint="eastAsia"/>
          <w:color w:val="333333"/>
          <w:sz w:val="32"/>
          <w:szCs w:val="32"/>
          <w:bdr w:val="none" w:sz="0" w:space="0" w:color="auto" w:frame="1"/>
        </w:rPr>
        <w:t>我街</w:t>
      </w:r>
      <w:r>
        <w:rPr>
          <w:rFonts w:ascii="仿宋_GB2312" w:eastAsia="仿宋_GB2312" w:hint="eastAsia"/>
          <w:color w:val="333333"/>
          <w:sz w:val="32"/>
          <w:szCs w:val="32"/>
          <w:bdr w:val="none" w:sz="0" w:space="0" w:color="auto" w:frame="1"/>
        </w:rPr>
        <w:t>主动公开政府信息</w:t>
      </w:r>
      <w:r>
        <w:rPr>
          <w:rFonts w:ascii="仿宋_GB2312" w:eastAsia="仿宋_GB2312"/>
          <w:color w:val="333333"/>
          <w:sz w:val="32"/>
          <w:szCs w:val="32"/>
          <w:bdr w:val="none" w:sz="0" w:space="0" w:color="auto" w:frame="1"/>
        </w:rPr>
        <w:t>8</w:t>
      </w:r>
      <w:r>
        <w:rPr>
          <w:rFonts w:ascii="仿宋_GB2312" w:eastAsia="仿宋_GB2312" w:hint="eastAsia"/>
          <w:color w:val="333333"/>
          <w:sz w:val="32"/>
          <w:szCs w:val="32"/>
          <w:bdr w:val="none" w:sz="0" w:space="0" w:color="auto" w:frame="1"/>
        </w:rPr>
        <w:t>条</w:t>
      </w:r>
      <w:r>
        <w:rPr>
          <w:rFonts w:ascii="仿宋_GB2312" w:eastAsia="仿宋_GB2312" w:hint="eastAsia"/>
          <w:color w:val="333333"/>
          <w:sz w:val="32"/>
          <w:szCs w:val="32"/>
          <w:bdr w:val="none" w:sz="0" w:space="0" w:color="auto" w:frame="1"/>
        </w:rPr>
        <w:t>。</w:t>
      </w:r>
      <w:bookmarkStart w:id="0" w:name="_GoBack"/>
      <w:bookmarkEnd w:id="0"/>
      <w:r w:rsidR="003461B3" w:rsidRPr="00776A74">
        <w:rPr>
          <w:rFonts w:ascii="仿宋" w:eastAsia="仿宋" w:hAnsi="仿宋" w:cs="宋体" w:hint="eastAsia"/>
          <w:color w:val="333333"/>
          <w:kern w:val="0"/>
          <w:sz w:val="32"/>
          <w:szCs w:val="32"/>
          <w:bdr w:val="none" w:sz="0" w:space="0" w:color="auto" w:frame="1"/>
        </w:rPr>
        <w:t>为进一步提高工作“透明度”，我街不断完善政务公开工作。一是以公开、便民、廉洁、高效为基本要求，全面把低保救助、计生工作审批、财物审批的程序和依据进行公布，方便广大群众进行监督，确保社会公开承诺的有效落实；二是公开投诉电话，24小时开通“69963900”投诉电话，接受群众咨询投诉；三是在街道、社区醒目处，张挂专项低保申请审批程序、生育指标审批程序等工作流程图，方便办事群众。</w:t>
      </w:r>
    </w:p>
    <w:p w:rsidR="003461B3" w:rsidRPr="003461B3" w:rsidRDefault="003461B3" w:rsidP="003461B3">
      <w:pPr>
        <w:widowControl/>
        <w:shd w:val="clear" w:color="auto" w:fill="FEFEFE"/>
        <w:spacing w:line="576" w:lineRule="exact"/>
        <w:ind w:left="643" w:hangingChars="200" w:hanging="643"/>
        <w:jc w:val="left"/>
        <w:rPr>
          <w:rFonts w:ascii="宋体" w:eastAsia="宋体" w:hAnsi="宋体" w:cs="宋体"/>
          <w:color w:val="333333"/>
          <w:kern w:val="0"/>
          <w:sz w:val="24"/>
          <w:szCs w:val="24"/>
        </w:rPr>
      </w:pPr>
      <w:r w:rsidRPr="003461B3">
        <w:rPr>
          <w:rFonts w:ascii="楷体_GB2312" w:eastAsia="楷体_GB2312" w:hAnsi="宋体" w:cs="宋体" w:hint="eastAsia"/>
          <w:b/>
          <w:bCs/>
          <w:color w:val="000000"/>
          <w:kern w:val="0"/>
          <w:sz w:val="32"/>
          <w:szCs w:val="32"/>
          <w:bdr w:val="none" w:sz="0" w:space="0" w:color="auto" w:frame="1"/>
        </w:rPr>
        <w:t>三、依申请公开政府信息办理情况及不予公开政府信息情况</w:t>
      </w:r>
      <w:r w:rsidRPr="003461B3">
        <w:rPr>
          <w:rFonts w:ascii="仿宋" w:eastAsia="仿宋" w:hAnsi="仿宋" w:cs="Calibri" w:hint="eastAsia"/>
          <w:color w:val="000000"/>
          <w:kern w:val="0"/>
          <w:sz w:val="32"/>
          <w:szCs w:val="32"/>
          <w:bdr w:val="none" w:sz="0" w:space="0" w:color="auto" w:frame="1"/>
        </w:rPr>
        <w:t>201</w:t>
      </w:r>
      <w:r w:rsidRPr="003461B3">
        <w:rPr>
          <w:rFonts w:ascii="仿宋" w:eastAsia="仿宋" w:hAnsi="仿宋" w:cs="Calibri"/>
          <w:color w:val="000000"/>
          <w:kern w:val="0"/>
          <w:sz w:val="32"/>
          <w:szCs w:val="32"/>
          <w:bdr w:val="none" w:sz="0" w:space="0" w:color="auto" w:frame="1"/>
        </w:rPr>
        <w:t>9</w:t>
      </w:r>
      <w:r w:rsidRPr="003461B3">
        <w:rPr>
          <w:rFonts w:ascii="仿宋_GB2312" w:eastAsia="仿宋_GB2312" w:hAnsi="宋体" w:cs="宋体" w:hint="eastAsia"/>
          <w:color w:val="000000"/>
          <w:kern w:val="0"/>
          <w:sz w:val="32"/>
          <w:szCs w:val="32"/>
          <w:bdr w:val="none" w:sz="0" w:space="0" w:color="auto" w:frame="1"/>
        </w:rPr>
        <w:t>年度未受理依申请公开信息。</w:t>
      </w:r>
    </w:p>
    <w:p w:rsidR="003461B3" w:rsidRDefault="003461B3" w:rsidP="003461B3">
      <w:pPr>
        <w:widowControl/>
        <w:shd w:val="clear" w:color="auto" w:fill="FEFEFE"/>
        <w:spacing w:line="576" w:lineRule="exact"/>
        <w:jc w:val="left"/>
        <w:rPr>
          <w:rFonts w:ascii="楷体_GB2312" w:eastAsia="楷体_GB2312" w:hAnsi="宋体" w:cs="宋体"/>
          <w:b/>
          <w:bCs/>
          <w:color w:val="000000"/>
          <w:kern w:val="0"/>
          <w:sz w:val="32"/>
          <w:szCs w:val="32"/>
          <w:bdr w:val="none" w:sz="0" w:space="0" w:color="auto" w:frame="1"/>
        </w:rPr>
      </w:pPr>
      <w:r>
        <w:rPr>
          <w:rFonts w:ascii="楷体_GB2312" w:eastAsia="楷体_GB2312" w:hAnsi="宋体" w:cs="宋体" w:hint="eastAsia"/>
          <w:b/>
          <w:bCs/>
          <w:color w:val="000000"/>
          <w:kern w:val="0"/>
          <w:sz w:val="32"/>
          <w:szCs w:val="32"/>
          <w:bdr w:val="none" w:sz="0" w:space="0" w:color="auto" w:frame="1"/>
        </w:rPr>
        <w:t>四、因政府信息公开申请行政复议、提起行政诉讼的情况</w:t>
      </w:r>
    </w:p>
    <w:p w:rsidR="003461B3" w:rsidRDefault="003461B3" w:rsidP="003461B3">
      <w:pPr>
        <w:widowControl/>
        <w:shd w:val="clear" w:color="auto" w:fill="FEFEFE"/>
        <w:spacing w:line="576" w:lineRule="exact"/>
        <w:ind w:firstLineChars="200" w:firstLine="640"/>
        <w:jc w:val="left"/>
        <w:rPr>
          <w:rFonts w:ascii="宋体" w:eastAsia="宋体" w:hAnsi="宋体" w:cs="宋体"/>
          <w:color w:val="333333"/>
          <w:kern w:val="0"/>
          <w:sz w:val="24"/>
          <w:szCs w:val="24"/>
        </w:rPr>
      </w:pPr>
      <w:r>
        <w:rPr>
          <w:rFonts w:ascii="仿宋_GB2312" w:eastAsia="仿宋_GB2312" w:hAnsi="宋体" w:cs="宋体" w:hint="eastAsia"/>
          <w:color w:val="000000"/>
          <w:kern w:val="0"/>
          <w:sz w:val="32"/>
          <w:szCs w:val="32"/>
          <w:bdr w:val="none" w:sz="0" w:space="0" w:color="auto" w:frame="1"/>
        </w:rPr>
        <w:t>201</w:t>
      </w:r>
      <w:r>
        <w:rPr>
          <w:rFonts w:ascii="仿宋_GB2312" w:eastAsia="仿宋_GB2312" w:hAnsi="宋体" w:cs="宋体"/>
          <w:color w:val="000000"/>
          <w:kern w:val="0"/>
          <w:sz w:val="32"/>
          <w:szCs w:val="32"/>
          <w:bdr w:val="none" w:sz="0" w:space="0" w:color="auto" w:frame="1"/>
        </w:rPr>
        <w:t>9</w:t>
      </w:r>
      <w:r w:rsidRPr="003461B3">
        <w:rPr>
          <w:rFonts w:ascii="仿宋_GB2312" w:eastAsia="仿宋_GB2312" w:hAnsi="宋体" w:cs="宋体" w:hint="eastAsia"/>
          <w:color w:val="000000"/>
          <w:kern w:val="0"/>
          <w:sz w:val="32"/>
          <w:szCs w:val="32"/>
          <w:bdr w:val="none" w:sz="0" w:space="0" w:color="auto" w:frame="1"/>
        </w:rPr>
        <w:t>年度没有行政复议和提起行政诉讼案件。</w:t>
      </w:r>
    </w:p>
    <w:p w:rsidR="003461B3" w:rsidRDefault="003461B3" w:rsidP="003461B3">
      <w:pPr>
        <w:widowControl/>
        <w:shd w:val="clear" w:color="auto" w:fill="FEFEFE"/>
        <w:spacing w:line="576" w:lineRule="exact"/>
        <w:jc w:val="left"/>
        <w:rPr>
          <w:rFonts w:ascii="宋体" w:eastAsia="宋体" w:hAnsi="宋体" w:cs="宋体"/>
          <w:color w:val="333333"/>
          <w:kern w:val="0"/>
          <w:sz w:val="24"/>
          <w:szCs w:val="24"/>
        </w:rPr>
      </w:pPr>
      <w:r w:rsidRPr="003461B3">
        <w:rPr>
          <w:rFonts w:ascii="楷体_GB2312" w:eastAsia="楷体_GB2312" w:hAnsi="宋体" w:cs="宋体" w:hint="eastAsia"/>
          <w:b/>
          <w:bCs/>
          <w:color w:val="000000"/>
          <w:kern w:val="0"/>
          <w:sz w:val="32"/>
          <w:szCs w:val="32"/>
          <w:bdr w:val="none" w:sz="0" w:space="0" w:color="auto" w:frame="1"/>
        </w:rPr>
        <w:t>五、政府信息公开工作存在的主要问题及改进情况</w:t>
      </w:r>
    </w:p>
    <w:p w:rsidR="003461B3" w:rsidRDefault="003461B3" w:rsidP="003461B3">
      <w:pPr>
        <w:widowControl/>
        <w:shd w:val="clear" w:color="auto" w:fill="FEFEFE"/>
        <w:spacing w:line="576" w:lineRule="exact"/>
        <w:ind w:firstLineChars="200" w:firstLine="640"/>
        <w:jc w:val="left"/>
        <w:rPr>
          <w:rFonts w:ascii="仿宋_GB2312" w:eastAsia="仿宋_GB2312" w:hAnsi="宋体" w:cs="宋体"/>
          <w:color w:val="000000"/>
          <w:kern w:val="0"/>
          <w:sz w:val="32"/>
          <w:szCs w:val="32"/>
          <w:bdr w:val="none" w:sz="0" w:space="0" w:color="auto" w:frame="1"/>
        </w:rPr>
      </w:pPr>
      <w:r>
        <w:rPr>
          <w:rFonts w:ascii="仿宋_GB2312" w:eastAsia="仿宋_GB2312" w:hAnsi="宋体" w:cs="宋体" w:hint="eastAsia"/>
          <w:color w:val="000000"/>
          <w:kern w:val="0"/>
          <w:sz w:val="32"/>
          <w:szCs w:val="32"/>
          <w:bdr w:val="none" w:sz="0" w:space="0" w:color="auto" w:frame="1"/>
        </w:rPr>
        <w:lastRenderedPageBreak/>
        <w:t>201</w:t>
      </w:r>
      <w:r>
        <w:rPr>
          <w:rFonts w:ascii="仿宋_GB2312" w:eastAsia="仿宋_GB2312" w:hAnsi="宋体" w:cs="宋体"/>
          <w:color w:val="000000"/>
          <w:kern w:val="0"/>
          <w:sz w:val="32"/>
          <w:szCs w:val="32"/>
          <w:bdr w:val="none" w:sz="0" w:space="0" w:color="auto" w:frame="1"/>
        </w:rPr>
        <w:t>9</w:t>
      </w:r>
      <w:r w:rsidRPr="003461B3">
        <w:rPr>
          <w:rFonts w:ascii="仿宋_GB2312" w:eastAsia="仿宋_GB2312" w:hAnsi="宋体" w:cs="宋体" w:hint="eastAsia"/>
          <w:color w:val="000000"/>
          <w:kern w:val="0"/>
          <w:sz w:val="32"/>
          <w:szCs w:val="32"/>
          <w:bdr w:val="none" w:sz="0" w:space="0" w:color="auto" w:frame="1"/>
        </w:rPr>
        <w:t>年，街道信息公开工作取得了一定成效，但也还存在一些不可忽视的问题和不足，如政府信息公开的认识要进一步提升，在为居民群众提供方便、快捷的服务以及政府信息公开工作运行机制等方面还有待于进一步完善。为此，在今后的工作中我们将从以下二个方面进行改进：一是进一步加强干部思想教育，增强政府信息公开的互动性，提高群众参与的积极性，广泛吸纳群众的建言献策，变“被动”公开信息为信息“主动”为工作服务；二是对政府信息进行系统深入的梳理和分类，加快信息更新速度，完善社区电子屏信息服务功能，拓宽公开渠道、丰富公开形式，为居民群众提供更加方便快捷的信息公开服务。</w:t>
      </w:r>
    </w:p>
    <w:p w:rsidR="00776A74" w:rsidRPr="00776A74" w:rsidRDefault="00776A74" w:rsidP="00776A74">
      <w:pPr>
        <w:widowControl/>
        <w:shd w:val="clear" w:color="auto" w:fill="FEFEFE"/>
        <w:spacing w:line="576" w:lineRule="exact"/>
        <w:jc w:val="left"/>
        <w:rPr>
          <w:rFonts w:ascii="楷体" w:eastAsia="楷体" w:hAnsi="楷体" w:cs="宋体"/>
          <w:b/>
          <w:color w:val="000000"/>
          <w:kern w:val="0"/>
          <w:sz w:val="32"/>
          <w:szCs w:val="32"/>
          <w:bdr w:val="none" w:sz="0" w:space="0" w:color="auto" w:frame="1"/>
        </w:rPr>
      </w:pPr>
      <w:r w:rsidRPr="00776A74">
        <w:rPr>
          <w:rFonts w:ascii="楷体" w:eastAsia="楷体" w:hAnsi="楷体" w:cs="宋体"/>
          <w:b/>
          <w:color w:val="000000"/>
          <w:kern w:val="0"/>
          <w:sz w:val="32"/>
          <w:szCs w:val="32"/>
          <w:bdr w:val="none" w:sz="0" w:space="0" w:color="auto" w:frame="1"/>
        </w:rPr>
        <w:t>六</w:t>
      </w:r>
      <w:r w:rsidRPr="00776A74">
        <w:rPr>
          <w:rFonts w:ascii="楷体" w:eastAsia="楷体" w:hAnsi="楷体" w:cs="宋体" w:hint="eastAsia"/>
          <w:b/>
          <w:color w:val="000000"/>
          <w:kern w:val="0"/>
          <w:sz w:val="32"/>
          <w:szCs w:val="32"/>
          <w:bdr w:val="none" w:sz="0" w:space="0" w:color="auto" w:frame="1"/>
        </w:rPr>
        <w:t>、</w:t>
      </w:r>
      <w:r w:rsidRPr="00776A74">
        <w:rPr>
          <w:rFonts w:ascii="楷体" w:eastAsia="楷体" w:hAnsi="楷体" w:cs="宋体"/>
          <w:b/>
          <w:color w:val="000000"/>
          <w:kern w:val="0"/>
          <w:sz w:val="32"/>
          <w:szCs w:val="32"/>
          <w:bdr w:val="none" w:sz="0" w:space="0" w:color="auto" w:frame="1"/>
        </w:rPr>
        <w:t>其他需要报告的事项</w:t>
      </w:r>
    </w:p>
    <w:p w:rsidR="00776A74" w:rsidRDefault="00776A74" w:rsidP="00776A74">
      <w:pPr>
        <w:widowControl/>
        <w:shd w:val="clear" w:color="auto" w:fill="FEFEFE"/>
        <w:spacing w:line="576" w:lineRule="exact"/>
        <w:jc w:val="left"/>
        <w:rPr>
          <w:rFonts w:ascii="仿宋_GB2312" w:eastAsia="仿宋_GB2312" w:hAnsi="宋体" w:cs="宋体" w:hint="eastAsia"/>
          <w:color w:val="000000"/>
          <w:kern w:val="0"/>
          <w:sz w:val="32"/>
          <w:szCs w:val="32"/>
          <w:bdr w:val="none" w:sz="0" w:space="0" w:color="auto" w:frame="1"/>
        </w:rPr>
      </w:pPr>
      <w:r>
        <w:rPr>
          <w:rFonts w:ascii="仿宋_GB2312" w:eastAsia="仿宋_GB2312" w:hAnsi="宋体" w:cs="宋体" w:hint="eastAsia"/>
          <w:color w:val="000000"/>
          <w:kern w:val="0"/>
          <w:sz w:val="32"/>
          <w:szCs w:val="32"/>
          <w:bdr w:val="none" w:sz="0" w:space="0" w:color="auto" w:frame="1"/>
        </w:rPr>
        <w:t xml:space="preserve"> </w:t>
      </w:r>
      <w:r>
        <w:rPr>
          <w:rFonts w:ascii="仿宋_GB2312" w:eastAsia="仿宋_GB2312" w:hAnsi="宋体" w:cs="宋体"/>
          <w:color w:val="000000"/>
          <w:kern w:val="0"/>
          <w:sz w:val="32"/>
          <w:szCs w:val="32"/>
          <w:bdr w:val="none" w:sz="0" w:space="0" w:color="auto" w:frame="1"/>
        </w:rPr>
        <w:t xml:space="preserve">  本年度设置政府信息公开查询点数</w:t>
      </w:r>
      <w:r>
        <w:rPr>
          <w:rFonts w:ascii="仿宋_GB2312" w:eastAsia="仿宋_GB2312" w:hAnsi="宋体" w:cs="宋体" w:hint="eastAsia"/>
          <w:color w:val="000000"/>
          <w:kern w:val="0"/>
          <w:sz w:val="32"/>
          <w:szCs w:val="32"/>
          <w:bdr w:val="none" w:sz="0" w:space="0" w:color="auto" w:frame="1"/>
        </w:rPr>
        <w:t>1个，从事政府信息公开工作人员1人</w:t>
      </w:r>
      <w:r w:rsidR="00B31F63">
        <w:rPr>
          <w:rFonts w:ascii="仿宋_GB2312" w:eastAsia="仿宋_GB2312" w:hAnsi="宋体" w:cs="宋体" w:hint="eastAsia"/>
          <w:color w:val="000000"/>
          <w:kern w:val="0"/>
          <w:sz w:val="32"/>
          <w:szCs w:val="32"/>
          <w:bdr w:val="none" w:sz="0" w:space="0" w:color="auto" w:frame="1"/>
        </w:rPr>
        <w:t>，</w:t>
      </w:r>
      <w:r w:rsidR="00B31F63">
        <w:rPr>
          <w:rFonts w:ascii="仿宋_GB2312" w:eastAsia="仿宋_GB2312" w:hint="eastAsia"/>
          <w:color w:val="000000"/>
          <w:sz w:val="32"/>
          <w:szCs w:val="32"/>
          <w:bdr w:val="none" w:sz="0" w:space="0" w:color="auto" w:frame="1"/>
        </w:rPr>
        <w:t>未发生与政府信息公开相关的收费和减免事项</w:t>
      </w:r>
      <w:r w:rsidR="00B31F63">
        <w:rPr>
          <w:rFonts w:ascii="仿宋_GB2312" w:eastAsia="仿宋_GB2312" w:hint="eastAsia"/>
          <w:color w:val="000000"/>
          <w:sz w:val="32"/>
          <w:szCs w:val="32"/>
          <w:bdr w:val="none" w:sz="0" w:space="0" w:color="auto" w:frame="1"/>
        </w:rPr>
        <w:t>。</w:t>
      </w:r>
    </w:p>
    <w:p w:rsidR="00826C23" w:rsidRDefault="00826C23" w:rsidP="003461B3">
      <w:pPr>
        <w:widowControl/>
        <w:shd w:val="clear" w:color="auto" w:fill="FEFEFE"/>
        <w:spacing w:line="576" w:lineRule="exact"/>
        <w:jc w:val="right"/>
        <w:rPr>
          <w:rFonts w:ascii="仿宋_GB2312" w:eastAsia="仿宋_GB2312" w:hAnsi="宋体" w:cs="宋体"/>
          <w:color w:val="000000"/>
          <w:kern w:val="0"/>
          <w:sz w:val="32"/>
          <w:szCs w:val="32"/>
          <w:bdr w:val="none" w:sz="0" w:space="0" w:color="auto" w:frame="1"/>
        </w:rPr>
      </w:pPr>
    </w:p>
    <w:p w:rsidR="003461B3" w:rsidRPr="003461B3" w:rsidRDefault="003461B3" w:rsidP="003461B3">
      <w:pPr>
        <w:widowControl/>
        <w:shd w:val="clear" w:color="auto" w:fill="FEFEFE"/>
        <w:spacing w:line="576" w:lineRule="exact"/>
        <w:jc w:val="right"/>
        <w:rPr>
          <w:rFonts w:ascii="宋体" w:eastAsia="宋体" w:hAnsi="宋体" w:cs="宋体"/>
          <w:color w:val="333333"/>
          <w:kern w:val="0"/>
          <w:sz w:val="24"/>
          <w:szCs w:val="24"/>
        </w:rPr>
      </w:pPr>
      <w:r>
        <w:rPr>
          <w:rFonts w:ascii="仿宋_GB2312" w:eastAsia="仿宋_GB2312" w:hAnsi="宋体" w:cs="宋体"/>
          <w:color w:val="000000"/>
          <w:kern w:val="0"/>
          <w:sz w:val="32"/>
          <w:szCs w:val="32"/>
          <w:bdr w:val="none" w:sz="0" w:space="0" w:color="auto" w:frame="1"/>
        </w:rPr>
        <w:t>石井街道办事处</w:t>
      </w:r>
    </w:p>
    <w:p w:rsidR="00811C61" w:rsidRPr="003461B3" w:rsidRDefault="00811C61" w:rsidP="003461B3">
      <w:pPr>
        <w:spacing w:line="576" w:lineRule="exact"/>
      </w:pPr>
    </w:p>
    <w:sectPr w:rsidR="00811C61" w:rsidRPr="003461B3" w:rsidSect="003461B3">
      <w:pgSz w:w="11906" w:h="16838"/>
      <w:pgMar w:top="2211" w:right="1531" w:bottom="221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54C" w:rsidRDefault="008F754C" w:rsidP="00826C23">
      <w:r>
        <w:separator/>
      </w:r>
    </w:p>
  </w:endnote>
  <w:endnote w:type="continuationSeparator" w:id="0">
    <w:p w:rsidR="008F754C" w:rsidRDefault="008F754C" w:rsidP="00826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54C" w:rsidRDefault="008F754C" w:rsidP="00826C23">
      <w:r>
        <w:separator/>
      </w:r>
    </w:p>
  </w:footnote>
  <w:footnote w:type="continuationSeparator" w:id="0">
    <w:p w:rsidR="008F754C" w:rsidRDefault="008F754C" w:rsidP="00826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1B3"/>
    <w:rsid w:val="00250275"/>
    <w:rsid w:val="003461B3"/>
    <w:rsid w:val="00776A74"/>
    <w:rsid w:val="007C0340"/>
    <w:rsid w:val="00811C61"/>
    <w:rsid w:val="00826C23"/>
    <w:rsid w:val="008F754C"/>
    <w:rsid w:val="00A36523"/>
    <w:rsid w:val="00B31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62B217-C3E9-4774-B502-64469A116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50275"/>
    <w:rPr>
      <w:sz w:val="18"/>
      <w:szCs w:val="18"/>
    </w:rPr>
  </w:style>
  <w:style w:type="character" w:customStyle="1" w:styleId="Char">
    <w:name w:val="批注框文本 Char"/>
    <w:basedOn w:val="a0"/>
    <w:link w:val="a3"/>
    <w:uiPriority w:val="99"/>
    <w:semiHidden/>
    <w:rsid w:val="00250275"/>
    <w:rPr>
      <w:sz w:val="18"/>
      <w:szCs w:val="18"/>
    </w:rPr>
  </w:style>
  <w:style w:type="paragraph" w:styleId="a4">
    <w:name w:val="header"/>
    <w:basedOn w:val="a"/>
    <w:link w:val="Char0"/>
    <w:uiPriority w:val="99"/>
    <w:unhideWhenUsed/>
    <w:rsid w:val="00826C2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26C23"/>
    <w:rPr>
      <w:sz w:val="18"/>
      <w:szCs w:val="18"/>
    </w:rPr>
  </w:style>
  <w:style w:type="paragraph" w:styleId="a5">
    <w:name w:val="footer"/>
    <w:basedOn w:val="a"/>
    <w:link w:val="Char1"/>
    <w:uiPriority w:val="99"/>
    <w:unhideWhenUsed/>
    <w:rsid w:val="00826C23"/>
    <w:pPr>
      <w:tabs>
        <w:tab w:val="center" w:pos="4153"/>
        <w:tab w:val="right" w:pos="8306"/>
      </w:tabs>
      <w:snapToGrid w:val="0"/>
      <w:jc w:val="left"/>
    </w:pPr>
    <w:rPr>
      <w:sz w:val="18"/>
      <w:szCs w:val="18"/>
    </w:rPr>
  </w:style>
  <w:style w:type="character" w:customStyle="1" w:styleId="Char1">
    <w:name w:val="页脚 Char"/>
    <w:basedOn w:val="a0"/>
    <w:link w:val="a5"/>
    <w:uiPriority w:val="99"/>
    <w:rsid w:val="00826C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13901">
      <w:bodyDiv w:val="1"/>
      <w:marLeft w:val="0"/>
      <w:marRight w:val="0"/>
      <w:marTop w:val="0"/>
      <w:marBottom w:val="0"/>
      <w:divBdr>
        <w:top w:val="none" w:sz="0" w:space="0" w:color="auto"/>
        <w:left w:val="none" w:sz="0" w:space="0" w:color="auto"/>
        <w:bottom w:val="none" w:sz="0" w:space="0" w:color="auto"/>
        <w:right w:val="none" w:sz="0" w:space="0" w:color="auto"/>
      </w:divBdr>
      <w:divsChild>
        <w:div w:id="1761245716">
          <w:marLeft w:val="0"/>
          <w:marRight w:val="0"/>
          <w:marTop w:val="0"/>
          <w:marBottom w:val="0"/>
          <w:divBdr>
            <w:top w:val="none" w:sz="0" w:space="0" w:color="auto"/>
            <w:left w:val="none" w:sz="0" w:space="0" w:color="auto"/>
            <w:bottom w:val="none" w:sz="0" w:space="0" w:color="auto"/>
            <w:right w:val="none" w:sz="0" w:space="0" w:color="auto"/>
          </w:divBdr>
          <w:divsChild>
            <w:div w:id="1787508282">
              <w:marLeft w:val="0"/>
              <w:marRight w:val="0"/>
              <w:marTop w:val="0"/>
              <w:marBottom w:val="0"/>
              <w:divBdr>
                <w:top w:val="none" w:sz="0" w:space="0" w:color="auto"/>
                <w:left w:val="none" w:sz="0" w:space="0" w:color="auto"/>
                <w:bottom w:val="none" w:sz="0" w:space="0" w:color="auto"/>
                <w:right w:val="none" w:sz="0" w:space="0" w:color="auto"/>
              </w:divBdr>
              <w:divsChild>
                <w:div w:id="780882479">
                  <w:marLeft w:val="0"/>
                  <w:marRight w:val="0"/>
                  <w:marTop w:val="0"/>
                  <w:marBottom w:val="0"/>
                  <w:divBdr>
                    <w:top w:val="none" w:sz="0" w:space="0" w:color="auto"/>
                    <w:left w:val="none" w:sz="0" w:space="0" w:color="auto"/>
                    <w:bottom w:val="none" w:sz="0" w:space="0" w:color="auto"/>
                    <w:right w:val="none" w:sz="0" w:space="0" w:color="auto"/>
                  </w:divBdr>
                  <w:divsChild>
                    <w:div w:id="543952635">
                      <w:marLeft w:val="0"/>
                      <w:marRight w:val="0"/>
                      <w:marTop w:val="150"/>
                      <w:marBottom w:val="630"/>
                      <w:divBdr>
                        <w:top w:val="single" w:sz="12" w:space="0" w:color="D8D8D8"/>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2020-01-09T06:22:00Z</cp:lastPrinted>
  <dcterms:created xsi:type="dcterms:W3CDTF">2020-01-07T02:50:00Z</dcterms:created>
  <dcterms:modified xsi:type="dcterms:W3CDTF">2020-01-09T06:23:00Z</dcterms:modified>
</cp:coreProperties>
</file>