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napToGrid w:val="0"/>
        <w:spacing w:before="0" w:beforeAutospacing="0" w:after="0" w:afterAutospacing="0" w:line="120" w:lineRule="auto"/>
        <w:jc w:val="center"/>
      </w:pPr>
      <w:r>
        <w:rPr>
          <w:rFonts w:hint="eastAsia" w:ascii="宋体" w:hAnsi="宋体" w:eastAsia="宋体" w:cs="宋体"/>
          <w:sz w:val="21"/>
          <w:szCs w:val="21"/>
          <w:lang w:eastAsia="zh-CN"/>
        </w:rPr>
        <w:t>桦甸市水利局</w:t>
      </w:r>
      <w:r>
        <w:rPr>
          <w:rFonts w:hint="eastAsia" w:ascii="宋体" w:hAnsi="宋体" w:eastAsia="宋体" w:cs="宋体"/>
          <w:sz w:val="21"/>
          <w:szCs w:val="21"/>
          <w:lang w:val="en-US"/>
        </w:rPr>
        <w:t>2011</w:t>
      </w:r>
      <w:r>
        <w:rPr>
          <w:rFonts w:hint="eastAsia" w:ascii="宋体" w:hAnsi="宋体" w:eastAsia="宋体" w:cs="宋体"/>
          <w:sz w:val="21"/>
          <w:szCs w:val="21"/>
          <w:lang w:eastAsia="zh-CN"/>
        </w:rPr>
        <w:t>年政府信息公开工作年度报告</w:t>
      </w:r>
    </w:p>
    <w:p>
      <w:pPr>
        <w:keepNext w:val="0"/>
        <w:keepLines w:val="0"/>
        <w:widowControl/>
        <w:suppressLineNumbers w:val="0"/>
        <w:snapToGrid w:val="0"/>
        <w:spacing w:before="0" w:beforeAutospacing="0" w:after="0" w:afterAutospacing="0" w:line="240" w:lineRule="atLeast"/>
        <w:ind w:left="0" w:right="0"/>
        <w:jc w:val="left"/>
      </w:pPr>
      <w:r>
        <w:rPr>
          <w:rFonts w:hint="eastAsia" w:ascii="宋体" w:hAnsi="宋体" w:eastAsia="宋体" w:cs="宋体"/>
          <w:kern w:val="0"/>
          <w:sz w:val="24"/>
          <w:szCs w:val="24"/>
          <w:lang w:val="en-US" w:eastAsia="zh-CN" w:bidi="ar"/>
        </w:rPr>
        <w:t>    根据《中华人民共和国政府信息公开条例》和桦甸市人民政府的工作部署，在我局2011年政府信息公开工作基础上，现编制了我局2011年度政府信息公开工作年度报告。本报告通过吉林市政务公开网向社会公开，欢迎社会各界进行监督、提出意见，</w:t>
      </w:r>
      <w:r>
        <w:rPr>
          <w:rFonts w:hint="eastAsia" w:ascii="宋体" w:hAnsi="宋体" w:eastAsia="宋体" w:cs="宋体"/>
          <w:kern w:val="0"/>
          <w:sz w:val="24"/>
          <w:szCs w:val="24"/>
          <w:lang w:val="en-US" w:eastAsia="zh-CN" w:bidi="ar"/>
        </w:rPr>
        <w:drawing>
          <wp:inline distT="0" distB="0" distL="114300" distR="114300">
            <wp:extent cx="19050" cy="1905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9050" cy="19050"/>
                    </a:xfrm>
                    <a:prstGeom prst="rect">
                      <a:avLst/>
                    </a:prstGeom>
                    <a:noFill/>
                    <a:ln w="9525">
                      <a:noFill/>
                    </a:ln>
                  </pic:spPr>
                </pic:pic>
              </a:graphicData>
            </a:graphic>
          </wp:inline>
        </w:drawing>
      </w:r>
      <w:r>
        <w:rPr>
          <w:rFonts w:hint="eastAsia" w:ascii="宋体" w:hAnsi="宋体" w:eastAsia="宋体" w:cs="宋体"/>
          <w:kern w:val="0"/>
          <w:sz w:val="24"/>
          <w:szCs w:val="24"/>
          <w:lang w:val="en-US" w:eastAsia="zh-CN" w:bidi="ar"/>
        </w:rPr>
        <w:drawing>
          <wp:inline distT="0" distB="0" distL="114300" distR="114300">
            <wp:extent cx="9525" cy="9525"/>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9525" cy="9525"/>
                    </a:xfrm>
                    <a:prstGeom prst="rect">
                      <a:avLst/>
                    </a:prstGeom>
                    <a:noFill/>
                    <a:ln w="9525">
                      <a:noFill/>
                    </a:ln>
                  </pic:spPr>
                </pic:pic>
              </a:graphicData>
            </a:graphic>
          </wp:inline>
        </w:drawing>
      </w:r>
      <w:r>
        <w:rPr>
          <w:rFonts w:hint="eastAsia" w:ascii="宋体" w:hAnsi="宋体" w:eastAsia="宋体" w:cs="宋体"/>
          <w:kern w:val="0"/>
          <w:sz w:val="24"/>
          <w:szCs w:val="24"/>
          <w:lang w:val="en-US" w:eastAsia="zh-CN" w:bidi="ar"/>
        </w:rPr>
        <w:t>欢迎广大机关企事业单位和人民群众参阅使用。如对本年报有疑问、意见和建议，请联系桦甸市水利局政务公开办公室，地址：桦甸市人民路57号，邮编132400，电话0432-66230608。</w:t>
      </w:r>
    </w:p>
    <w:p>
      <w:pPr>
        <w:keepNext w:val="0"/>
        <w:keepLines w:val="0"/>
        <w:widowControl/>
        <w:suppressLineNumbers w:val="0"/>
        <w:snapToGrid w:val="0"/>
        <w:spacing w:before="0" w:beforeAutospacing="0" w:after="0" w:afterAutospacing="0"/>
        <w:ind w:left="0" w:right="0" w:firstLine="420"/>
        <w:jc w:val="left"/>
      </w:pPr>
      <w:r>
        <w:rPr>
          <w:rFonts w:hint="eastAsia" w:ascii="宋体" w:hAnsi="宋体" w:eastAsia="宋体" w:cs="宋体"/>
          <w:kern w:val="0"/>
          <w:sz w:val="24"/>
          <w:szCs w:val="24"/>
          <w:lang w:val="en-US" w:eastAsia="zh-CN" w:bidi="ar"/>
        </w:rPr>
        <w:t>一、基本工作情况</w:t>
      </w:r>
    </w:p>
    <w:p>
      <w:pPr>
        <w:keepNext w:val="0"/>
        <w:keepLines w:val="0"/>
        <w:widowControl/>
        <w:suppressLineNumbers w:val="0"/>
        <w:snapToGrid w:val="0"/>
        <w:spacing w:before="0" w:beforeAutospacing="0" w:after="0" w:afterAutospacing="0"/>
        <w:ind w:left="0" w:right="0"/>
        <w:jc w:val="left"/>
      </w:pPr>
      <w:r>
        <w:rPr>
          <w:rFonts w:hint="eastAsia" w:ascii="宋体" w:hAnsi="宋体" w:eastAsia="宋体" w:cs="宋体"/>
          <w:kern w:val="0"/>
          <w:sz w:val="24"/>
          <w:szCs w:val="24"/>
          <w:lang w:val="en-US" w:eastAsia="zh-CN" w:bidi="ar"/>
        </w:rPr>
        <w:t>    （一）调整充实了政务公开领导小组人员，一把局长刘兆臣任领导小组组长，定期召开会议，研究解决工作中遇到的问题；安排专人负责政务公开工作。</w:t>
      </w:r>
    </w:p>
    <w:p>
      <w:pPr>
        <w:keepNext w:val="0"/>
        <w:keepLines w:val="0"/>
        <w:widowControl/>
        <w:suppressLineNumbers w:val="0"/>
        <w:snapToGrid w:val="0"/>
        <w:spacing w:before="0" w:beforeAutospacing="0" w:after="0" w:afterAutospacing="0"/>
        <w:ind w:left="0" w:right="0" w:firstLine="420"/>
        <w:jc w:val="left"/>
      </w:pPr>
      <w:r>
        <w:rPr>
          <w:rFonts w:hint="eastAsia" w:ascii="宋体" w:hAnsi="宋体" w:eastAsia="宋体" w:cs="宋体"/>
          <w:kern w:val="0"/>
          <w:sz w:val="24"/>
          <w:szCs w:val="24"/>
          <w:lang w:val="en-US" w:eastAsia="zh-CN" w:bidi="ar"/>
        </w:rPr>
        <w:t>（二）及时更新完善了吉林市政务公开网桦甸市水利局政务公开网页的内容。对机构职能和政策法规文件的内容进行了及时准确的更新和完善。</w:t>
      </w:r>
    </w:p>
    <w:p>
      <w:pPr>
        <w:keepNext w:val="0"/>
        <w:keepLines w:val="0"/>
        <w:widowControl/>
        <w:suppressLineNumbers w:val="0"/>
        <w:snapToGrid w:val="0"/>
        <w:spacing w:before="0" w:beforeAutospacing="0" w:after="0" w:afterAutospacing="0"/>
        <w:ind w:left="0" w:right="0" w:firstLine="420"/>
        <w:jc w:val="left"/>
      </w:pPr>
      <w:r>
        <w:rPr>
          <w:rFonts w:hint="eastAsia" w:ascii="宋体" w:hAnsi="宋体" w:eastAsia="宋体" w:cs="宋体"/>
          <w:kern w:val="0"/>
          <w:sz w:val="24"/>
          <w:szCs w:val="24"/>
          <w:lang w:val="en-US" w:eastAsia="zh-CN" w:bidi="ar"/>
        </w:rPr>
        <w:t>（三）根据年初下发的《桦甸市水利局2011年度政务公开工作计划》和《桦甸市水利局政务公开工作考核办法》对我局下属各单位的政务公开工作进行日常督查和年终检查，并将考核结果与年终岗位责任制考核结果挂钩。</w:t>
      </w:r>
    </w:p>
    <w:p>
      <w:pPr>
        <w:keepNext w:val="0"/>
        <w:keepLines w:val="0"/>
        <w:widowControl/>
        <w:suppressLineNumbers w:val="0"/>
        <w:snapToGrid w:val="0"/>
        <w:spacing w:before="0" w:beforeAutospacing="0" w:after="0" w:afterAutospacing="0"/>
        <w:ind w:left="0" w:right="0" w:firstLine="420"/>
        <w:jc w:val="left"/>
      </w:pPr>
      <w:r>
        <w:rPr>
          <w:rFonts w:hint="eastAsia" w:ascii="宋体" w:hAnsi="宋体" w:eastAsia="宋体" w:cs="宋体"/>
          <w:kern w:val="0"/>
          <w:sz w:val="24"/>
          <w:szCs w:val="24"/>
          <w:lang w:val="en-US" w:eastAsia="zh-CN" w:bidi="ar"/>
        </w:rPr>
        <w:t>二、主动公开政府信息情况</w:t>
      </w:r>
    </w:p>
    <w:p>
      <w:pPr>
        <w:keepNext w:val="0"/>
        <w:keepLines w:val="0"/>
        <w:widowControl/>
        <w:suppressLineNumbers w:val="0"/>
        <w:snapToGrid w:val="0"/>
        <w:spacing w:before="0" w:beforeAutospacing="0" w:after="0" w:afterAutospacing="0"/>
        <w:ind w:left="0" w:right="0" w:firstLine="420"/>
        <w:jc w:val="left"/>
      </w:pPr>
      <w:r>
        <w:rPr>
          <w:rFonts w:hint="eastAsia" w:ascii="宋体" w:hAnsi="宋体" w:eastAsia="宋体" w:cs="宋体"/>
          <w:kern w:val="0"/>
          <w:sz w:val="24"/>
          <w:szCs w:val="24"/>
          <w:lang w:val="en-US" w:eastAsia="zh-CN" w:bidi="ar"/>
        </w:rPr>
        <w:t>（一）公开的数量和内容</w:t>
      </w:r>
    </w:p>
    <w:p>
      <w:pPr>
        <w:keepNext w:val="0"/>
        <w:keepLines w:val="0"/>
        <w:widowControl/>
        <w:suppressLineNumbers w:val="0"/>
        <w:snapToGrid w:val="0"/>
        <w:spacing w:before="0" w:beforeAutospacing="0" w:after="0" w:afterAutospacing="0"/>
        <w:ind w:left="0" w:right="0" w:firstLine="420"/>
        <w:jc w:val="left"/>
      </w:pPr>
      <w:r>
        <w:rPr>
          <w:rFonts w:hint="eastAsia" w:ascii="宋体" w:hAnsi="宋体" w:eastAsia="宋体" w:cs="宋体"/>
          <w:kern w:val="0"/>
          <w:sz w:val="24"/>
          <w:szCs w:val="24"/>
          <w:lang w:val="en-US" w:eastAsia="zh-CN" w:bidi="ar"/>
        </w:rPr>
        <w:t>2011年共发布各类动态信息187条，其中规划计划和完成情况类信息10条，机构调整和人员变动类信息2条。</w:t>
      </w:r>
    </w:p>
    <w:p>
      <w:pPr>
        <w:keepNext w:val="0"/>
        <w:keepLines w:val="0"/>
        <w:widowControl/>
        <w:suppressLineNumbers w:val="0"/>
        <w:snapToGrid w:val="0"/>
        <w:spacing w:before="0" w:beforeAutospacing="0" w:after="0" w:afterAutospacing="0"/>
        <w:ind w:left="0" w:right="0" w:firstLine="420"/>
        <w:jc w:val="left"/>
      </w:pPr>
      <w:r>
        <w:rPr>
          <w:rFonts w:hint="eastAsia" w:ascii="宋体" w:hAnsi="宋体" w:eastAsia="宋体" w:cs="宋体"/>
          <w:kern w:val="0"/>
          <w:sz w:val="24"/>
          <w:szCs w:val="24"/>
          <w:lang w:val="en-US" w:eastAsia="zh-CN" w:bidi="ar"/>
        </w:rPr>
        <w:t>在公开的各类政府信息中，与公众利益密切相关事项类（包括公共卫生、扶贫优抚、招考和教育收费、社会保障和劳动就业、土地征用等）信息数15条。</w:t>
      </w:r>
    </w:p>
    <w:p>
      <w:pPr>
        <w:keepNext w:val="0"/>
        <w:keepLines w:val="0"/>
        <w:widowControl/>
        <w:suppressLineNumbers w:val="0"/>
        <w:snapToGrid w:val="0"/>
        <w:spacing w:before="0" w:beforeAutospacing="0" w:after="0" w:afterAutospacing="0"/>
        <w:ind w:left="0" w:right="0" w:firstLine="420"/>
        <w:jc w:val="left"/>
      </w:pPr>
      <w:r>
        <w:rPr>
          <w:rFonts w:hint="eastAsia" w:ascii="宋体" w:hAnsi="宋体" w:eastAsia="宋体" w:cs="宋体"/>
          <w:kern w:val="0"/>
          <w:sz w:val="24"/>
          <w:szCs w:val="24"/>
          <w:lang w:val="en-US" w:eastAsia="zh-CN" w:bidi="ar"/>
        </w:rPr>
        <w:t>（二）公开的形式</w:t>
      </w:r>
    </w:p>
    <w:p>
      <w:pPr>
        <w:keepNext w:val="0"/>
        <w:keepLines w:val="0"/>
        <w:widowControl/>
        <w:suppressLineNumbers w:val="0"/>
        <w:snapToGrid w:val="0"/>
        <w:spacing w:before="0" w:beforeAutospacing="0" w:after="0" w:afterAutospacing="0"/>
        <w:ind w:left="0" w:right="0"/>
        <w:jc w:val="left"/>
      </w:pPr>
      <w:r>
        <w:rPr>
          <w:rFonts w:hint="eastAsia" w:ascii="宋体" w:hAnsi="宋体" w:eastAsia="宋体" w:cs="宋体"/>
          <w:kern w:val="0"/>
          <w:sz w:val="24"/>
          <w:szCs w:val="24"/>
          <w:lang w:val="en-US" w:eastAsia="zh-CN" w:bidi="ar"/>
        </w:rPr>
        <w:t>    我局的政府信息公开主要通过吉林市政府网站和桦甸市政府网站公开，以及到本局咨询、查询。</w:t>
      </w:r>
    </w:p>
    <w:p>
      <w:pPr>
        <w:keepNext w:val="0"/>
        <w:keepLines w:val="0"/>
        <w:widowControl/>
        <w:suppressLineNumbers w:val="0"/>
        <w:snapToGrid w:val="0"/>
        <w:spacing w:before="0" w:beforeAutospacing="0" w:after="0" w:afterAutospacing="0"/>
        <w:ind w:left="0" w:right="0" w:firstLine="420"/>
        <w:jc w:val="left"/>
      </w:pPr>
      <w:r>
        <w:rPr>
          <w:rFonts w:hint="eastAsia" w:ascii="宋体" w:hAnsi="宋体" w:eastAsia="宋体" w:cs="宋体"/>
          <w:kern w:val="0"/>
          <w:sz w:val="24"/>
          <w:szCs w:val="24"/>
          <w:lang w:val="en-US" w:eastAsia="zh-CN" w:bidi="ar"/>
        </w:rPr>
        <w:t>（三）公开的及时性</w:t>
      </w:r>
    </w:p>
    <w:p>
      <w:pPr>
        <w:keepNext w:val="0"/>
        <w:keepLines w:val="0"/>
        <w:widowControl/>
        <w:suppressLineNumbers w:val="0"/>
        <w:snapToGrid w:val="0"/>
        <w:spacing w:before="0" w:beforeAutospacing="0" w:after="0" w:afterAutospacing="0"/>
        <w:ind w:left="0" w:right="0" w:firstLine="420"/>
        <w:jc w:val="left"/>
      </w:pPr>
      <w:r>
        <w:rPr>
          <w:rFonts w:hint="eastAsia" w:ascii="宋体" w:hAnsi="宋体" w:eastAsia="宋体" w:cs="宋体"/>
          <w:kern w:val="0"/>
          <w:sz w:val="24"/>
          <w:szCs w:val="24"/>
          <w:lang w:val="en-US" w:eastAsia="zh-CN" w:bidi="ar"/>
        </w:rPr>
        <w:t>文件信息从生成到公开均不超过20个工作日。</w:t>
      </w:r>
    </w:p>
    <w:p>
      <w:pPr>
        <w:keepNext w:val="0"/>
        <w:keepLines w:val="0"/>
        <w:widowControl/>
        <w:suppressLineNumbers w:val="0"/>
        <w:snapToGrid w:val="0"/>
        <w:spacing w:before="0" w:beforeAutospacing="0" w:after="0" w:afterAutospacing="0"/>
        <w:ind w:left="0" w:right="0" w:firstLine="420"/>
        <w:jc w:val="left"/>
      </w:pPr>
      <w:r>
        <w:rPr>
          <w:rFonts w:hint="eastAsia" w:ascii="宋体" w:hAnsi="宋体" w:eastAsia="宋体" w:cs="宋体"/>
          <w:kern w:val="0"/>
          <w:sz w:val="24"/>
          <w:szCs w:val="24"/>
          <w:lang w:val="en-US" w:eastAsia="zh-CN" w:bidi="ar"/>
        </w:rPr>
        <w:t>三、依申请公开政府信息情况</w:t>
      </w:r>
    </w:p>
    <w:p>
      <w:pPr>
        <w:keepNext w:val="0"/>
        <w:keepLines w:val="0"/>
        <w:widowControl/>
        <w:suppressLineNumbers w:val="0"/>
        <w:snapToGrid w:val="0"/>
        <w:spacing w:before="0" w:beforeAutospacing="0" w:after="0" w:afterAutospacing="0"/>
        <w:ind w:left="0" w:right="0" w:firstLine="420"/>
        <w:jc w:val="left"/>
      </w:pPr>
      <w:r>
        <w:rPr>
          <w:rFonts w:hint="eastAsia" w:ascii="宋体" w:hAnsi="宋体" w:eastAsia="宋体" w:cs="宋体"/>
          <w:kern w:val="0"/>
          <w:sz w:val="24"/>
          <w:szCs w:val="24"/>
          <w:lang w:val="en-US" w:eastAsia="zh-CN" w:bidi="ar"/>
        </w:rPr>
        <w:t>2011年度我局无依申请公开政府信息。</w:t>
      </w:r>
    </w:p>
    <w:p>
      <w:pPr>
        <w:keepNext w:val="0"/>
        <w:keepLines w:val="0"/>
        <w:widowControl/>
        <w:suppressLineNumbers w:val="0"/>
        <w:snapToGrid w:val="0"/>
        <w:spacing w:before="0" w:beforeAutospacing="0" w:after="0" w:afterAutospacing="0"/>
        <w:ind w:left="0" w:right="0" w:firstLine="420"/>
        <w:jc w:val="left"/>
      </w:pPr>
      <w:r>
        <w:rPr>
          <w:rFonts w:hint="eastAsia" w:ascii="宋体" w:hAnsi="宋体" w:eastAsia="宋体" w:cs="宋体"/>
          <w:kern w:val="0"/>
          <w:sz w:val="24"/>
          <w:szCs w:val="24"/>
          <w:lang w:val="en-US" w:eastAsia="zh-CN" w:bidi="ar"/>
        </w:rPr>
        <w:t>四、行政复议和诉讼情况</w:t>
      </w:r>
    </w:p>
    <w:p>
      <w:pPr>
        <w:keepNext w:val="0"/>
        <w:keepLines w:val="0"/>
        <w:widowControl/>
        <w:suppressLineNumbers w:val="0"/>
        <w:snapToGrid w:val="0"/>
        <w:spacing w:before="0" w:beforeAutospacing="0" w:after="0" w:afterAutospacing="0"/>
        <w:ind w:left="0" w:right="0" w:firstLine="420"/>
        <w:jc w:val="left"/>
      </w:pPr>
      <w:r>
        <w:rPr>
          <w:rFonts w:hint="eastAsia" w:ascii="宋体" w:hAnsi="宋体" w:eastAsia="宋体" w:cs="宋体"/>
          <w:color w:val="000000"/>
          <w:kern w:val="0"/>
          <w:sz w:val="24"/>
          <w:szCs w:val="24"/>
          <w:lang w:val="en-US" w:eastAsia="zh-CN" w:bidi="ar"/>
        </w:rPr>
        <w:t>2011年度，我局未发生与信息公开相关的行政复议和诉讼的情况。</w:t>
      </w:r>
    </w:p>
    <w:p>
      <w:pPr>
        <w:keepNext w:val="0"/>
        <w:keepLines w:val="0"/>
        <w:widowControl/>
        <w:suppressLineNumbers w:val="0"/>
        <w:snapToGrid w:val="0"/>
        <w:spacing w:before="0" w:beforeAutospacing="0" w:after="0" w:afterAutospacing="0"/>
        <w:ind w:left="0" w:right="0" w:firstLine="420"/>
        <w:jc w:val="left"/>
      </w:pPr>
      <w:r>
        <w:rPr>
          <w:rFonts w:hint="eastAsia" w:ascii="宋体" w:hAnsi="宋体" w:eastAsia="宋体" w:cs="宋体"/>
          <w:color w:val="000000"/>
          <w:kern w:val="0"/>
          <w:sz w:val="24"/>
          <w:szCs w:val="24"/>
          <w:lang w:val="en-US" w:eastAsia="zh-CN" w:bidi="ar"/>
        </w:rPr>
        <w:t>五、收费和减免情况</w:t>
      </w:r>
    </w:p>
    <w:p>
      <w:pPr>
        <w:keepNext w:val="0"/>
        <w:keepLines w:val="0"/>
        <w:widowControl/>
        <w:suppressLineNumbers w:val="0"/>
        <w:snapToGrid w:val="0"/>
        <w:spacing w:before="0" w:beforeAutospacing="0" w:after="0" w:afterAutospacing="0"/>
        <w:ind w:left="0" w:right="0"/>
        <w:jc w:val="left"/>
      </w:pPr>
      <w:r>
        <w:rPr>
          <w:rFonts w:hint="eastAsia" w:ascii="宋体" w:hAnsi="宋体" w:eastAsia="宋体" w:cs="宋体"/>
          <w:color w:val="000000"/>
          <w:kern w:val="0"/>
          <w:sz w:val="24"/>
          <w:szCs w:val="24"/>
          <w:lang w:val="en-US" w:eastAsia="zh-CN" w:bidi="ar"/>
        </w:rPr>
        <w:t>    我局全年未发生与信息公开相关的收费和减免情况。</w:t>
      </w:r>
    </w:p>
    <w:p>
      <w:pPr>
        <w:keepNext w:val="0"/>
        <w:keepLines w:val="0"/>
        <w:widowControl/>
        <w:suppressLineNumbers w:val="0"/>
        <w:snapToGrid w:val="0"/>
        <w:spacing w:before="0" w:beforeAutospacing="0" w:after="0" w:afterAutospacing="0"/>
        <w:ind w:left="0" w:right="0"/>
        <w:jc w:val="left"/>
      </w:pPr>
      <w:r>
        <w:rPr>
          <w:rFonts w:hint="eastAsia" w:ascii="宋体" w:hAnsi="宋体" w:eastAsia="宋体" w:cs="宋体"/>
          <w:kern w:val="0"/>
          <w:sz w:val="24"/>
          <w:szCs w:val="24"/>
          <w:lang w:val="en-US" w:eastAsia="zh-CN" w:bidi="ar"/>
        </w:rPr>
        <w:t>    六、存在的问题及工作打算</w:t>
      </w:r>
    </w:p>
    <w:p>
      <w:pPr>
        <w:keepNext w:val="0"/>
        <w:keepLines w:val="0"/>
        <w:widowControl/>
        <w:suppressLineNumbers w:val="0"/>
        <w:snapToGrid w:val="0"/>
        <w:spacing w:before="0" w:beforeAutospacing="0" w:after="0" w:afterAutospacing="0"/>
        <w:ind w:left="0" w:right="0"/>
        <w:jc w:val="left"/>
      </w:pPr>
      <w:r>
        <w:rPr>
          <w:rFonts w:hint="eastAsia" w:ascii="宋体" w:hAnsi="宋体" w:eastAsia="宋体" w:cs="宋体"/>
          <w:kern w:val="0"/>
          <w:sz w:val="24"/>
          <w:szCs w:val="24"/>
          <w:lang w:val="en-US" w:eastAsia="zh-CN" w:bidi="ar"/>
        </w:rPr>
        <w:t>    总结分析我局2011年的政府信息公开情况，在公开的信息范围和形式方面还有待进一步拓宽。</w:t>
      </w:r>
    </w:p>
    <w:p>
      <w:pPr>
        <w:keepNext w:val="0"/>
        <w:keepLines w:val="0"/>
        <w:widowControl/>
        <w:suppressLineNumbers w:val="0"/>
        <w:snapToGrid w:val="0"/>
        <w:spacing w:before="0" w:beforeAutospacing="0" w:after="0" w:afterAutospacing="0"/>
        <w:ind w:left="0" w:right="0" w:firstLine="420"/>
        <w:jc w:val="left"/>
      </w:pPr>
      <w:r>
        <w:rPr>
          <w:rFonts w:hint="eastAsia" w:ascii="宋体" w:hAnsi="宋体" w:eastAsia="宋体" w:cs="宋体"/>
          <w:kern w:val="0"/>
          <w:sz w:val="24"/>
          <w:szCs w:val="24"/>
          <w:lang w:val="en-US" w:eastAsia="zh-CN" w:bidi="ar"/>
        </w:rPr>
        <w:t>2012年的工作打算：</w:t>
      </w:r>
    </w:p>
    <w:p>
      <w:pPr>
        <w:keepNext w:val="0"/>
        <w:keepLines w:val="0"/>
        <w:widowControl/>
        <w:suppressLineNumbers w:val="0"/>
        <w:snapToGrid w:val="0"/>
        <w:spacing w:before="0" w:beforeAutospacing="0" w:after="0" w:afterAutospacing="0"/>
        <w:ind w:left="0" w:right="0" w:firstLine="420"/>
        <w:jc w:val="left"/>
      </w:pPr>
      <w:r>
        <w:rPr>
          <w:rFonts w:hint="eastAsia" w:ascii="宋体" w:hAnsi="宋体" w:eastAsia="宋体" w:cs="宋体"/>
          <w:kern w:val="0"/>
          <w:sz w:val="24"/>
          <w:szCs w:val="24"/>
          <w:lang w:val="en-US" w:eastAsia="zh-CN" w:bidi="ar"/>
        </w:rPr>
        <w:t>（一）进一步拓展政务公开的形式和渠道，充分利用政务公开栏、报纸、广播、网络等手段，进一步增强信息公开的透明度。</w:t>
      </w:r>
    </w:p>
    <w:p>
      <w:pPr>
        <w:keepNext w:val="0"/>
        <w:keepLines w:val="0"/>
        <w:widowControl/>
        <w:suppressLineNumbers w:val="0"/>
        <w:snapToGrid w:val="0"/>
        <w:spacing w:before="0" w:beforeAutospacing="0" w:after="0" w:afterAutospacing="0"/>
        <w:ind w:left="0" w:right="0" w:firstLine="420"/>
        <w:jc w:val="left"/>
      </w:pPr>
      <w:r>
        <w:rPr>
          <w:rFonts w:hint="eastAsia" w:ascii="宋体" w:hAnsi="宋体" w:eastAsia="宋体" w:cs="宋体"/>
          <w:kern w:val="0"/>
          <w:sz w:val="24"/>
          <w:szCs w:val="24"/>
          <w:lang w:val="en-US" w:eastAsia="zh-CN" w:bidi="ar"/>
        </w:rPr>
        <w:t>（二）深化和丰富政务公开的实际内容，及时公开与公众利益密切相关的事项，确保政务公开工作更加贴近群众需要。</w:t>
      </w:r>
    </w:p>
    <w:p>
      <w:pPr>
        <w:keepNext w:val="0"/>
        <w:keepLines w:val="0"/>
        <w:widowControl/>
        <w:suppressLineNumbers w:val="0"/>
        <w:snapToGrid w:val="0"/>
        <w:spacing w:before="0" w:beforeAutospacing="0" w:after="0" w:afterAutospacing="0"/>
        <w:ind w:left="0" w:right="0" w:firstLine="420"/>
        <w:jc w:val="left"/>
      </w:pPr>
      <w:r>
        <w:rPr>
          <w:rFonts w:hint="eastAsia" w:ascii="宋体" w:hAnsi="宋体" w:eastAsia="宋体" w:cs="宋体"/>
          <w:kern w:val="0"/>
          <w:sz w:val="24"/>
          <w:szCs w:val="24"/>
          <w:lang w:val="en-US" w:eastAsia="zh-CN" w:bidi="ar"/>
        </w:rPr>
        <w:t>（三）进一步完善政务公开工作相关制度，加强组织领导，严格执行政务公开的责任追究和评议考核制度，建立健全政务公开的各项资料和档案，是我局的政务公开工作真正走上规范化、制度化轨道。</w:t>
      </w:r>
    </w:p>
    <w:p>
      <w:pPr>
        <w:keepNext w:val="0"/>
        <w:keepLines w:val="0"/>
        <w:widowControl/>
        <w:suppressLineNumbers w:val="0"/>
        <w:snapToGrid w:val="0"/>
        <w:spacing w:before="0" w:beforeAutospacing="0" w:after="0" w:afterAutospacing="0"/>
        <w:ind w:left="0" w:right="0"/>
        <w:jc w:val="left"/>
      </w:pPr>
      <w:r>
        <w:rPr>
          <w:rFonts w:hint="eastAsia" w:ascii="宋体" w:hAnsi="宋体" w:eastAsia="宋体" w:cs="宋体"/>
          <w:kern w:val="0"/>
          <w:sz w:val="24"/>
          <w:szCs w:val="24"/>
          <w:lang w:val="en-US" w:eastAsia="zh-CN" w:bidi="ar"/>
        </w:rPr>
        <w:t xml:space="preserve">       </w:t>
      </w:r>
    </w:p>
    <w:p>
      <w:pPr>
        <w:keepNext w:val="0"/>
        <w:keepLines w:val="0"/>
        <w:widowControl/>
        <w:suppressLineNumbers w:val="0"/>
        <w:snapToGrid w:val="0"/>
        <w:spacing w:before="0" w:beforeAutospacing="0" w:after="0" w:afterAutospacing="0"/>
        <w:ind w:left="0" w:right="0"/>
        <w:jc w:val="left"/>
      </w:pPr>
      <w:r>
        <w:rPr>
          <w:rFonts w:hint="eastAsia" w:ascii="宋体" w:hAnsi="宋体" w:eastAsia="宋体" w:cs="宋体"/>
          <w:kern w:val="0"/>
          <w:sz w:val="24"/>
          <w:szCs w:val="24"/>
          <w:lang w:val="en-US" w:eastAsia="zh-CN" w:bidi="ar"/>
        </w:rPr>
        <w:t xml:space="preserve">            </w:t>
      </w:r>
    </w:p>
    <w:p>
      <w:pPr>
        <w:keepNext w:val="0"/>
        <w:keepLines w:val="0"/>
        <w:widowControl/>
        <w:suppressLineNumbers w:val="0"/>
        <w:snapToGrid w:val="0"/>
        <w:spacing w:before="0" w:beforeAutospacing="0" w:after="0" w:afterAutospacing="0"/>
        <w:ind w:left="0" w:right="0"/>
        <w:jc w:val="left"/>
      </w:pPr>
      <w:r>
        <w:rPr>
          <w:rFonts w:hint="eastAsia" w:ascii="宋体" w:hAnsi="宋体" w:eastAsia="宋体" w:cs="宋体"/>
          <w:kern w:val="0"/>
          <w:sz w:val="24"/>
          <w:szCs w:val="24"/>
          <w:lang w:val="en-US" w:eastAsia="zh-CN" w:bidi="ar"/>
        </w:rPr>
        <w:t xml:space="preserve">                               </w:t>
      </w:r>
    </w:p>
    <w:p>
      <w:pPr>
        <w:keepNext w:val="0"/>
        <w:keepLines w:val="0"/>
        <w:widowControl/>
        <w:suppressLineNumbers w:val="0"/>
        <w:snapToGrid w:val="0"/>
        <w:spacing w:before="0" w:beforeAutospacing="0" w:after="0" w:afterAutospacing="0"/>
        <w:ind w:left="0" w:right="0"/>
        <w:jc w:val="left"/>
      </w:pPr>
      <w:r>
        <w:rPr>
          <w:rFonts w:hint="eastAsia" w:ascii="宋体" w:hAnsi="宋体" w:eastAsia="宋体" w:cs="宋体"/>
          <w:kern w:val="0"/>
          <w:sz w:val="24"/>
          <w:szCs w:val="24"/>
          <w:lang w:val="en-US" w:eastAsia="zh-CN" w:bidi="ar"/>
        </w:rPr>
        <w:t xml:space="preserve">    </w:t>
      </w:r>
    </w:p>
    <w:p>
      <w:pPr>
        <w:keepNext w:val="0"/>
        <w:keepLines w:val="0"/>
        <w:widowControl/>
        <w:suppressLineNumbers w:val="0"/>
        <w:snapToGrid w:val="0"/>
        <w:spacing w:before="0" w:beforeAutospacing="0" w:after="0" w:afterAutospacing="0"/>
        <w:ind w:left="0" w:right="0"/>
        <w:jc w:val="left"/>
      </w:pPr>
      <w:r>
        <w:rPr>
          <w:rFonts w:hint="eastAsia" w:ascii="宋体" w:hAnsi="宋体" w:eastAsia="宋体" w:cs="宋体"/>
          <w:kern w:val="0"/>
          <w:sz w:val="24"/>
          <w:szCs w:val="24"/>
          <w:lang w:val="en-US" w:eastAsia="zh-CN" w:bidi="ar"/>
        </w:rPr>
        <w:t>                                      二零一二年二月二十七日</w:t>
      </w:r>
    </w:p>
    <w:p>
      <w:pPr>
        <w:keepNext w:val="0"/>
        <w:keepLines w:val="0"/>
        <w:widowControl/>
        <w:suppressLineNumbers w:val="0"/>
        <w:snapToGrid w:val="0"/>
        <w:spacing w:before="0" w:beforeAutospacing="0" w:after="0" w:afterAutospacing="0"/>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napToGrid w:val="0"/>
        <w:spacing w:before="0" w:beforeAutospacing="0" w:after="0" w:afterAutospacing="0"/>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napToGrid w:val="0"/>
        <w:spacing w:before="0" w:beforeAutospacing="0" w:after="0" w:afterAutospacing="0"/>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napToGrid w:val="0"/>
        <w:spacing w:before="0" w:beforeAutospacing="0" w:after="0" w:afterAutospacing="0"/>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napToGrid w:val="0"/>
        <w:spacing w:before="0" w:beforeAutospacing="0" w:after="0" w:afterAutospacing="0"/>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napToGrid w:val="0"/>
        <w:spacing w:before="0" w:beforeAutospacing="0" w:after="0" w:afterAutospacing="0"/>
        <w:ind w:left="0" w:right="0"/>
        <w:jc w:val="left"/>
      </w:pPr>
      <w:r>
        <w:rPr>
          <w:rFonts w:asciiTheme="minorHAnsi" w:hAnsiTheme="minorHAnsi" w:eastAsiaTheme="minorEastAsia" w:cstheme="minorBidi"/>
          <w:kern w:val="0"/>
          <w:sz w:val="28"/>
          <w:szCs w:val="28"/>
          <w:lang w:val="en-US" w:eastAsia="zh-CN" w:bidi="ar"/>
        </w:rPr>
        <w:t> </w:t>
      </w:r>
    </w:p>
    <w:p>
      <w:pPr>
        <w:keepNext w:val="0"/>
        <w:keepLines w:val="0"/>
        <w:widowControl/>
        <w:suppressLineNumbers w:val="0"/>
        <w:snapToGrid w:val="0"/>
        <w:spacing w:before="0" w:beforeAutospacing="0" w:after="0" w:afterAutospacing="0"/>
        <w:ind w:left="0" w:right="0"/>
        <w:jc w:val="left"/>
      </w:pPr>
      <w:r>
        <w:rPr>
          <w:rFonts w:asciiTheme="minorHAnsi" w:hAnsiTheme="minorHAnsi" w:eastAsiaTheme="minorEastAsia" w:cstheme="minorBidi"/>
          <w:kern w:val="0"/>
          <w:sz w:val="28"/>
          <w:szCs w:val="28"/>
          <w:lang w:val="en-US" w:eastAsia="zh-CN" w:bidi="ar"/>
        </w:rPr>
        <w:t> </w:t>
      </w:r>
    </w:p>
    <w:p>
      <w:pPr>
        <w:keepNext w:val="0"/>
        <w:keepLines w:val="0"/>
        <w:widowControl/>
        <w:suppressLineNumbers w:val="0"/>
        <w:snapToGrid w:val="0"/>
        <w:spacing w:before="0" w:beforeAutospacing="0" w:after="0" w:afterAutospacing="0"/>
        <w:ind w:left="0" w:right="0"/>
        <w:jc w:val="left"/>
      </w:pPr>
      <w:r>
        <w:rPr>
          <w:rFonts w:asciiTheme="minorHAnsi" w:hAnsiTheme="minorHAnsi" w:eastAsiaTheme="minorEastAsia" w:cstheme="minorBidi"/>
          <w:kern w:val="0"/>
          <w:sz w:val="28"/>
          <w:szCs w:val="28"/>
          <w:lang w:val="en-US" w:eastAsia="zh-CN" w:bidi="ar"/>
        </w:rPr>
        <w:t> </w:t>
      </w:r>
    </w:p>
    <w:p>
      <w:pPr>
        <w:keepNext w:val="0"/>
        <w:keepLines w:val="0"/>
        <w:widowControl/>
        <w:suppressLineNumbers w:val="0"/>
        <w:snapToGrid w:val="0"/>
        <w:spacing w:before="0" w:beforeAutospacing="0" w:after="0" w:afterAutospacing="0"/>
        <w:ind w:left="0" w:right="0"/>
        <w:jc w:val="left"/>
      </w:pPr>
      <w:r>
        <w:rPr>
          <w:rFonts w:asciiTheme="minorHAnsi" w:hAnsiTheme="minorHAnsi" w:eastAsiaTheme="minorEastAsia" w:cstheme="minorBidi"/>
          <w:kern w:val="0"/>
          <w:sz w:val="28"/>
          <w:szCs w:val="28"/>
          <w:lang w:val="en-US" w:eastAsia="zh-CN" w:bidi="ar"/>
        </w:rPr>
        <w:t> </w:t>
      </w:r>
    </w:p>
    <w:p>
      <w:pPr>
        <w:keepNext w:val="0"/>
        <w:keepLines w:val="0"/>
        <w:widowControl/>
        <w:suppressLineNumbers w:val="0"/>
        <w:snapToGrid w:val="0"/>
        <w:spacing w:before="0" w:beforeAutospacing="0" w:after="0" w:afterAutospacing="0"/>
        <w:ind w:left="0" w:right="0"/>
        <w:jc w:val="left"/>
      </w:pPr>
      <w:r>
        <w:rPr>
          <w:rFonts w:hint="eastAsia" w:ascii="宋体" w:hAnsi="宋体" w:eastAsia="宋体" w:cs="宋体"/>
          <w:kern w:val="0"/>
          <w:sz w:val="24"/>
          <w:szCs w:val="24"/>
          <w:lang w:val="en-US" w:eastAsia="zh-CN" w:bidi="ar"/>
        </w:rPr>
        <w:t>附件1</w:t>
      </w:r>
    </w:p>
    <w:p>
      <w:pPr>
        <w:keepNext w:val="0"/>
        <w:keepLines w:val="0"/>
        <w:widowControl/>
        <w:suppressLineNumbers w:val="0"/>
        <w:snapToGrid w:val="0"/>
        <w:spacing w:before="0" w:beforeAutospacing="0" w:after="0" w:afterAutospacing="0"/>
        <w:ind w:left="0" w:right="0"/>
        <w:jc w:val="center"/>
      </w:pPr>
      <w:r>
        <w:rPr>
          <w:rFonts w:hint="eastAsia" w:ascii="宋体" w:hAnsi="宋体" w:eastAsia="宋体" w:cs="宋体"/>
          <w:kern w:val="0"/>
          <w:sz w:val="24"/>
          <w:szCs w:val="24"/>
          <w:lang w:val="en-US" w:eastAsia="zh-CN" w:bidi="ar"/>
        </w:rPr>
        <w:t>2011年桦甸市政府信息公开</w:t>
      </w:r>
    </w:p>
    <w:p>
      <w:pPr>
        <w:keepNext w:val="0"/>
        <w:keepLines w:val="0"/>
        <w:widowControl/>
        <w:suppressLineNumbers w:val="0"/>
        <w:snapToGrid w:val="0"/>
        <w:spacing w:before="0" w:beforeAutospacing="0" w:after="0" w:afterAutospacing="0"/>
        <w:ind w:left="0" w:right="0"/>
        <w:jc w:val="center"/>
      </w:pPr>
      <w:r>
        <w:rPr>
          <w:rFonts w:hint="eastAsia" w:ascii="宋体" w:hAnsi="宋体" w:eastAsia="宋体" w:cs="宋体"/>
          <w:kern w:val="0"/>
          <w:sz w:val="24"/>
          <w:szCs w:val="24"/>
          <w:lang w:val="en-US" w:eastAsia="zh-CN" w:bidi="ar"/>
        </w:rPr>
        <w:t>年度报告相关数据统计表</w:t>
      </w:r>
    </w:p>
    <w:p>
      <w:pPr>
        <w:keepNext w:val="0"/>
        <w:keepLines w:val="0"/>
        <w:widowControl/>
        <w:suppressLineNumbers w:val="0"/>
        <w:snapToGrid w:val="0"/>
        <w:spacing w:before="312" w:beforeAutospacing="0" w:after="312" w:afterAutospacing="0"/>
        <w:ind w:left="0" w:right="0"/>
        <w:jc w:val="center"/>
      </w:pPr>
      <w:r>
        <w:rPr>
          <w:rFonts w:hint="eastAsia" w:ascii="宋体" w:hAnsi="宋体" w:eastAsia="宋体" w:cs="宋体"/>
          <w:kern w:val="0"/>
          <w:sz w:val="24"/>
          <w:szCs w:val="24"/>
          <w:lang w:val="en-US" w:eastAsia="zh-CN" w:bidi="ar"/>
        </w:rPr>
        <w:t>单位：</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（盖章）</w:t>
      </w:r>
    </w:p>
    <w:p>
      <w:pPr>
        <w:keepNext w:val="0"/>
        <w:keepLines w:val="0"/>
        <w:widowControl/>
        <w:suppressLineNumbers w:val="0"/>
        <w:snapToGrid w:val="0"/>
        <w:spacing w:before="156" w:beforeAutospacing="0" w:after="156" w:afterAutospacing="0"/>
        <w:ind w:left="0" w:right="0" w:firstLine="440"/>
        <w:jc w:val="left"/>
      </w:pPr>
      <w:r>
        <w:rPr>
          <w:rFonts w:ascii="黑体" w:hAnsi="宋体" w:eastAsia="黑体" w:cs="黑体"/>
          <w:kern w:val="0"/>
          <w:sz w:val="22"/>
          <w:szCs w:val="22"/>
          <w:lang w:val="en-US" w:eastAsia="zh-CN" w:bidi="ar"/>
        </w:rPr>
        <w:t>一、基本情况</w:t>
      </w:r>
    </w:p>
    <w:tbl>
      <w:tblPr>
        <w:tblW w:w="8520"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1234"/>
        <w:gridCol w:w="4673"/>
        <w:gridCol w:w="1306"/>
        <w:gridCol w:w="130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15" w:hRule="atLeast"/>
        </w:trPr>
        <w:tc>
          <w:tcPr>
            <w:tcW w:w="5907"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center"/>
            </w:pPr>
            <w:r>
              <w:rPr>
                <w:rFonts w:hint="eastAsia" w:ascii="宋体" w:hAnsi="宋体" w:eastAsia="宋体" w:cs="宋体"/>
                <w:b/>
                <w:kern w:val="0"/>
                <w:sz w:val="24"/>
                <w:szCs w:val="24"/>
                <w:lang w:val="en-US" w:eastAsia="zh-CN" w:bidi="ar"/>
              </w:rPr>
              <w:t>指   标</w:t>
            </w:r>
          </w:p>
        </w:tc>
        <w:tc>
          <w:tcPr>
            <w:tcW w:w="1306"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center"/>
            </w:pPr>
            <w:r>
              <w:rPr>
                <w:rFonts w:hint="eastAsia" w:ascii="宋体" w:hAnsi="宋体" w:eastAsia="宋体" w:cs="宋体"/>
                <w:b/>
                <w:kern w:val="0"/>
                <w:sz w:val="24"/>
                <w:szCs w:val="24"/>
                <w:lang w:val="en-US" w:eastAsia="zh-CN" w:bidi="ar"/>
              </w:rPr>
              <w:t>累计数</w:t>
            </w:r>
          </w:p>
        </w:tc>
        <w:tc>
          <w:tcPr>
            <w:tcW w:w="1307"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center"/>
            </w:pPr>
            <w:r>
              <w:rPr>
                <w:rFonts w:hint="eastAsia" w:ascii="宋体" w:hAnsi="宋体" w:eastAsia="宋体" w:cs="宋体"/>
                <w:b/>
                <w:kern w:val="0"/>
                <w:sz w:val="24"/>
                <w:szCs w:val="24"/>
                <w:lang w:val="en-US" w:eastAsia="zh-CN" w:bidi="ar"/>
              </w:rPr>
              <w:t>11年发生数</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33" w:hRule="atLeast"/>
        </w:trPr>
        <w:tc>
          <w:tcPr>
            <w:tcW w:w="1234"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Autospacing="1" w:afterAutospacing="1"/>
              <w:ind w:left="0" w:right="0"/>
              <w:jc w:val="center"/>
            </w:pPr>
            <w:r>
              <w:rPr>
                <w:rFonts w:hint="eastAsia" w:ascii="宋体" w:hAnsi="宋体" w:eastAsia="宋体" w:cs="宋体"/>
                <w:kern w:val="0"/>
                <w:sz w:val="24"/>
                <w:szCs w:val="24"/>
                <w:lang w:val="en-US" w:eastAsia="zh-CN" w:bidi="ar"/>
              </w:rPr>
              <w:t>人员配置</w:t>
            </w:r>
          </w:p>
        </w:tc>
        <w:tc>
          <w:tcPr>
            <w:tcW w:w="467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1.从事信息公开工作人员数</w:t>
            </w:r>
          </w:p>
        </w:tc>
        <w:tc>
          <w:tcPr>
            <w:tcW w:w="130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center"/>
            </w:pPr>
            <w:r>
              <w:rPr>
                <w:rFonts w:hint="eastAsia" w:ascii="宋体" w:hAnsi="宋体" w:eastAsia="宋体" w:cs="宋体"/>
                <w:kern w:val="0"/>
                <w:sz w:val="24"/>
                <w:szCs w:val="24"/>
                <w:lang w:val="en-US" w:eastAsia="zh-CN" w:bidi="ar"/>
              </w:rPr>
              <w:t>不填</w:t>
            </w:r>
          </w:p>
        </w:tc>
        <w:tc>
          <w:tcPr>
            <w:tcW w:w="130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right"/>
            </w:pPr>
            <w:r>
              <w:rPr>
                <w:rFonts w:hint="eastAsia" w:ascii="宋体" w:hAnsi="宋体" w:eastAsia="宋体" w:cs="宋体"/>
                <w:kern w:val="0"/>
                <w:sz w:val="24"/>
                <w:szCs w:val="24"/>
                <w:lang w:val="en-US" w:eastAsia="zh-CN" w:bidi="ar"/>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15" w:hRule="atLeast"/>
        </w:trPr>
        <w:tc>
          <w:tcPr>
            <w:tcW w:w="123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24"/>
                <w:szCs w:val="24"/>
              </w:rPr>
            </w:pPr>
          </w:p>
        </w:tc>
        <w:tc>
          <w:tcPr>
            <w:tcW w:w="467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firstLine="210"/>
              <w:jc w:val="left"/>
            </w:pPr>
            <w:r>
              <w:rPr>
                <w:rFonts w:hint="eastAsia" w:ascii="宋体" w:hAnsi="宋体" w:eastAsia="宋体" w:cs="宋体"/>
                <w:kern w:val="0"/>
                <w:sz w:val="24"/>
                <w:szCs w:val="24"/>
                <w:lang w:val="en-US" w:eastAsia="zh-CN" w:bidi="ar"/>
              </w:rPr>
              <w:t>其中：⑴专职人员数</w:t>
            </w:r>
          </w:p>
        </w:tc>
        <w:tc>
          <w:tcPr>
            <w:tcW w:w="130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center"/>
            </w:pPr>
            <w:r>
              <w:rPr>
                <w:rFonts w:hint="eastAsia" w:ascii="宋体" w:hAnsi="宋体" w:eastAsia="宋体" w:cs="宋体"/>
                <w:kern w:val="0"/>
                <w:sz w:val="24"/>
                <w:szCs w:val="24"/>
                <w:lang w:val="en-US" w:eastAsia="zh-CN" w:bidi="ar"/>
              </w:rPr>
              <w:t>不填</w:t>
            </w:r>
          </w:p>
        </w:tc>
        <w:tc>
          <w:tcPr>
            <w:tcW w:w="130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right"/>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15" w:hRule="atLeast"/>
        </w:trPr>
        <w:tc>
          <w:tcPr>
            <w:tcW w:w="123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24"/>
                <w:szCs w:val="24"/>
              </w:rPr>
            </w:pPr>
          </w:p>
        </w:tc>
        <w:tc>
          <w:tcPr>
            <w:tcW w:w="467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        ⑵兼职人员数</w:t>
            </w:r>
          </w:p>
        </w:tc>
        <w:tc>
          <w:tcPr>
            <w:tcW w:w="130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center"/>
            </w:pPr>
            <w:r>
              <w:rPr>
                <w:rFonts w:hint="eastAsia" w:ascii="宋体" w:hAnsi="宋体" w:eastAsia="宋体" w:cs="宋体"/>
                <w:kern w:val="0"/>
                <w:sz w:val="24"/>
                <w:szCs w:val="24"/>
                <w:lang w:val="en-US" w:eastAsia="zh-CN" w:bidi="ar"/>
              </w:rPr>
              <w:t>不填</w:t>
            </w:r>
          </w:p>
        </w:tc>
        <w:tc>
          <w:tcPr>
            <w:tcW w:w="130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right"/>
            </w:pPr>
            <w:r>
              <w:rPr>
                <w:rFonts w:hint="eastAsia" w:ascii="宋体" w:hAnsi="宋体" w:eastAsia="宋体" w:cs="宋体"/>
                <w:kern w:val="0"/>
                <w:sz w:val="24"/>
                <w:szCs w:val="24"/>
                <w:lang w:val="en-US" w:eastAsia="zh-CN" w:bidi="ar"/>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15" w:hRule="atLeast"/>
        </w:trPr>
        <w:tc>
          <w:tcPr>
            <w:tcW w:w="1234"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Autospacing="1" w:afterAutospacing="1"/>
              <w:ind w:left="0" w:right="0"/>
              <w:jc w:val="center"/>
            </w:pPr>
            <w:r>
              <w:rPr>
                <w:rFonts w:hint="eastAsia" w:ascii="宋体" w:hAnsi="宋体" w:eastAsia="宋体" w:cs="宋体"/>
                <w:kern w:val="0"/>
                <w:sz w:val="24"/>
                <w:szCs w:val="24"/>
                <w:lang w:val="en-US" w:eastAsia="zh-CN" w:bidi="ar"/>
              </w:rPr>
              <w:t>学习培训</w:t>
            </w:r>
          </w:p>
        </w:tc>
        <w:tc>
          <w:tcPr>
            <w:tcW w:w="467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2.举办培训次数</w:t>
            </w:r>
          </w:p>
        </w:tc>
        <w:tc>
          <w:tcPr>
            <w:tcW w:w="130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 </w:t>
            </w:r>
          </w:p>
        </w:tc>
        <w:tc>
          <w:tcPr>
            <w:tcW w:w="130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right"/>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15" w:hRule="atLeast"/>
        </w:trPr>
        <w:tc>
          <w:tcPr>
            <w:tcW w:w="123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24"/>
                <w:szCs w:val="24"/>
              </w:rPr>
            </w:pPr>
          </w:p>
        </w:tc>
        <w:tc>
          <w:tcPr>
            <w:tcW w:w="467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3.参加培训人次数</w:t>
            </w:r>
          </w:p>
        </w:tc>
        <w:tc>
          <w:tcPr>
            <w:tcW w:w="130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 </w:t>
            </w:r>
          </w:p>
        </w:tc>
        <w:tc>
          <w:tcPr>
            <w:tcW w:w="130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right"/>
            </w:pPr>
            <w:r>
              <w:rPr>
                <w:rFonts w:hint="eastAsia" w:ascii="宋体" w:hAnsi="宋体" w:eastAsia="宋体" w:cs="宋体"/>
                <w:kern w:val="0"/>
                <w:sz w:val="24"/>
                <w:szCs w:val="24"/>
                <w:lang w:val="en-US" w:eastAsia="zh-CN" w:bidi="ar"/>
              </w:rPr>
              <w:t> </w:t>
            </w:r>
          </w:p>
        </w:tc>
      </w:tr>
    </w:tbl>
    <w:p>
      <w:pPr>
        <w:keepNext w:val="0"/>
        <w:keepLines w:val="0"/>
        <w:widowControl/>
        <w:suppressLineNumbers w:val="0"/>
        <w:snapToGrid w:val="0"/>
        <w:spacing w:before="156" w:beforeAutospacing="0" w:after="156" w:afterAutospacing="0"/>
        <w:ind w:left="0" w:right="0" w:firstLine="440"/>
        <w:jc w:val="left"/>
      </w:pPr>
      <w:r>
        <w:rPr>
          <w:rFonts w:hint="eastAsia" w:ascii="黑体" w:hAnsi="宋体" w:eastAsia="黑体" w:cs="黑体"/>
          <w:kern w:val="0"/>
          <w:sz w:val="22"/>
          <w:szCs w:val="22"/>
          <w:lang w:val="en-US" w:eastAsia="zh-CN" w:bidi="ar"/>
        </w:rPr>
        <w:t>二、主动公开情况</w:t>
      </w:r>
    </w:p>
    <w:tbl>
      <w:tblPr>
        <w:tblW w:w="8521"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1242"/>
        <w:gridCol w:w="4655"/>
        <w:gridCol w:w="1304"/>
        <w:gridCol w:w="132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5897"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center"/>
            </w:pPr>
            <w:r>
              <w:rPr>
                <w:rFonts w:hint="eastAsia" w:ascii="宋体" w:hAnsi="宋体" w:eastAsia="宋体" w:cs="宋体"/>
                <w:b/>
                <w:kern w:val="0"/>
                <w:sz w:val="24"/>
                <w:szCs w:val="24"/>
                <w:lang w:val="en-US" w:eastAsia="zh-CN" w:bidi="ar"/>
              </w:rPr>
              <w:t>指   标</w:t>
            </w:r>
          </w:p>
        </w:tc>
        <w:tc>
          <w:tcPr>
            <w:tcW w:w="1304"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center"/>
            </w:pPr>
            <w:r>
              <w:rPr>
                <w:rFonts w:hint="eastAsia" w:ascii="宋体" w:hAnsi="宋体" w:eastAsia="宋体" w:cs="宋体"/>
                <w:b/>
                <w:kern w:val="0"/>
                <w:sz w:val="24"/>
                <w:szCs w:val="24"/>
                <w:lang w:val="en-US" w:eastAsia="zh-CN" w:bidi="ar"/>
              </w:rPr>
              <w:t>累计数</w:t>
            </w:r>
          </w:p>
        </w:tc>
        <w:tc>
          <w:tcPr>
            <w:tcW w:w="1320"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center"/>
            </w:pPr>
            <w:r>
              <w:rPr>
                <w:rFonts w:hint="eastAsia" w:ascii="宋体" w:hAnsi="宋体" w:eastAsia="宋体" w:cs="宋体"/>
                <w:b/>
                <w:kern w:val="0"/>
                <w:sz w:val="24"/>
                <w:szCs w:val="24"/>
                <w:lang w:val="en-US" w:eastAsia="zh-CN" w:bidi="ar"/>
              </w:rPr>
              <w:t>11年发生数</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242"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Autospacing="1" w:afterAutospacing="1"/>
              <w:ind w:left="0" w:right="0"/>
              <w:jc w:val="center"/>
            </w:pPr>
            <w:r>
              <w:rPr>
                <w:rFonts w:hint="eastAsia" w:ascii="宋体" w:hAnsi="宋体" w:eastAsia="宋体" w:cs="宋体"/>
                <w:kern w:val="0"/>
                <w:sz w:val="24"/>
                <w:szCs w:val="24"/>
                <w:lang w:val="en-US" w:eastAsia="zh-CN" w:bidi="ar"/>
              </w:rPr>
              <w:t>公开数量</w:t>
            </w:r>
          </w:p>
        </w:tc>
        <w:tc>
          <w:tcPr>
            <w:tcW w:w="465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4.公开信息总数★</w:t>
            </w:r>
          </w:p>
        </w:tc>
        <w:tc>
          <w:tcPr>
            <w:tcW w:w="130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 </w:t>
            </w:r>
          </w:p>
        </w:tc>
        <w:tc>
          <w:tcPr>
            <w:tcW w:w="132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right"/>
            </w:pPr>
            <w:r>
              <w:rPr>
                <w:rFonts w:hint="eastAsia" w:ascii="宋体" w:hAnsi="宋体" w:eastAsia="宋体" w:cs="宋体"/>
                <w:kern w:val="0"/>
                <w:sz w:val="24"/>
                <w:szCs w:val="24"/>
                <w:lang w:val="en-US" w:eastAsia="zh-CN" w:bidi="ar"/>
              </w:rPr>
              <w:t>187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242"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24"/>
                <w:szCs w:val="24"/>
              </w:rPr>
            </w:pPr>
          </w:p>
        </w:tc>
        <w:tc>
          <w:tcPr>
            <w:tcW w:w="465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firstLine="210"/>
              <w:jc w:val="left"/>
            </w:pPr>
            <w:r>
              <w:rPr>
                <w:rFonts w:hint="eastAsia" w:ascii="宋体" w:hAnsi="宋体" w:eastAsia="宋体" w:cs="宋体"/>
                <w:kern w:val="0"/>
                <w:sz w:val="24"/>
                <w:szCs w:val="24"/>
                <w:lang w:val="en-US" w:eastAsia="zh-CN" w:bidi="ar"/>
              </w:rPr>
              <w:t>其中：⑴本级公开信息数★</w:t>
            </w:r>
          </w:p>
        </w:tc>
        <w:tc>
          <w:tcPr>
            <w:tcW w:w="130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 </w:t>
            </w:r>
          </w:p>
        </w:tc>
        <w:tc>
          <w:tcPr>
            <w:tcW w:w="132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right"/>
            </w:pPr>
            <w:r>
              <w:rPr>
                <w:rFonts w:hint="eastAsia" w:ascii="宋体" w:hAnsi="宋体" w:eastAsia="宋体" w:cs="宋体"/>
                <w:kern w:val="0"/>
                <w:sz w:val="24"/>
                <w:szCs w:val="24"/>
                <w:lang w:val="en-US" w:eastAsia="zh-CN" w:bidi="ar"/>
              </w:rPr>
              <w:t>35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242"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24"/>
                <w:szCs w:val="24"/>
              </w:rPr>
            </w:pPr>
          </w:p>
        </w:tc>
        <w:tc>
          <w:tcPr>
            <w:tcW w:w="465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        ⑵下属单位公开信息数★</w:t>
            </w:r>
          </w:p>
        </w:tc>
        <w:tc>
          <w:tcPr>
            <w:tcW w:w="130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 </w:t>
            </w:r>
          </w:p>
        </w:tc>
        <w:tc>
          <w:tcPr>
            <w:tcW w:w="132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right"/>
            </w:pPr>
            <w:r>
              <w:rPr>
                <w:rFonts w:hint="eastAsia" w:ascii="宋体" w:hAnsi="宋体" w:eastAsia="宋体" w:cs="宋体"/>
                <w:kern w:val="0"/>
                <w:sz w:val="24"/>
                <w:szCs w:val="24"/>
                <w:lang w:val="en-US" w:eastAsia="zh-CN" w:bidi="ar"/>
              </w:rPr>
              <w:t>152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242"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Autospacing="1" w:afterAutospacing="1"/>
              <w:ind w:left="0" w:right="0"/>
              <w:jc w:val="center"/>
            </w:pPr>
            <w:r>
              <w:rPr>
                <w:rFonts w:hint="eastAsia" w:ascii="宋体" w:hAnsi="宋体" w:eastAsia="宋体" w:cs="宋体"/>
                <w:kern w:val="0"/>
                <w:sz w:val="24"/>
                <w:szCs w:val="24"/>
                <w:lang w:val="en-US" w:eastAsia="zh-CN" w:bidi="ar"/>
              </w:rPr>
              <w:t>公开的内容</w:t>
            </w:r>
          </w:p>
        </w:tc>
        <w:tc>
          <w:tcPr>
            <w:tcW w:w="465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5.公开信息总数</w:t>
            </w:r>
          </w:p>
        </w:tc>
        <w:tc>
          <w:tcPr>
            <w:tcW w:w="130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 </w:t>
            </w:r>
          </w:p>
        </w:tc>
        <w:tc>
          <w:tcPr>
            <w:tcW w:w="132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right"/>
            </w:pPr>
            <w:r>
              <w:rPr>
                <w:rFonts w:hint="eastAsia" w:ascii="宋体" w:hAnsi="宋体" w:eastAsia="宋体" w:cs="宋体"/>
                <w:kern w:val="0"/>
                <w:sz w:val="24"/>
                <w:szCs w:val="24"/>
                <w:lang w:val="en-US" w:eastAsia="zh-CN" w:bidi="ar"/>
              </w:rPr>
              <w:t>187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242"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24"/>
                <w:szCs w:val="24"/>
              </w:rPr>
            </w:pPr>
          </w:p>
        </w:tc>
        <w:tc>
          <w:tcPr>
            <w:tcW w:w="465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firstLine="210"/>
              <w:jc w:val="left"/>
            </w:pPr>
            <w:r>
              <w:rPr>
                <w:rFonts w:hint="eastAsia" w:ascii="宋体" w:hAnsi="宋体" w:eastAsia="宋体" w:cs="宋体"/>
                <w:kern w:val="0"/>
                <w:sz w:val="24"/>
                <w:szCs w:val="24"/>
                <w:lang w:val="en-US" w:eastAsia="zh-CN" w:bidi="ar"/>
              </w:rPr>
              <w:t>其中：⑴规范性文件类信息数</w:t>
            </w:r>
          </w:p>
        </w:tc>
        <w:tc>
          <w:tcPr>
            <w:tcW w:w="130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 </w:t>
            </w:r>
          </w:p>
        </w:tc>
        <w:tc>
          <w:tcPr>
            <w:tcW w:w="132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right"/>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242"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24"/>
                <w:szCs w:val="24"/>
              </w:rPr>
            </w:pPr>
          </w:p>
        </w:tc>
        <w:tc>
          <w:tcPr>
            <w:tcW w:w="465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        ⑵规划计划和完成情况类信息数</w:t>
            </w:r>
          </w:p>
        </w:tc>
        <w:tc>
          <w:tcPr>
            <w:tcW w:w="130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 </w:t>
            </w:r>
          </w:p>
        </w:tc>
        <w:tc>
          <w:tcPr>
            <w:tcW w:w="132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right"/>
            </w:pPr>
            <w:r>
              <w:rPr>
                <w:rFonts w:hint="eastAsia" w:ascii="宋体" w:hAnsi="宋体" w:eastAsia="宋体" w:cs="宋体"/>
                <w:kern w:val="0"/>
                <w:sz w:val="24"/>
                <w:szCs w:val="24"/>
                <w:lang w:val="en-US" w:eastAsia="zh-CN" w:bidi="ar"/>
              </w:rPr>
              <w:t>10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242"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24"/>
                <w:szCs w:val="24"/>
              </w:rPr>
            </w:pPr>
          </w:p>
        </w:tc>
        <w:tc>
          <w:tcPr>
            <w:tcW w:w="465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        ⑶公共资金使用和监督类信息数</w:t>
            </w:r>
          </w:p>
        </w:tc>
        <w:tc>
          <w:tcPr>
            <w:tcW w:w="130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 </w:t>
            </w:r>
          </w:p>
        </w:tc>
        <w:tc>
          <w:tcPr>
            <w:tcW w:w="132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right"/>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242"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24"/>
                <w:szCs w:val="24"/>
              </w:rPr>
            </w:pPr>
          </w:p>
        </w:tc>
        <w:tc>
          <w:tcPr>
            <w:tcW w:w="465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        ⑷机构调整和人员变动类信息数</w:t>
            </w:r>
          </w:p>
        </w:tc>
        <w:tc>
          <w:tcPr>
            <w:tcW w:w="130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 </w:t>
            </w:r>
          </w:p>
        </w:tc>
        <w:tc>
          <w:tcPr>
            <w:tcW w:w="132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right"/>
            </w:pPr>
            <w:r>
              <w:rPr>
                <w:rFonts w:hint="eastAsia" w:ascii="宋体" w:hAnsi="宋体" w:eastAsia="宋体" w:cs="宋体"/>
                <w:kern w:val="0"/>
                <w:sz w:val="24"/>
                <w:szCs w:val="24"/>
                <w:lang w:val="en-US" w:eastAsia="zh-CN" w:bidi="ar"/>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242"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24"/>
                <w:szCs w:val="24"/>
              </w:rPr>
            </w:pPr>
          </w:p>
        </w:tc>
        <w:tc>
          <w:tcPr>
            <w:tcW w:w="465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        ⑸其他类信息数</w:t>
            </w:r>
          </w:p>
        </w:tc>
        <w:tc>
          <w:tcPr>
            <w:tcW w:w="130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 </w:t>
            </w:r>
          </w:p>
        </w:tc>
        <w:tc>
          <w:tcPr>
            <w:tcW w:w="132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right"/>
            </w:pPr>
            <w:r>
              <w:rPr>
                <w:rFonts w:hint="eastAsia" w:ascii="宋体" w:hAnsi="宋体" w:eastAsia="宋体" w:cs="宋体"/>
                <w:kern w:val="0"/>
                <w:sz w:val="24"/>
                <w:szCs w:val="24"/>
                <w:lang w:val="en-US" w:eastAsia="zh-CN" w:bidi="ar"/>
              </w:rPr>
              <w:t>175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242"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24"/>
                <w:szCs w:val="24"/>
              </w:rPr>
            </w:pPr>
          </w:p>
        </w:tc>
        <w:tc>
          <w:tcPr>
            <w:tcW w:w="465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firstLine="315"/>
              <w:jc w:val="left"/>
            </w:pPr>
            <w:r>
              <w:rPr>
                <w:rFonts w:hint="eastAsia" w:ascii="宋体" w:hAnsi="宋体" w:eastAsia="宋体" w:cs="宋体"/>
                <w:kern w:val="0"/>
                <w:sz w:val="24"/>
                <w:szCs w:val="24"/>
                <w:lang w:val="en-US" w:eastAsia="zh-CN" w:bidi="ar"/>
              </w:rPr>
              <w:t>其中：与公众利益密切相关事项类（包括公共卫生、扶贫优抚、招考和教育收费、社会保障和劳动就业、土地征用等）信息数</w:t>
            </w:r>
          </w:p>
        </w:tc>
        <w:tc>
          <w:tcPr>
            <w:tcW w:w="130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 </w:t>
            </w:r>
          </w:p>
        </w:tc>
        <w:tc>
          <w:tcPr>
            <w:tcW w:w="132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right"/>
            </w:pPr>
            <w:r>
              <w:rPr>
                <w:rFonts w:hint="eastAsia" w:ascii="宋体" w:hAnsi="宋体" w:eastAsia="宋体" w:cs="宋体"/>
                <w:kern w:val="0"/>
                <w:sz w:val="24"/>
                <w:szCs w:val="24"/>
                <w:lang w:val="en-US" w:eastAsia="zh-CN" w:bidi="ar"/>
              </w:rPr>
              <w:t> </w:t>
            </w:r>
          </w:p>
          <w:p>
            <w:pPr>
              <w:keepNext w:val="0"/>
              <w:keepLines w:val="0"/>
              <w:widowControl/>
              <w:suppressLineNumbers w:val="0"/>
              <w:spacing w:beforeAutospacing="1" w:afterAutospacing="1"/>
              <w:ind w:left="0" w:right="0"/>
              <w:jc w:val="right"/>
            </w:pPr>
            <w:r>
              <w:rPr>
                <w:rFonts w:hint="eastAsia" w:ascii="宋体" w:hAnsi="宋体" w:eastAsia="宋体" w:cs="宋体"/>
                <w:kern w:val="0"/>
                <w:sz w:val="24"/>
                <w:szCs w:val="24"/>
                <w:lang w:val="en-US" w:eastAsia="zh-CN" w:bidi="ar"/>
              </w:rPr>
              <w:t>15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242"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Autospacing="1" w:afterAutospacing="1"/>
              <w:ind w:left="0" w:right="0"/>
              <w:jc w:val="center"/>
            </w:pPr>
            <w:r>
              <w:rPr>
                <w:rFonts w:hint="eastAsia" w:ascii="宋体" w:hAnsi="宋体" w:eastAsia="宋体" w:cs="宋体"/>
                <w:kern w:val="0"/>
                <w:sz w:val="24"/>
                <w:szCs w:val="24"/>
                <w:lang w:val="en-US" w:eastAsia="zh-CN" w:bidi="ar"/>
              </w:rPr>
              <w:t>公开的形式</w:t>
            </w:r>
          </w:p>
        </w:tc>
        <w:tc>
          <w:tcPr>
            <w:tcW w:w="465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6.在信息公开专栏或信息公开网站发布信息数</w:t>
            </w:r>
          </w:p>
        </w:tc>
        <w:tc>
          <w:tcPr>
            <w:tcW w:w="130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 </w:t>
            </w:r>
          </w:p>
        </w:tc>
        <w:tc>
          <w:tcPr>
            <w:tcW w:w="132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242"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24"/>
                <w:szCs w:val="24"/>
              </w:rPr>
            </w:pPr>
          </w:p>
        </w:tc>
        <w:tc>
          <w:tcPr>
            <w:tcW w:w="465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7.网站信息公开专栏或网站的点击次数（无网站不填）</w:t>
            </w:r>
          </w:p>
        </w:tc>
        <w:tc>
          <w:tcPr>
            <w:tcW w:w="130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 </w:t>
            </w:r>
          </w:p>
        </w:tc>
        <w:tc>
          <w:tcPr>
            <w:tcW w:w="132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242"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24"/>
                <w:szCs w:val="24"/>
              </w:rPr>
            </w:pPr>
          </w:p>
        </w:tc>
        <w:tc>
          <w:tcPr>
            <w:tcW w:w="465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8.设置公共信息查阅点数★</w:t>
            </w:r>
          </w:p>
        </w:tc>
        <w:tc>
          <w:tcPr>
            <w:tcW w:w="130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 </w:t>
            </w:r>
          </w:p>
        </w:tc>
        <w:tc>
          <w:tcPr>
            <w:tcW w:w="132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242"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24"/>
                <w:szCs w:val="24"/>
              </w:rPr>
            </w:pPr>
          </w:p>
        </w:tc>
        <w:tc>
          <w:tcPr>
            <w:tcW w:w="465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firstLine="210"/>
              <w:jc w:val="left"/>
            </w:pPr>
            <w:r>
              <w:rPr>
                <w:rFonts w:hint="eastAsia" w:ascii="宋体" w:hAnsi="宋体" w:eastAsia="宋体" w:cs="宋体"/>
                <w:kern w:val="0"/>
                <w:sz w:val="24"/>
                <w:szCs w:val="24"/>
                <w:lang w:val="en-US" w:eastAsia="zh-CN" w:bidi="ar"/>
              </w:rPr>
              <w:t>其中：⑴可进行电子信息查阅的查阅点数★</w:t>
            </w:r>
          </w:p>
        </w:tc>
        <w:tc>
          <w:tcPr>
            <w:tcW w:w="130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 </w:t>
            </w:r>
          </w:p>
        </w:tc>
        <w:tc>
          <w:tcPr>
            <w:tcW w:w="132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242"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24"/>
                <w:szCs w:val="24"/>
              </w:rPr>
            </w:pPr>
          </w:p>
        </w:tc>
        <w:tc>
          <w:tcPr>
            <w:tcW w:w="465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9.设置公共信息查阅点汇集信息总数★</w:t>
            </w:r>
          </w:p>
        </w:tc>
        <w:tc>
          <w:tcPr>
            <w:tcW w:w="130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 </w:t>
            </w:r>
          </w:p>
        </w:tc>
        <w:tc>
          <w:tcPr>
            <w:tcW w:w="132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242"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24"/>
                <w:szCs w:val="24"/>
              </w:rPr>
            </w:pPr>
          </w:p>
        </w:tc>
        <w:tc>
          <w:tcPr>
            <w:tcW w:w="465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firstLine="210"/>
              <w:jc w:val="left"/>
            </w:pPr>
            <w:r>
              <w:rPr>
                <w:rFonts w:hint="eastAsia" w:ascii="宋体" w:hAnsi="宋体" w:eastAsia="宋体" w:cs="宋体"/>
                <w:kern w:val="0"/>
                <w:sz w:val="24"/>
                <w:szCs w:val="24"/>
                <w:lang w:val="en-US" w:eastAsia="zh-CN" w:bidi="ar"/>
              </w:rPr>
              <w:t>其中：⑴电子信息数★</w:t>
            </w:r>
          </w:p>
        </w:tc>
        <w:tc>
          <w:tcPr>
            <w:tcW w:w="130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 </w:t>
            </w:r>
          </w:p>
        </w:tc>
        <w:tc>
          <w:tcPr>
            <w:tcW w:w="132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242"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24"/>
                <w:szCs w:val="24"/>
              </w:rPr>
            </w:pPr>
          </w:p>
        </w:tc>
        <w:tc>
          <w:tcPr>
            <w:tcW w:w="465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firstLine="210"/>
              <w:jc w:val="left"/>
            </w:pPr>
            <w:r>
              <w:rPr>
                <w:rFonts w:hint="eastAsia" w:ascii="宋体" w:hAnsi="宋体" w:eastAsia="宋体" w:cs="宋体"/>
                <w:kern w:val="0"/>
                <w:sz w:val="24"/>
                <w:szCs w:val="24"/>
                <w:lang w:val="en-US" w:eastAsia="zh-CN" w:bidi="ar"/>
              </w:rPr>
              <w:t>      ⑵纸质信息数★</w:t>
            </w:r>
          </w:p>
        </w:tc>
        <w:tc>
          <w:tcPr>
            <w:tcW w:w="130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 </w:t>
            </w:r>
          </w:p>
        </w:tc>
        <w:tc>
          <w:tcPr>
            <w:tcW w:w="132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242"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24"/>
                <w:szCs w:val="24"/>
              </w:rPr>
            </w:pPr>
          </w:p>
        </w:tc>
        <w:tc>
          <w:tcPr>
            <w:tcW w:w="465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10.设立的公共信息查阅点接待公众查阅人数★</w:t>
            </w:r>
          </w:p>
        </w:tc>
        <w:tc>
          <w:tcPr>
            <w:tcW w:w="130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 </w:t>
            </w:r>
          </w:p>
        </w:tc>
        <w:tc>
          <w:tcPr>
            <w:tcW w:w="132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242"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24"/>
                <w:szCs w:val="24"/>
              </w:rPr>
            </w:pPr>
          </w:p>
        </w:tc>
        <w:tc>
          <w:tcPr>
            <w:tcW w:w="465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11.群众到设立的公共信息查阅点借阅文件数★</w:t>
            </w:r>
          </w:p>
        </w:tc>
        <w:tc>
          <w:tcPr>
            <w:tcW w:w="130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 </w:t>
            </w:r>
          </w:p>
        </w:tc>
        <w:tc>
          <w:tcPr>
            <w:tcW w:w="132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242"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24"/>
                <w:szCs w:val="24"/>
              </w:rPr>
            </w:pPr>
          </w:p>
        </w:tc>
        <w:tc>
          <w:tcPr>
            <w:tcW w:w="465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12.政务公报(政报)发放数★</w:t>
            </w:r>
          </w:p>
        </w:tc>
        <w:tc>
          <w:tcPr>
            <w:tcW w:w="130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 </w:t>
            </w:r>
          </w:p>
        </w:tc>
        <w:tc>
          <w:tcPr>
            <w:tcW w:w="132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242"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24"/>
                <w:szCs w:val="24"/>
              </w:rPr>
            </w:pPr>
          </w:p>
        </w:tc>
        <w:tc>
          <w:tcPr>
            <w:tcW w:w="465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13.其他种类公报的名称和数量</w:t>
            </w:r>
          </w:p>
        </w:tc>
        <w:tc>
          <w:tcPr>
            <w:tcW w:w="130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 </w:t>
            </w:r>
          </w:p>
        </w:tc>
        <w:tc>
          <w:tcPr>
            <w:tcW w:w="132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242"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24"/>
                <w:szCs w:val="24"/>
              </w:rPr>
            </w:pPr>
          </w:p>
        </w:tc>
        <w:tc>
          <w:tcPr>
            <w:tcW w:w="465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14.新闻发布会召开次数</w:t>
            </w:r>
          </w:p>
        </w:tc>
        <w:tc>
          <w:tcPr>
            <w:tcW w:w="130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 </w:t>
            </w:r>
          </w:p>
        </w:tc>
        <w:tc>
          <w:tcPr>
            <w:tcW w:w="132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242"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24"/>
                <w:szCs w:val="24"/>
              </w:rPr>
            </w:pPr>
          </w:p>
        </w:tc>
        <w:tc>
          <w:tcPr>
            <w:tcW w:w="465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15新闻发布会发布信息数</w:t>
            </w:r>
          </w:p>
        </w:tc>
        <w:tc>
          <w:tcPr>
            <w:tcW w:w="130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 </w:t>
            </w:r>
          </w:p>
        </w:tc>
        <w:tc>
          <w:tcPr>
            <w:tcW w:w="132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242"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Autospacing="1" w:afterAutospacing="1"/>
              <w:ind w:left="0" w:right="0"/>
              <w:jc w:val="center"/>
            </w:pPr>
            <w:r>
              <w:rPr>
                <w:rFonts w:hint="eastAsia" w:ascii="宋体" w:hAnsi="宋体" w:eastAsia="宋体" w:cs="宋体"/>
                <w:kern w:val="0"/>
                <w:sz w:val="24"/>
                <w:szCs w:val="24"/>
                <w:lang w:val="en-US" w:eastAsia="zh-CN" w:bidi="ar"/>
              </w:rPr>
              <w:t>公开的</w:t>
            </w:r>
          </w:p>
          <w:p>
            <w:pPr>
              <w:keepNext w:val="0"/>
              <w:keepLines w:val="0"/>
              <w:widowControl/>
              <w:suppressLineNumbers w:val="0"/>
              <w:spacing w:beforeAutospacing="1" w:afterAutospacing="1"/>
              <w:ind w:left="0" w:right="0"/>
              <w:jc w:val="center"/>
            </w:pPr>
            <w:r>
              <w:rPr>
                <w:rFonts w:hint="eastAsia" w:ascii="宋体" w:hAnsi="宋体" w:eastAsia="宋体" w:cs="宋体"/>
                <w:kern w:val="0"/>
                <w:sz w:val="24"/>
                <w:szCs w:val="24"/>
                <w:lang w:val="en-US" w:eastAsia="zh-CN" w:bidi="ar"/>
              </w:rPr>
              <w:t>及时性</w:t>
            </w:r>
          </w:p>
        </w:tc>
        <w:tc>
          <w:tcPr>
            <w:tcW w:w="465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16.文件信息从生成到公开不超过20个工作日的数量</w:t>
            </w:r>
          </w:p>
        </w:tc>
        <w:tc>
          <w:tcPr>
            <w:tcW w:w="130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 </w:t>
            </w:r>
          </w:p>
        </w:tc>
        <w:tc>
          <w:tcPr>
            <w:tcW w:w="132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right"/>
            </w:pPr>
            <w:r>
              <w:rPr>
                <w:rFonts w:hint="eastAsia" w:ascii="宋体" w:hAnsi="宋体" w:eastAsia="宋体" w:cs="宋体"/>
                <w:kern w:val="0"/>
                <w:sz w:val="24"/>
                <w:szCs w:val="24"/>
                <w:lang w:val="en-US" w:eastAsia="zh-CN" w:bidi="ar"/>
              </w:rPr>
              <w:t>187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242"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24"/>
                <w:szCs w:val="24"/>
              </w:rPr>
            </w:pPr>
          </w:p>
        </w:tc>
        <w:tc>
          <w:tcPr>
            <w:tcW w:w="465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17.超过20个工作日的数量</w:t>
            </w:r>
          </w:p>
        </w:tc>
        <w:tc>
          <w:tcPr>
            <w:tcW w:w="130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 </w:t>
            </w:r>
          </w:p>
        </w:tc>
        <w:tc>
          <w:tcPr>
            <w:tcW w:w="132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right"/>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242"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24"/>
                <w:szCs w:val="24"/>
              </w:rPr>
            </w:pPr>
          </w:p>
        </w:tc>
        <w:tc>
          <w:tcPr>
            <w:tcW w:w="465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18.文件信息从生成到向公共查阅点报送不超过30个工作日的数量</w:t>
            </w:r>
          </w:p>
        </w:tc>
        <w:tc>
          <w:tcPr>
            <w:tcW w:w="130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 </w:t>
            </w:r>
          </w:p>
        </w:tc>
        <w:tc>
          <w:tcPr>
            <w:tcW w:w="132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242"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24"/>
                <w:szCs w:val="24"/>
              </w:rPr>
            </w:pPr>
          </w:p>
        </w:tc>
        <w:tc>
          <w:tcPr>
            <w:tcW w:w="465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19.超过30个工作日的数量</w:t>
            </w:r>
          </w:p>
        </w:tc>
        <w:tc>
          <w:tcPr>
            <w:tcW w:w="130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 </w:t>
            </w:r>
          </w:p>
        </w:tc>
        <w:tc>
          <w:tcPr>
            <w:tcW w:w="132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 </w:t>
            </w:r>
          </w:p>
        </w:tc>
      </w:tr>
    </w:tbl>
    <w:p>
      <w:pPr>
        <w:keepNext w:val="0"/>
        <w:keepLines w:val="0"/>
        <w:widowControl/>
        <w:suppressLineNumbers w:val="0"/>
        <w:snapToGrid w:val="0"/>
        <w:spacing w:before="156" w:beforeAutospacing="0" w:after="156" w:afterAutospacing="0"/>
        <w:ind w:left="0" w:right="0" w:firstLine="440"/>
        <w:jc w:val="left"/>
      </w:pPr>
      <w:r>
        <w:rPr>
          <w:rFonts w:hint="eastAsia" w:ascii="黑体" w:hAnsi="宋体" w:eastAsia="黑体" w:cs="黑体"/>
          <w:kern w:val="0"/>
          <w:sz w:val="22"/>
          <w:szCs w:val="22"/>
          <w:lang w:val="en-US" w:eastAsia="zh-CN" w:bidi="ar"/>
        </w:rPr>
        <w:t>三、依申请公开情况</w:t>
      </w:r>
    </w:p>
    <w:tbl>
      <w:tblPr>
        <w:tblW w:w="8520"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1212"/>
        <w:gridCol w:w="4764"/>
        <w:gridCol w:w="1272"/>
        <w:gridCol w:w="127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5976"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center"/>
            </w:pPr>
            <w:r>
              <w:rPr>
                <w:rFonts w:hint="eastAsia" w:ascii="宋体" w:hAnsi="宋体" w:eastAsia="宋体" w:cs="宋体"/>
                <w:b/>
                <w:kern w:val="0"/>
                <w:sz w:val="24"/>
                <w:szCs w:val="24"/>
                <w:lang w:val="en-US" w:eastAsia="zh-CN" w:bidi="ar"/>
              </w:rPr>
              <w:t>指   标</w:t>
            </w:r>
          </w:p>
        </w:tc>
        <w:tc>
          <w:tcPr>
            <w:tcW w:w="1272"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center"/>
            </w:pPr>
            <w:r>
              <w:rPr>
                <w:rFonts w:hint="eastAsia" w:ascii="宋体" w:hAnsi="宋体" w:eastAsia="宋体" w:cs="宋体"/>
                <w:b/>
                <w:kern w:val="0"/>
                <w:sz w:val="24"/>
                <w:szCs w:val="24"/>
                <w:lang w:val="en-US" w:eastAsia="zh-CN" w:bidi="ar"/>
              </w:rPr>
              <w:t>累计数</w:t>
            </w:r>
          </w:p>
        </w:tc>
        <w:tc>
          <w:tcPr>
            <w:tcW w:w="1272"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center"/>
            </w:pPr>
            <w:r>
              <w:rPr>
                <w:rFonts w:hint="eastAsia" w:ascii="宋体" w:hAnsi="宋体" w:eastAsia="宋体" w:cs="宋体"/>
                <w:b/>
                <w:kern w:val="0"/>
                <w:sz w:val="24"/>
                <w:szCs w:val="24"/>
                <w:lang w:val="en-US" w:eastAsia="zh-CN" w:bidi="ar"/>
              </w:rPr>
              <w:t>11年发生数</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212"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Autospacing="1" w:afterAutospacing="1"/>
              <w:ind w:left="0" w:right="0"/>
              <w:jc w:val="center"/>
            </w:pPr>
            <w:r>
              <w:rPr>
                <w:rFonts w:hint="eastAsia" w:ascii="宋体" w:hAnsi="宋体" w:eastAsia="宋体" w:cs="宋体"/>
                <w:kern w:val="0"/>
                <w:sz w:val="24"/>
                <w:szCs w:val="24"/>
                <w:lang w:val="en-US" w:eastAsia="zh-CN" w:bidi="ar"/>
              </w:rPr>
              <w:t>申请情况</w:t>
            </w:r>
          </w:p>
        </w:tc>
        <w:tc>
          <w:tcPr>
            <w:tcW w:w="476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20.政府信息公开申请数</w:t>
            </w:r>
          </w:p>
        </w:tc>
        <w:tc>
          <w:tcPr>
            <w:tcW w:w="127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 </w:t>
            </w:r>
          </w:p>
        </w:tc>
        <w:tc>
          <w:tcPr>
            <w:tcW w:w="127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212"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24"/>
                <w:szCs w:val="24"/>
              </w:rPr>
            </w:pPr>
          </w:p>
        </w:tc>
        <w:tc>
          <w:tcPr>
            <w:tcW w:w="476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firstLine="210"/>
              <w:jc w:val="left"/>
            </w:pPr>
            <w:r>
              <w:rPr>
                <w:rFonts w:hint="eastAsia" w:ascii="宋体" w:hAnsi="宋体" w:eastAsia="宋体" w:cs="宋体"/>
                <w:kern w:val="0"/>
                <w:sz w:val="24"/>
                <w:szCs w:val="24"/>
                <w:lang w:val="en-US" w:eastAsia="zh-CN" w:bidi="ar"/>
              </w:rPr>
              <w:t>其中：⑴网上申请数</w:t>
            </w:r>
          </w:p>
        </w:tc>
        <w:tc>
          <w:tcPr>
            <w:tcW w:w="127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 </w:t>
            </w:r>
          </w:p>
        </w:tc>
        <w:tc>
          <w:tcPr>
            <w:tcW w:w="127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212"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24"/>
                <w:szCs w:val="24"/>
              </w:rPr>
            </w:pPr>
          </w:p>
        </w:tc>
        <w:tc>
          <w:tcPr>
            <w:tcW w:w="476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firstLine="315"/>
              <w:jc w:val="left"/>
            </w:pPr>
            <w:r>
              <w:rPr>
                <w:rFonts w:hint="eastAsia" w:ascii="宋体" w:hAnsi="宋体" w:eastAsia="宋体" w:cs="宋体"/>
                <w:kern w:val="0"/>
                <w:sz w:val="24"/>
                <w:szCs w:val="24"/>
                <w:lang w:val="en-US" w:eastAsia="zh-CN" w:bidi="ar"/>
              </w:rPr>
              <w:t>     ⑵当面申请数</w:t>
            </w:r>
          </w:p>
        </w:tc>
        <w:tc>
          <w:tcPr>
            <w:tcW w:w="127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 </w:t>
            </w:r>
          </w:p>
        </w:tc>
        <w:tc>
          <w:tcPr>
            <w:tcW w:w="127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212"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24"/>
                <w:szCs w:val="24"/>
              </w:rPr>
            </w:pPr>
          </w:p>
        </w:tc>
        <w:tc>
          <w:tcPr>
            <w:tcW w:w="476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firstLine="315"/>
              <w:jc w:val="left"/>
            </w:pPr>
            <w:r>
              <w:rPr>
                <w:rFonts w:hint="eastAsia" w:ascii="宋体" w:hAnsi="宋体" w:eastAsia="宋体" w:cs="宋体"/>
                <w:kern w:val="0"/>
                <w:sz w:val="24"/>
                <w:szCs w:val="24"/>
                <w:lang w:val="en-US" w:eastAsia="zh-CN" w:bidi="ar"/>
              </w:rPr>
              <w:t>     ⑶信函申请数</w:t>
            </w:r>
          </w:p>
        </w:tc>
        <w:tc>
          <w:tcPr>
            <w:tcW w:w="127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 </w:t>
            </w:r>
          </w:p>
        </w:tc>
        <w:tc>
          <w:tcPr>
            <w:tcW w:w="127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212"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24"/>
                <w:szCs w:val="24"/>
              </w:rPr>
            </w:pPr>
          </w:p>
        </w:tc>
        <w:tc>
          <w:tcPr>
            <w:tcW w:w="476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firstLine="315"/>
              <w:jc w:val="left"/>
            </w:pPr>
            <w:r>
              <w:rPr>
                <w:rFonts w:hint="eastAsia" w:ascii="宋体" w:hAnsi="宋体" w:eastAsia="宋体" w:cs="宋体"/>
                <w:kern w:val="0"/>
                <w:sz w:val="24"/>
                <w:szCs w:val="24"/>
                <w:lang w:val="en-US" w:eastAsia="zh-CN" w:bidi="ar"/>
              </w:rPr>
              <w:t>     ⑷其他形式申请数</w:t>
            </w:r>
          </w:p>
        </w:tc>
        <w:tc>
          <w:tcPr>
            <w:tcW w:w="127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 </w:t>
            </w:r>
          </w:p>
        </w:tc>
        <w:tc>
          <w:tcPr>
            <w:tcW w:w="127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212"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Autospacing="1" w:afterAutospacing="1"/>
              <w:ind w:left="0" w:right="0"/>
              <w:jc w:val="center"/>
            </w:pPr>
            <w:r>
              <w:rPr>
                <w:rFonts w:hint="eastAsia" w:ascii="宋体" w:hAnsi="宋体" w:eastAsia="宋体" w:cs="宋体"/>
                <w:kern w:val="0"/>
                <w:sz w:val="24"/>
                <w:szCs w:val="24"/>
                <w:lang w:val="en-US" w:eastAsia="zh-CN" w:bidi="ar"/>
              </w:rPr>
              <w:t>申请处</w:t>
            </w:r>
          </w:p>
          <w:p>
            <w:pPr>
              <w:keepNext w:val="0"/>
              <w:keepLines w:val="0"/>
              <w:widowControl/>
              <w:suppressLineNumbers w:val="0"/>
              <w:spacing w:beforeAutospacing="1" w:afterAutospacing="1"/>
              <w:ind w:left="0" w:right="0"/>
              <w:jc w:val="center"/>
            </w:pPr>
            <w:r>
              <w:rPr>
                <w:rFonts w:hint="eastAsia" w:ascii="宋体" w:hAnsi="宋体" w:eastAsia="宋体" w:cs="宋体"/>
                <w:kern w:val="0"/>
                <w:sz w:val="24"/>
                <w:szCs w:val="24"/>
                <w:lang w:val="en-US" w:eastAsia="zh-CN" w:bidi="ar"/>
              </w:rPr>
              <w:t>理情况</w:t>
            </w:r>
          </w:p>
        </w:tc>
        <w:tc>
          <w:tcPr>
            <w:tcW w:w="476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21.对申请的答复数</w:t>
            </w:r>
          </w:p>
        </w:tc>
        <w:tc>
          <w:tcPr>
            <w:tcW w:w="127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 </w:t>
            </w:r>
          </w:p>
        </w:tc>
        <w:tc>
          <w:tcPr>
            <w:tcW w:w="127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212"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24"/>
                <w:szCs w:val="24"/>
              </w:rPr>
            </w:pPr>
          </w:p>
        </w:tc>
        <w:tc>
          <w:tcPr>
            <w:tcW w:w="476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firstLine="210"/>
              <w:jc w:val="left"/>
            </w:pPr>
            <w:r>
              <w:rPr>
                <w:rFonts w:hint="eastAsia" w:ascii="宋体" w:hAnsi="宋体" w:eastAsia="宋体" w:cs="宋体"/>
                <w:kern w:val="0"/>
                <w:sz w:val="24"/>
                <w:szCs w:val="24"/>
                <w:lang w:val="en-US" w:eastAsia="zh-CN" w:bidi="ar"/>
              </w:rPr>
              <w:t>其中：⑴同意公开答复数</w:t>
            </w:r>
          </w:p>
        </w:tc>
        <w:tc>
          <w:tcPr>
            <w:tcW w:w="127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 </w:t>
            </w:r>
          </w:p>
        </w:tc>
        <w:tc>
          <w:tcPr>
            <w:tcW w:w="127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212"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24"/>
                <w:szCs w:val="24"/>
              </w:rPr>
            </w:pPr>
          </w:p>
        </w:tc>
        <w:tc>
          <w:tcPr>
            <w:tcW w:w="476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        ⑵同意部分公开答复数</w:t>
            </w:r>
          </w:p>
        </w:tc>
        <w:tc>
          <w:tcPr>
            <w:tcW w:w="127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 </w:t>
            </w:r>
          </w:p>
        </w:tc>
        <w:tc>
          <w:tcPr>
            <w:tcW w:w="127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212"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24"/>
                <w:szCs w:val="24"/>
              </w:rPr>
            </w:pPr>
          </w:p>
        </w:tc>
        <w:tc>
          <w:tcPr>
            <w:tcW w:w="476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        ⑶否决公开答复数</w:t>
            </w:r>
          </w:p>
        </w:tc>
        <w:tc>
          <w:tcPr>
            <w:tcW w:w="127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 </w:t>
            </w:r>
          </w:p>
        </w:tc>
        <w:tc>
          <w:tcPr>
            <w:tcW w:w="127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212"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24"/>
                <w:szCs w:val="24"/>
              </w:rPr>
            </w:pPr>
          </w:p>
        </w:tc>
        <w:tc>
          <w:tcPr>
            <w:tcW w:w="476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firstLine="210"/>
              <w:jc w:val="left"/>
            </w:pPr>
            <w:r>
              <w:rPr>
                <w:rFonts w:hint="eastAsia" w:ascii="宋体" w:hAnsi="宋体" w:eastAsia="宋体" w:cs="宋体"/>
                <w:kern w:val="0"/>
                <w:sz w:val="24"/>
                <w:szCs w:val="24"/>
                <w:lang w:val="en-US" w:eastAsia="zh-CN" w:bidi="ar"/>
              </w:rPr>
              <w:t>      其中：①信息不存在数</w:t>
            </w:r>
          </w:p>
        </w:tc>
        <w:tc>
          <w:tcPr>
            <w:tcW w:w="127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 </w:t>
            </w:r>
          </w:p>
        </w:tc>
        <w:tc>
          <w:tcPr>
            <w:tcW w:w="127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212"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24"/>
                <w:szCs w:val="24"/>
              </w:rPr>
            </w:pPr>
          </w:p>
        </w:tc>
        <w:tc>
          <w:tcPr>
            <w:tcW w:w="476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firstLine="210"/>
              <w:jc w:val="left"/>
            </w:pPr>
            <w:r>
              <w:rPr>
                <w:rFonts w:hint="eastAsia" w:ascii="宋体" w:hAnsi="宋体" w:eastAsia="宋体" w:cs="宋体"/>
                <w:kern w:val="0"/>
                <w:sz w:val="24"/>
                <w:szCs w:val="24"/>
                <w:lang w:val="en-US" w:eastAsia="zh-CN" w:bidi="ar"/>
              </w:rPr>
              <w:t>            ②申请内容不明数</w:t>
            </w:r>
          </w:p>
        </w:tc>
        <w:tc>
          <w:tcPr>
            <w:tcW w:w="127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 </w:t>
            </w:r>
          </w:p>
        </w:tc>
        <w:tc>
          <w:tcPr>
            <w:tcW w:w="127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212"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24"/>
                <w:szCs w:val="24"/>
              </w:rPr>
            </w:pPr>
          </w:p>
        </w:tc>
        <w:tc>
          <w:tcPr>
            <w:tcW w:w="476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firstLine="210"/>
              <w:jc w:val="left"/>
            </w:pPr>
            <w:r>
              <w:rPr>
                <w:rFonts w:hint="eastAsia" w:ascii="宋体" w:hAnsi="宋体" w:eastAsia="宋体" w:cs="宋体"/>
                <w:kern w:val="0"/>
                <w:sz w:val="24"/>
                <w:szCs w:val="24"/>
                <w:lang w:val="en-US" w:eastAsia="zh-CN" w:bidi="ar"/>
              </w:rPr>
              <w:t>            ③涉密免于公开数</w:t>
            </w:r>
          </w:p>
        </w:tc>
        <w:tc>
          <w:tcPr>
            <w:tcW w:w="127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 </w:t>
            </w:r>
          </w:p>
        </w:tc>
        <w:tc>
          <w:tcPr>
            <w:tcW w:w="127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212"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24"/>
                <w:szCs w:val="24"/>
              </w:rPr>
            </w:pPr>
          </w:p>
        </w:tc>
        <w:tc>
          <w:tcPr>
            <w:tcW w:w="476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firstLine="210"/>
              <w:jc w:val="left"/>
            </w:pPr>
            <w:r>
              <w:rPr>
                <w:rFonts w:hint="eastAsia" w:ascii="宋体" w:hAnsi="宋体" w:eastAsia="宋体" w:cs="宋体"/>
                <w:kern w:val="0"/>
                <w:sz w:val="24"/>
                <w:szCs w:val="24"/>
                <w:lang w:val="en-US" w:eastAsia="zh-CN" w:bidi="ar"/>
              </w:rPr>
              <w:t>            ④其他原因数</w:t>
            </w:r>
          </w:p>
        </w:tc>
        <w:tc>
          <w:tcPr>
            <w:tcW w:w="127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 </w:t>
            </w:r>
          </w:p>
        </w:tc>
        <w:tc>
          <w:tcPr>
            <w:tcW w:w="127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 </w:t>
            </w:r>
          </w:p>
        </w:tc>
      </w:tr>
    </w:tbl>
    <w:p>
      <w:pPr>
        <w:keepNext w:val="0"/>
        <w:keepLines w:val="0"/>
        <w:widowControl/>
        <w:suppressLineNumbers w:val="0"/>
        <w:snapToGrid w:val="0"/>
        <w:spacing w:before="156" w:beforeAutospacing="0" w:after="156" w:afterAutospacing="0"/>
        <w:ind w:left="0" w:right="0" w:firstLine="440"/>
        <w:jc w:val="left"/>
      </w:pPr>
      <w:r>
        <w:rPr>
          <w:rFonts w:hint="eastAsia" w:ascii="黑体" w:hAnsi="宋体" w:eastAsia="黑体" w:cs="黑体"/>
          <w:kern w:val="0"/>
          <w:sz w:val="22"/>
          <w:szCs w:val="22"/>
          <w:lang w:val="en-US" w:eastAsia="zh-CN" w:bidi="ar"/>
        </w:rPr>
        <w:t>四、行政复议和诉讼情况</w:t>
      </w:r>
    </w:p>
    <w:tbl>
      <w:tblPr>
        <w:tblW w:w="8520"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1148"/>
        <w:gridCol w:w="4966"/>
        <w:gridCol w:w="1203"/>
        <w:gridCol w:w="120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193" w:hRule="atLeast"/>
        </w:trPr>
        <w:tc>
          <w:tcPr>
            <w:tcW w:w="6114"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center"/>
            </w:pPr>
            <w:r>
              <w:rPr>
                <w:rFonts w:hint="eastAsia" w:ascii="宋体" w:hAnsi="宋体" w:eastAsia="宋体" w:cs="宋体"/>
                <w:b/>
                <w:kern w:val="0"/>
                <w:sz w:val="24"/>
                <w:szCs w:val="24"/>
                <w:lang w:val="en-US" w:eastAsia="zh-CN" w:bidi="ar"/>
              </w:rPr>
              <w:t>指   标</w:t>
            </w:r>
          </w:p>
        </w:tc>
        <w:tc>
          <w:tcPr>
            <w:tcW w:w="1203"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center"/>
            </w:pPr>
            <w:r>
              <w:rPr>
                <w:rFonts w:hint="eastAsia" w:ascii="宋体" w:hAnsi="宋体" w:eastAsia="宋体" w:cs="宋体"/>
                <w:b/>
                <w:kern w:val="0"/>
                <w:sz w:val="24"/>
                <w:szCs w:val="24"/>
                <w:lang w:val="en-US" w:eastAsia="zh-CN" w:bidi="ar"/>
              </w:rPr>
              <w:t>累计数</w:t>
            </w:r>
          </w:p>
        </w:tc>
        <w:tc>
          <w:tcPr>
            <w:tcW w:w="1203"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center"/>
            </w:pPr>
            <w:r>
              <w:rPr>
                <w:rFonts w:hint="eastAsia" w:ascii="宋体" w:hAnsi="宋体" w:eastAsia="宋体" w:cs="宋体"/>
                <w:b/>
                <w:kern w:val="0"/>
                <w:sz w:val="24"/>
                <w:szCs w:val="24"/>
                <w:lang w:val="en-US" w:eastAsia="zh-CN" w:bidi="ar"/>
              </w:rPr>
              <w:t>11年发生数</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148"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Autospacing="1" w:afterAutospacing="1"/>
              <w:ind w:left="0" w:right="0"/>
              <w:jc w:val="center"/>
            </w:pPr>
            <w:r>
              <w:rPr>
                <w:rFonts w:hint="eastAsia" w:ascii="宋体" w:hAnsi="宋体" w:eastAsia="宋体" w:cs="宋体"/>
                <w:kern w:val="0"/>
                <w:sz w:val="24"/>
                <w:szCs w:val="24"/>
                <w:lang w:val="en-US" w:eastAsia="zh-CN" w:bidi="ar"/>
              </w:rPr>
              <w:t>行政复议</w:t>
            </w:r>
          </w:p>
        </w:tc>
        <w:tc>
          <w:tcPr>
            <w:tcW w:w="496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22.与信息公开事务相关的行政复议申请数</w:t>
            </w:r>
          </w:p>
        </w:tc>
        <w:tc>
          <w:tcPr>
            <w:tcW w:w="120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 </w:t>
            </w:r>
          </w:p>
        </w:tc>
        <w:tc>
          <w:tcPr>
            <w:tcW w:w="120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14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24"/>
                <w:szCs w:val="24"/>
              </w:rPr>
            </w:pPr>
          </w:p>
        </w:tc>
        <w:tc>
          <w:tcPr>
            <w:tcW w:w="496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firstLine="210"/>
              <w:jc w:val="left"/>
            </w:pPr>
            <w:r>
              <w:rPr>
                <w:rFonts w:hint="eastAsia" w:ascii="宋体" w:hAnsi="宋体" w:eastAsia="宋体" w:cs="宋体"/>
                <w:kern w:val="0"/>
                <w:sz w:val="24"/>
                <w:szCs w:val="24"/>
                <w:lang w:val="en-US" w:eastAsia="zh-CN" w:bidi="ar"/>
              </w:rPr>
              <w:t>其中：⑴受理数</w:t>
            </w:r>
          </w:p>
        </w:tc>
        <w:tc>
          <w:tcPr>
            <w:tcW w:w="120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 </w:t>
            </w:r>
          </w:p>
        </w:tc>
        <w:tc>
          <w:tcPr>
            <w:tcW w:w="120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14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24"/>
                <w:szCs w:val="24"/>
              </w:rPr>
            </w:pPr>
          </w:p>
        </w:tc>
        <w:tc>
          <w:tcPr>
            <w:tcW w:w="496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firstLine="105"/>
              <w:jc w:val="left"/>
            </w:pPr>
            <w:r>
              <w:rPr>
                <w:rFonts w:hint="eastAsia" w:ascii="宋体" w:hAnsi="宋体" w:eastAsia="宋体" w:cs="宋体"/>
                <w:kern w:val="0"/>
                <w:sz w:val="24"/>
                <w:szCs w:val="24"/>
                <w:lang w:val="en-US" w:eastAsia="zh-CN" w:bidi="ar"/>
              </w:rPr>
              <w:t>       其中：①办结数</w:t>
            </w:r>
          </w:p>
        </w:tc>
        <w:tc>
          <w:tcPr>
            <w:tcW w:w="120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 </w:t>
            </w:r>
          </w:p>
        </w:tc>
        <w:tc>
          <w:tcPr>
            <w:tcW w:w="120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14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24"/>
                <w:szCs w:val="24"/>
              </w:rPr>
            </w:pPr>
          </w:p>
        </w:tc>
        <w:tc>
          <w:tcPr>
            <w:tcW w:w="496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firstLine="105"/>
              <w:jc w:val="left"/>
            </w:pPr>
            <w:r>
              <w:rPr>
                <w:rFonts w:hint="eastAsia" w:ascii="宋体" w:hAnsi="宋体" w:eastAsia="宋体" w:cs="宋体"/>
                <w:kern w:val="0"/>
                <w:sz w:val="24"/>
                <w:szCs w:val="24"/>
                <w:lang w:val="en-US" w:eastAsia="zh-CN" w:bidi="ar"/>
              </w:rPr>
              <w:t>             其中：Ⅰ维持行为数</w:t>
            </w:r>
          </w:p>
        </w:tc>
        <w:tc>
          <w:tcPr>
            <w:tcW w:w="120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 </w:t>
            </w:r>
          </w:p>
        </w:tc>
        <w:tc>
          <w:tcPr>
            <w:tcW w:w="120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14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24"/>
                <w:szCs w:val="24"/>
              </w:rPr>
            </w:pPr>
          </w:p>
        </w:tc>
        <w:tc>
          <w:tcPr>
            <w:tcW w:w="496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firstLine="315"/>
              <w:jc w:val="left"/>
            </w:pPr>
            <w:r>
              <w:rPr>
                <w:rFonts w:hint="eastAsia" w:ascii="宋体" w:hAnsi="宋体" w:eastAsia="宋体" w:cs="宋体"/>
                <w:kern w:val="0"/>
                <w:sz w:val="24"/>
                <w:szCs w:val="24"/>
                <w:lang w:val="en-US" w:eastAsia="zh-CN" w:bidi="ar"/>
              </w:rPr>
              <w:t>                 Ⅱ纠错数</w:t>
            </w:r>
          </w:p>
        </w:tc>
        <w:tc>
          <w:tcPr>
            <w:tcW w:w="120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 </w:t>
            </w:r>
          </w:p>
        </w:tc>
        <w:tc>
          <w:tcPr>
            <w:tcW w:w="120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14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Autospacing="1" w:afterAutospacing="1"/>
              <w:ind w:left="0" w:right="0"/>
              <w:jc w:val="center"/>
            </w:pPr>
            <w:r>
              <w:rPr>
                <w:rFonts w:hint="eastAsia" w:ascii="宋体" w:hAnsi="宋体" w:eastAsia="宋体" w:cs="宋体"/>
                <w:kern w:val="0"/>
                <w:sz w:val="24"/>
                <w:szCs w:val="24"/>
                <w:lang w:val="en-US" w:eastAsia="zh-CN" w:bidi="ar"/>
              </w:rPr>
              <w:t>行政诉讼</w:t>
            </w:r>
          </w:p>
        </w:tc>
        <w:tc>
          <w:tcPr>
            <w:tcW w:w="496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23.与信息公开事务相关的行政诉讼案件数</w:t>
            </w:r>
          </w:p>
        </w:tc>
        <w:tc>
          <w:tcPr>
            <w:tcW w:w="120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 </w:t>
            </w:r>
          </w:p>
        </w:tc>
        <w:tc>
          <w:tcPr>
            <w:tcW w:w="120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 </w:t>
            </w:r>
          </w:p>
        </w:tc>
      </w:tr>
    </w:tbl>
    <w:p>
      <w:pPr>
        <w:keepNext w:val="0"/>
        <w:keepLines w:val="0"/>
        <w:widowControl/>
        <w:suppressLineNumbers w:val="0"/>
        <w:snapToGrid w:val="0"/>
        <w:spacing w:before="156" w:beforeAutospacing="0" w:after="156" w:afterAutospacing="0"/>
        <w:ind w:left="0" w:right="0" w:firstLine="440"/>
        <w:jc w:val="left"/>
      </w:pPr>
      <w:r>
        <w:rPr>
          <w:rFonts w:hint="eastAsia" w:ascii="黑体" w:hAnsi="宋体" w:eastAsia="黑体" w:cs="黑体"/>
          <w:kern w:val="0"/>
          <w:sz w:val="22"/>
          <w:szCs w:val="22"/>
          <w:lang w:val="en-US" w:eastAsia="zh-CN" w:bidi="ar"/>
        </w:rPr>
        <w:t>五、收费和减免情况</w:t>
      </w:r>
    </w:p>
    <w:tbl>
      <w:tblPr>
        <w:tblW w:w="8522"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1538"/>
        <w:gridCol w:w="4440"/>
        <w:gridCol w:w="1273"/>
        <w:gridCol w:w="127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59" w:hRule="atLeast"/>
        </w:trPr>
        <w:tc>
          <w:tcPr>
            <w:tcW w:w="5978"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center"/>
            </w:pPr>
            <w:r>
              <w:rPr>
                <w:rFonts w:hint="eastAsia" w:ascii="宋体" w:hAnsi="宋体" w:eastAsia="宋体" w:cs="宋体"/>
                <w:b/>
                <w:kern w:val="0"/>
                <w:sz w:val="24"/>
                <w:szCs w:val="24"/>
                <w:lang w:val="en-US" w:eastAsia="zh-CN" w:bidi="ar"/>
              </w:rPr>
              <w:t>指   标</w:t>
            </w:r>
          </w:p>
        </w:tc>
        <w:tc>
          <w:tcPr>
            <w:tcW w:w="1273"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center"/>
            </w:pPr>
            <w:r>
              <w:rPr>
                <w:rFonts w:hint="eastAsia" w:ascii="宋体" w:hAnsi="宋体" w:eastAsia="宋体" w:cs="宋体"/>
                <w:b/>
                <w:kern w:val="0"/>
                <w:sz w:val="24"/>
                <w:szCs w:val="24"/>
                <w:lang w:val="en-US" w:eastAsia="zh-CN" w:bidi="ar"/>
              </w:rPr>
              <w:t>累计数</w:t>
            </w:r>
          </w:p>
        </w:tc>
        <w:tc>
          <w:tcPr>
            <w:tcW w:w="1271"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center"/>
            </w:pPr>
            <w:r>
              <w:rPr>
                <w:rFonts w:hint="eastAsia" w:ascii="宋体" w:hAnsi="宋体" w:eastAsia="宋体" w:cs="宋体"/>
                <w:b/>
                <w:kern w:val="0"/>
                <w:sz w:val="24"/>
                <w:szCs w:val="24"/>
                <w:lang w:val="en-US" w:eastAsia="zh-CN" w:bidi="ar"/>
              </w:rPr>
              <w:t>11年发生数</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538"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Autospacing="1" w:afterAutospacing="1"/>
              <w:ind w:left="0" w:right="0"/>
              <w:jc w:val="center"/>
            </w:pPr>
            <w:r>
              <w:rPr>
                <w:rFonts w:hint="eastAsia" w:ascii="宋体" w:hAnsi="宋体" w:eastAsia="宋体" w:cs="宋体"/>
                <w:kern w:val="0"/>
                <w:sz w:val="24"/>
                <w:szCs w:val="24"/>
                <w:lang w:val="en-US" w:eastAsia="zh-CN" w:bidi="ar"/>
              </w:rPr>
              <w:t>收    费</w:t>
            </w:r>
          </w:p>
        </w:tc>
        <w:tc>
          <w:tcPr>
            <w:tcW w:w="444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24.与信息公开相关的收费金额</w:t>
            </w:r>
          </w:p>
        </w:tc>
        <w:tc>
          <w:tcPr>
            <w:tcW w:w="127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 </w:t>
            </w:r>
          </w:p>
        </w:tc>
        <w:tc>
          <w:tcPr>
            <w:tcW w:w="1271"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52" w:hRule="atLeast"/>
        </w:trPr>
        <w:tc>
          <w:tcPr>
            <w:tcW w:w="153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24"/>
                <w:szCs w:val="24"/>
              </w:rPr>
            </w:pPr>
          </w:p>
        </w:tc>
        <w:tc>
          <w:tcPr>
            <w:tcW w:w="444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107" w:right="0" w:firstLine="315"/>
              <w:jc w:val="left"/>
            </w:pPr>
            <w:r>
              <w:rPr>
                <w:rFonts w:hint="eastAsia" w:ascii="宋体" w:hAnsi="宋体" w:eastAsia="宋体" w:cs="宋体"/>
                <w:kern w:val="0"/>
                <w:sz w:val="24"/>
                <w:szCs w:val="24"/>
                <w:lang w:val="en-US" w:eastAsia="zh-CN" w:bidi="ar"/>
              </w:rPr>
              <w:t>其中：⑴依申请提供政府信息收取复印、递送等成本费用数</w:t>
            </w:r>
          </w:p>
        </w:tc>
        <w:tc>
          <w:tcPr>
            <w:tcW w:w="127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 </w:t>
            </w:r>
          </w:p>
        </w:tc>
        <w:tc>
          <w:tcPr>
            <w:tcW w:w="1271"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53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24"/>
                <w:szCs w:val="24"/>
              </w:rPr>
            </w:pPr>
          </w:p>
        </w:tc>
        <w:tc>
          <w:tcPr>
            <w:tcW w:w="444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firstLine="105"/>
              <w:jc w:val="left"/>
            </w:pPr>
            <w:r>
              <w:rPr>
                <w:rFonts w:hint="eastAsia" w:ascii="宋体" w:hAnsi="宋体" w:eastAsia="宋体" w:cs="宋体"/>
                <w:kern w:val="0"/>
                <w:sz w:val="24"/>
                <w:szCs w:val="24"/>
                <w:lang w:val="en-US" w:eastAsia="zh-CN" w:bidi="ar"/>
              </w:rPr>
              <w:t>       ⑵其他费用金额</w:t>
            </w:r>
          </w:p>
        </w:tc>
        <w:tc>
          <w:tcPr>
            <w:tcW w:w="127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 </w:t>
            </w:r>
          </w:p>
        </w:tc>
        <w:tc>
          <w:tcPr>
            <w:tcW w:w="1271"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Autospacing="1" w:afterAutospacing="1"/>
              <w:ind w:left="0" w:right="0"/>
              <w:jc w:val="left"/>
            </w:pPr>
            <w:r>
              <w:rPr>
                <w:rFonts w:hint="eastAsia" w:ascii="宋体" w:hAnsi="宋体" w:eastAsia="宋体" w:cs="宋体"/>
                <w:kern w:val="0"/>
                <w:sz w:val="24"/>
                <w:szCs w:val="24"/>
                <w:lang w:val="en-US" w:eastAsia="zh-CN" w:bidi="ar"/>
              </w:rPr>
              <w:t> </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611EEB"/>
    <w:rsid w:val="04611E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2017-09-29T09:16:00Z</dcterms:created>
  <dc:creator>gq</dc:creator>
  <cp:lastModifiedBy>gq</cp:lastModifiedBy>
  <dcterms:modified xsi:type="dcterms:W3CDTF">2017-09-29T09:16:56Z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