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驿马镇2025年政府信息公开工作年度报告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根据《中华人民共和国政府信息公开条例》（以下简称《条例》）规定，现公布磐石市驿马镇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政府信息公开工作年度报告（以下简称《年报》）。本年报由总体情况、主动公开政府信息情况、收到和处理政府信息公开申请的情况、政府信息公开行政复议、行政诉讼情况、政府信息公开工作存在的主要问题及改进情况、其他需要报告的事项等六部分组成。报告中所列数据的统计时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年1月1日起至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年12月31日止。本年报通过磐石市人民政府网站——政府信息公开专栏向社会公开（网址：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"http://xxgk.panshi.gov.cn/qtdw/zqj/ndbg/"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color w:val="0000FF"/>
          <w:sz w:val="24"/>
          <w:szCs w:val="24"/>
          <w:u w:val="single"/>
          <w:shd w:val="clear" w:fill="FFFFFF"/>
        </w:rPr>
        <w:t>http://xxgk.panshi.gov.cn/qtdw/zqj/ndbg/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。欢迎社会各界进行监督、提出意见，欢迎广大机关、企事业单位、科研院所和人民群众参阅使用。如对本年报有疑问、意见和建议，请联系磐石市驿马镇人民政府，地址：磐石市驿马镇泊子街，邮编：132300，电话：0432-65958466。</w:t>
      </w:r>
    </w:p>
    <w:p>
      <w:pPr>
        <w:bidi w:val="0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一、总体情况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年以来，我镇认真贯彻落实上级加强政务公开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件精神，结合我镇实际情况，认真做好政务公开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，确保政府信息的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全面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性、及时性、准确性，进⼀步提⾼我镇政 务公开⼯作的透明度和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公信力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加强组织领导，完善工作机构。</w:t>
      </w:r>
    </w:p>
    <w:p>
      <w:pPr>
        <w:numPr>
          <w:ilvl w:val="0"/>
          <w:numId w:val="0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为提升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全镇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信息公开工作水平，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党委、政府高度重视，成立了由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党委书记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为组长，党委副书记为副组长的政府信息公开工作领导小组，落实专人负责统筹协调编制政府信息公开内容。      </w:t>
      </w:r>
    </w:p>
    <w:p>
      <w:pPr>
        <w:numPr>
          <w:ilvl w:val="0"/>
          <w:numId w:val="1"/>
        </w:numPr>
        <w:bidi w:val="0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坚持制度约束。</w:t>
      </w:r>
    </w:p>
    <w:p>
      <w:pPr>
        <w:numPr>
          <w:ilvl w:val="0"/>
          <w:numId w:val="0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年，我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按照《条例》精神，认真参照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政府相关规定，组织人员对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政府工作信息进行清理，有效推动政府信息准确及时公开，确保政府信息公开工作规范化、常态化运行。          </w:t>
      </w:r>
    </w:p>
    <w:p>
      <w:pPr>
        <w:numPr>
          <w:ilvl w:val="0"/>
          <w:numId w:val="0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（三）监督保障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严格执行审批程序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坚持将政府信息公开工作和日常业务工作相结合，整体推进；健全保密审查机制，防止出现公开操作不当导致泄密、失密的现象，保证信息公开工作安全推进。</w:t>
      </w:r>
    </w:p>
    <w:p>
      <w:pPr>
        <w:numPr>
          <w:ilvl w:val="0"/>
          <w:numId w:val="0"/>
        </w:numPr>
        <w:bidi w:val="0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4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bidi w:val="0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1、主要问题</w:t>
      </w:r>
    </w:p>
    <w:p>
      <w:pPr>
        <w:bidi w:val="0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一、部分领域信息公开的深度和广度有待拓展；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政务公开工作缺乏主动性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bidi w:val="0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改进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情况</w:t>
      </w:r>
    </w:p>
    <w:p>
      <w:pPr>
        <w:bidi w:val="0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一、聚焦群众需求，进一步细化公开内容，尤其加大民生领域信息的公开力度。</w:t>
      </w:r>
    </w:p>
    <w:p>
      <w:pPr>
        <w:bidi w:val="0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二、加强人员培训和工作交流，不断提高工作人员的综合素质和技术能力，提高信息公开工作水平。</w:t>
      </w:r>
    </w:p>
    <w:p>
      <w:pPr>
        <w:numPr>
          <w:ilvl w:val="0"/>
          <w:numId w:val="2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bidi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驿马镇人民政府</w:t>
      </w:r>
    </w:p>
    <w:p>
      <w:pPr>
        <w:bidi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DD64B"/>
    <w:multiLevelType w:val="singleLevel"/>
    <w:tmpl w:val="CF0DD6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NkOTc4ZmJkN2Q2OTY5OWI3ZGU1ZjlkOWE0N2QifQ=="/>
  </w:docVars>
  <w:rsids>
    <w:rsidRoot w:val="00000000"/>
    <w:rsid w:val="035A61DD"/>
    <w:rsid w:val="05716EBC"/>
    <w:rsid w:val="06FA0F5D"/>
    <w:rsid w:val="0B1F0E32"/>
    <w:rsid w:val="106519DD"/>
    <w:rsid w:val="10CD1C59"/>
    <w:rsid w:val="15F1161D"/>
    <w:rsid w:val="1C61554D"/>
    <w:rsid w:val="23A65C6F"/>
    <w:rsid w:val="29453D02"/>
    <w:rsid w:val="2B512E32"/>
    <w:rsid w:val="2C016606"/>
    <w:rsid w:val="36D75148"/>
    <w:rsid w:val="39F71049"/>
    <w:rsid w:val="52BE0D92"/>
    <w:rsid w:val="564A5840"/>
    <w:rsid w:val="589046EA"/>
    <w:rsid w:val="58F0714D"/>
    <w:rsid w:val="62255429"/>
    <w:rsid w:val="65D542C6"/>
    <w:rsid w:val="66772A46"/>
    <w:rsid w:val="691B5731"/>
    <w:rsid w:val="6ADB3F55"/>
    <w:rsid w:val="6C270717"/>
    <w:rsid w:val="6E4451EB"/>
    <w:rsid w:val="6F77059D"/>
    <w:rsid w:val="6FE82707"/>
    <w:rsid w:val="70EC0644"/>
    <w:rsid w:val="73C4199F"/>
    <w:rsid w:val="76C4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1338</Characters>
  <Lines>0</Lines>
  <Paragraphs>0</Paragraphs>
  <TotalTime>1</TotalTime>
  <ScaleCrop>false</ScaleCrop>
  <LinksUpToDate>false</LinksUpToDate>
  <CharactersWithSpaces>1339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2023-01-03T01:04:00Z</dcterms:created>
  <dc:creator>Administrator</dc:creator>
  <cp:lastModifiedBy>Administrator</cp:lastModifiedBy>
  <cp:lastPrinted>2025-01-09T01:25:00Z</cp:lastPrinted>
  <dcterms:modified xsi:type="dcterms:W3CDTF">2025-12-31T01:18:02Z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3A2ADFB36538471895F872A45EFA28BE</vt:lpwstr>
  </property>
  <property fmtid="{D5CDD505-2E9C-101B-9397-08002B2CF9AE}" pid="4" name="KSOTemplateDocerSaveRecord">
    <vt:lpwstr>eyJoZGlkIjoiMjgyODhhNGJlNmVkYTMwZDE1YzI5Yjk1MTRiZWFlNjEifQ==</vt:lpwstr>
  </property>
</Properties>
</file>