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3C" w:rsidRDefault="00414C3C" w:rsidP="00414C3C">
      <w:pPr>
        <w:spacing w:beforeLines="100"/>
        <w:ind w:firstLineChars="200" w:firstLine="880"/>
        <w:rPr>
          <w:rFonts w:ascii="方正小标宋简体" w:eastAsia="方正小标宋简体" w:hint="eastAsia"/>
          <w:sz w:val="44"/>
          <w:szCs w:val="44"/>
        </w:rPr>
      </w:pPr>
    </w:p>
    <w:p w:rsidR="00414C3C" w:rsidRDefault="00414C3C" w:rsidP="00414C3C">
      <w:pPr>
        <w:spacing w:beforeLines="100"/>
        <w:ind w:firstLineChars="200" w:firstLine="880"/>
        <w:rPr>
          <w:rFonts w:ascii="方正小标宋简体" w:eastAsia="方正小标宋简体" w:hint="eastAsia"/>
          <w:sz w:val="44"/>
          <w:szCs w:val="44"/>
        </w:rPr>
      </w:pPr>
    </w:p>
    <w:p w:rsidR="006B6F35" w:rsidRDefault="005D449A" w:rsidP="006B6F35">
      <w:pPr>
        <w:spacing w:beforeLines="100"/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r w:rsidRPr="00451173">
        <w:rPr>
          <w:rFonts w:ascii="方正小标宋简体" w:eastAsia="方正小标宋简体" w:hint="eastAsia"/>
          <w:sz w:val="44"/>
          <w:szCs w:val="44"/>
        </w:rPr>
        <w:t>市铁建办</w:t>
      </w:r>
      <w:r w:rsidR="0098021A" w:rsidRPr="00451173">
        <w:rPr>
          <w:rFonts w:ascii="方正小标宋简体" w:eastAsia="方正小标宋简体" w:hint="eastAsia"/>
          <w:sz w:val="44"/>
          <w:szCs w:val="44"/>
        </w:rPr>
        <w:t>201</w:t>
      </w:r>
      <w:r w:rsidR="006768CF" w:rsidRPr="00451173">
        <w:rPr>
          <w:rFonts w:ascii="方正小标宋简体" w:eastAsia="方正小标宋简体" w:hint="eastAsia"/>
          <w:sz w:val="44"/>
          <w:szCs w:val="44"/>
        </w:rPr>
        <w:t>7</w:t>
      </w:r>
      <w:r w:rsidR="0098021A" w:rsidRPr="00451173">
        <w:rPr>
          <w:rFonts w:ascii="方正小标宋简体" w:eastAsia="方正小标宋简体" w:hint="eastAsia"/>
          <w:sz w:val="44"/>
          <w:szCs w:val="44"/>
        </w:rPr>
        <w:t>年政府信息公开工作</w:t>
      </w:r>
    </w:p>
    <w:p w:rsidR="0098021A" w:rsidRPr="00451173" w:rsidRDefault="0098021A" w:rsidP="006B6F35">
      <w:pPr>
        <w:spacing w:beforeLines="100"/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r w:rsidRPr="00451173">
        <w:rPr>
          <w:rFonts w:ascii="方正小标宋简体" w:eastAsia="方正小标宋简体" w:hint="eastAsia"/>
          <w:sz w:val="44"/>
          <w:szCs w:val="44"/>
        </w:rPr>
        <w:t>年度报告</w:t>
      </w:r>
    </w:p>
    <w:p w:rsidR="00414C3C" w:rsidRDefault="00414C3C" w:rsidP="006768CF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98021A" w:rsidRPr="006768CF" w:rsidRDefault="005440A1" w:rsidP="006768CF">
      <w:pPr>
        <w:spacing w:line="580" w:lineRule="exact"/>
        <w:ind w:firstLineChars="200" w:firstLine="640"/>
        <w:rPr>
          <w:rFonts w:eastAsia="仿宋" w:hint="eastAsia"/>
          <w:sz w:val="32"/>
        </w:rPr>
      </w:pPr>
      <w:r>
        <w:rPr>
          <w:rFonts w:ascii="仿宋_GB2312" w:eastAsia="仿宋_GB2312" w:hAnsi="宋体" w:hint="eastAsia"/>
          <w:sz w:val="32"/>
          <w:szCs w:val="32"/>
        </w:rPr>
        <w:t>2017年</w:t>
      </w:r>
      <w:r w:rsidR="00621F7A" w:rsidRPr="00F70883">
        <w:rPr>
          <w:rFonts w:ascii="仿宋_GB2312" w:eastAsia="仿宋_GB2312" w:hAnsi="宋体" w:hint="eastAsia"/>
          <w:sz w:val="32"/>
          <w:szCs w:val="32"/>
        </w:rPr>
        <w:t>根据</w:t>
      </w:r>
      <w:r w:rsidR="00621F7A" w:rsidRPr="00F70883">
        <w:rPr>
          <w:rFonts w:ascii="仿宋_GB2312" w:eastAsia="仿宋_GB2312" w:hint="eastAsia"/>
          <w:sz w:val="32"/>
          <w:szCs w:val="32"/>
        </w:rPr>
        <w:t>《中华人民共和国政府信息公开条例》</w:t>
      </w:r>
      <w:r w:rsidR="00621F7A">
        <w:rPr>
          <w:rFonts w:ascii="仿宋_GB2312" w:eastAsia="仿宋_GB2312" w:hint="eastAsia"/>
          <w:sz w:val="32"/>
          <w:szCs w:val="32"/>
        </w:rPr>
        <w:t>的规定</w:t>
      </w:r>
      <w:r w:rsidR="009C4857">
        <w:rPr>
          <w:rFonts w:ascii="仿宋_GB2312" w:eastAsia="仿宋_GB2312" w:hint="eastAsia"/>
          <w:sz w:val="32"/>
          <w:szCs w:val="32"/>
        </w:rPr>
        <w:t>，</w:t>
      </w:r>
      <w:r>
        <w:rPr>
          <w:rFonts w:eastAsia="仿宋" w:hint="eastAsia"/>
          <w:sz w:val="32"/>
        </w:rPr>
        <w:t>我办坚持以党的十九</w:t>
      </w:r>
      <w:r w:rsidR="004817D6">
        <w:rPr>
          <w:rFonts w:eastAsia="仿宋" w:hint="eastAsia"/>
          <w:sz w:val="32"/>
        </w:rPr>
        <w:t>大</w:t>
      </w:r>
      <w:r w:rsidRPr="00C37B06">
        <w:rPr>
          <w:rFonts w:eastAsia="仿宋" w:hint="eastAsia"/>
          <w:sz w:val="32"/>
        </w:rPr>
        <w:t>精神为指导，开拓创新，努力工作，积极开展政务公开的部署工作，保障人民群众知情权、表达权和参与权，现对照《吉林市人民政府办公厅关于</w:t>
      </w:r>
      <w:r>
        <w:rPr>
          <w:rFonts w:ascii="仿宋" w:eastAsia="仿宋" w:hAnsi="仿宋" w:cs="仿宋" w:hint="eastAsia"/>
          <w:sz w:val="32"/>
          <w:szCs w:val="32"/>
        </w:rPr>
        <w:t>2017</w:t>
      </w:r>
      <w:r w:rsidRPr="00C37B06">
        <w:rPr>
          <w:rFonts w:eastAsia="仿宋" w:hint="eastAsia"/>
          <w:sz w:val="32"/>
        </w:rPr>
        <w:t>年政务公开重点工作任务</w:t>
      </w:r>
      <w:r>
        <w:rPr>
          <w:rFonts w:eastAsia="仿宋" w:hint="eastAsia"/>
          <w:sz w:val="32"/>
        </w:rPr>
        <w:t>分工</w:t>
      </w:r>
      <w:r w:rsidRPr="00C37B06">
        <w:rPr>
          <w:rFonts w:eastAsia="仿宋" w:hint="eastAsia"/>
          <w:sz w:val="32"/>
        </w:rPr>
        <w:t>的通知》（吉市政办函</w:t>
      </w:r>
      <w:r>
        <w:rPr>
          <w:rFonts w:ascii="仿宋" w:eastAsia="仿宋" w:hAnsi="仿宋" w:cs="仿宋" w:hint="eastAsia"/>
          <w:sz w:val="32"/>
          <w:szCs w:val="32"/>
        </w:rPr>
        <w:t>[2017]43</w:t>
      </w:r>
      <w:r w:rsidRPr="00C37B06">
        <w:rPr>
          <w:rFonts w:eastAsia="仿宋" w:hint="eastAsia"/>
          <w:sz w:val="32"/>
        </w:rPr>
        <w:t>号）的考核标准，</w:t>
      </w:r>
      <w:r w:rsidR="00621F7A" w:rsidRPr="00F70883">
        <w:rPr>
          <w:rFonts w:ascii="仿宋_GB2312" w:eastAsia="仿宋_GB2312" w:hint="eastAsia"/>
          <w:sz w:val="32"/>
          <w:szCs w:val="32"/>
        </w:rPr>
        <w:t>我</w:t>
      </w:r>
      <w:r w:rsidR="0030553D">
        <w:rPr>
          <w:rFonts w:ascii="仿宋_GB2312" w:eastAsia="仿宋_GB2312" w:hint="eastAsia"/>
          <w:sz w:val="32"/>
          <w:szCs w:val="32"/>
        </w:rPr>
        <w:t>办</w:t>
      </w:r>
      <w:r w:rsidR="00621F7A">
        <w:rPr>
          <w:rFonts w:ascii="仿宋_GB2312" w:eastAsia="仿宋_GB2312" w:hint="eastAsia"/>
          <w:sz w:val="32"/>
          <w:szCs w:val="32"/>
        </w:rPr>
        <w:t>认真</w:t>
      </w:r>
      <w:r w:rsidR="00621F7A" w:rsidRPr="00CD2A8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编制</w:t>
      </w:r>
      <w:r w:rsidR="00621F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了</w:t>
      </w:r>
      <w:r w:rsidR="000232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 w:rsidR="00A627F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 w:rsidR="00621F7A" w:rsidRPr="00CD2A8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年度政府信息公开工作年度报告。</w:t>
      </w:r>
      <w:r w:rsidR="00621F7A" w:rsidRPr="006840D6">
        <w:rPr>
          <w:rFonts w:ascii="仿宋_GB2312" w:eastAsia="仿宋_GB2312" w:hAnsi="宋体" w:hint="eastAsia"/>
          <w:sz w:val="32"/>
          <w:szCs w:val="32"/>
        </w:rPr>
        <w:t>本报告主要包括</w:t>
      </w:r>
      <w:r w:rsidR="00621F7A">
        <w:rPr>
          <w:rFonts w:ascii="仿宋_GB2312" w:eastAsia="仿宋_GB2312" w:hAnsi="宋体" w:hint="eastAsia"/>
          <w:sz w:val="32"/>
          <w:szCs w:val="32"/>
        </w:rPr>
        <w:t>基本</w:t>
      </w:r>
      <w:r w:rsidR="00621F7A" w:rsidRPr="006840D6">
        <w:rPr>
          <w:rFonts w:ascii="仿宋_GB2312" w:eastAsia="仿宋_GB2312" w:hAnsi="宋体" w:hint="eastAsia"/>
          <w:sz w:val="32"/>
          <w:szCs w:val="32"/>
        </w:rPr>
        <w:t>工作情况、主动公开政府信息情况、</w:t>
      </w:r>
      <w:r w:rsidR="009D4AAB">
        <w:rPr>
          <w:rFonts w:ascii="仿宋_GB2312" w:eastAsia="仿宋_GB2312" w:hAnsi="宋体" w:hint="eastAsia"/>
          <w:sz w:val="32"/>
          <w:szCs w:val="32"/>
        </w:rPr>
        <w:t>依申请公开政府信息情况、行政复议行政</w:t>
      </w:r>
      <w:r w:rsidR="00621F7A" w:rsidRPr="006840D6">
        <w:rPr>
          <w:rFonts w:ascii="仿宋_GB2312" w:eastAsia="仿宋_GB2312" w:hAnsi="宋体" w:hint="eastAsia"/>
          <w:sz w:val="32"/>
          <w:szCs w:val="32"/>
        </w:rPr>
        <w:t>诉讼</w:t>
      </w:r>
      <w:r w:rsidR="009D4AAB">
        <w:rPr>
          <w:rFonts w:ascii="仿宋_GB2312" w:eastAsia="仿宋_GB2312" w:hAnsi="宋体" w:hint="eastAsia"/>
          <w:sz w:val="32"/>
          <w:szCs w:val="32"/>
        </w:rPr>
        <w:t>和举报投诉情况、机构建设保障经费和培训会议情况、</w:t>
      </w:r>
      <w:r w:rsidR="00621F7A" w:rsidRPr="006840D6">
        <w:rPr>
          <w:rFonts w:ascii="仿宋_GB2312" w:eastAsia="仿宋_GB2312" w:hAnsi="宋体" w:hint="eastAsia"/>
          <w:sz w:val="32"/>
          <w:szCs w:val="32"/>
        </w:rPr>
        <w:t>存在的问题及</w:t>
      </w:r>
      <w:r w:rsidR="00621F7A">
        <w:rPr>
          <w:rFonts w:ascii="仿宋_GB2312" w:eastAsia="仿宋_GB2312" w:hAnsi="宋体" w:hint="eastAsia"/>
          <w:sz w:val="32"/>
          <w:szCs w:val="32"/>
        </w:rPr>
        <w:t>工作打算</w:t>
      </w:r>
      <w:r w:rsidR="00621F7A" w:rsidRPr="006840D6">
        <w:rPr>
          <w:rFonts w:ascii="仿宋_GB2312" w:eastAsia="仿宋_GB2312" w:hAnsi="宋体" w:hint="eastAsia"/>
          <w:sz w:val="32"/>
          <w:szCs w:val="32"/>
        </w:rPr>
        <w:t>等</w:t>
      </w:r>
      <w:r w:rsidR="00A31F47">
        <w:rPr>
          <w:rFonts w:ascii="仿宋_GB2312" w:eastAsia="仿宋_GB2312" w:hAnsi="宋体" w:hint="eastAsia"/>
          <w:sz w:val="32"/>
          <w:szCs w:val="32"/>
        </w:rPr>
        <w:t>六</w:t>
      </w:r>
      <w:r w:rsidR="00621F7A" w:rsidRPr="006840D6">
        <w:rPr>
          <w:rFonts w:ascii="仿宋_GB2312" w:eastAsia="仿宋_GB2312" w:hAnsi="宋体" w:hint="eastAsia"/>
          <w:sz w:val="32"/>
          <w:szCs w:val="32"/>
        </w:rPr>
        <w:t>部分。该报告客观全面反映了</w:t>
      </w:r>
      <w:r w:rsidR="00621F7A">
        <w:rPr>
          <w:rFonts w:ascii="仿宋_GB2312" w:eastAsia="仿宋_GB2312" w:hAnsi="宋体" w:hint="eastAsia"/>
          <w:sz w:val="32"/>
          <w:szCs w:val="32"/>
        </w:rPr>
        <w:t>我</w:t>
      </w:r>
      <w:r w:rsidR="00341F33">
        <w:rPr>
          <w:rFonts w:ascii="仿宋_GB2312" w:eastAsia="仿宋_GB2312" w:hAnsi="宋体" w:hint="eastAsia"/>
          <w:sz w:val="32"/>
          <w:szCs w:val="32"/>
        </w:rPr>
        <w:t>办</w:t>
      </w:r>
      <w:r w:rsidR="004C5F68">
        <w:rPr>
          <w:rFonts w:ascii="仿宋_GB2312" w:eastAsia="仿宋_GB2312" w:hAnsi="宋体" w:hint="eastAsia"/>
          <w:sz w:val="32"/>
          <w:szCs w:val="32"/>
        </w:rPr>
        <w:t>201</w:t>
      </w:r>
      <w:r w:rsidR="006768CF">
        <w:rPr>
          <w:rFonts w:ascii="仿宋_GB2312" w:eastAsia="仿宋_GB2312" w:hAnsi="宋体" w:hint="eastAsia"/>
          <w:sz w:val="32"/>
          <w:szCs w:val="32"/>
        </w:rPr>
        <w:t>7</w:t>
      </w:r>
      <w:r w:rsidR="00621F7A" w:rsidRPr="006840D6">
        <w:rPr>
          <w:rFonts w:ascii="仿宋_GB2312" w:eastAsia="仿宋_GB2312" w:hAnsi="宋体" w:hint="eastAsia"/>
          <w:sz w:val="32"/>
          <w:szCs w:val="32"/>
        </w:rPr>
        <w:t>年度政府信息公开工作</w:t>
      </w:r>
      <w:r w:rsidR="00621F7A">
        <w:rPr>
          <w:rFonts w:ascii="仿宋_GB2312" w:eastAsia="仿宋_GB2312" w:hAnsi="宋体" w:hint="eastAsia"/>
          <w:sz w:val="32"/>
          <w:szCs w:val="32"/>
        </w:rPr>
        <w:t>取得的成效和存在的问题</w:t>
      </w:r>
      <w:r w:rsidR="00621F7A" w:rsidRPr="006840D6">
        <w:rPr>
          <w:rFonts w:ascii="仿宋_GB2312" w:eastAsia="仿宋_GB2312" w:hAnsi="宋体" w:hint="eastAsia"/>
          <w:sz w:val="32"/>
          <w:szCs w:val="32"/>
        </w:rPr>
        <w:t>。</w:t>
      </w:r>
      <w:r w:rsidR="006135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本年报通过吉林市</w:t>
      </w:r>
      <w:r w:rsidR="00341F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政务公开信息网</w:t>
      </w:r>
      <w:r w:rsidR="00621F7A" w:rsidRPr="00CD2A8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向社会公布，欢迎社会各界进行监督、提出意见，欢迎广大企事业单位、和人民群众参阅使用。如对本年报有疑问、意见和建议，请联系吉</w:t>
      </w:r>
      <w:r w:rsidR="00621F7A" w:rsidRPr="00CD2A8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林市</w:t>
      </w:r>
      <w:r w:rsidR="00341F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吉林市铁路项目领导小组办公室</w:t>
      </w:r>
      <w:r w:rsidR="00621F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621F7A" w:rsidRPr="00CD2A8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地址：吉林市</w:t>
      </w:r>
      <w:r w:rsidR="00341F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城建大厦</w:t>
      </w:r>
      <w:r w:rsidR="009C48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1805</w:t>
      </w:r>
      <w:r w:rsidR="00341F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室</w:t>
      </w:r>
      <w:r w:rsidR="00621F7A" w:rsidRPr="00CD2A8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，邮编：13201</w:t>
      </w:r>
      <w:r w:rsidR="00621F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621F7A" w:rsidRPr="00CD2A8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，电话：</w:t>
      </w:r>
      <w:r w:rsidR="00341F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0432-64805805。</w:t>
      </w:r>
    </w:p>
    <w:p w:rsidR="002E4F35" w:rsidRPr="006768CF" w:rsidRDefault="002E4F35" w:rsidP="006768CF">
      <w:pPr>
        <w:ind w:firstLineChars="200" w:firstLine="640"/>
        <w:rPr>
          <w:rFonts w:ascii="黑体" w:eastAsia="黑体" w:hint="eastAsia"/>
          <w:sz w:val="32"/>
          <w:szCs w:val="32"/>
        </w:rPr>
      </w:pPr>
      <w:r w:rsidRPr="006768CF">
        <w:rPr>
          <w:rFonts w:ascii="黑体" w:eastAsia="黑体" w:hint="eastAsia"/>
          <w:sz w:val="32"/>
          <w:szCs w:val="32"/>
        </w:rPr>
        <w:t>一、基本工作情况</w:t>
      </w:r>
    </w:p>
    <w:p w:rsidR="002E4F35" w:rsidRDefault="002E4F35" w:rsidP="002E4F35">
      <w:pPr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201</w:t>
      </w:r>
      <w:r w:rsidR="005D449A">
        <w:rPr>
          <w:rFonts w:ascii="仿宋_GB2312" w:eastAsia="仿宋_GB2312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年，</w:t>
      </w:r>
      <w:r w:rsidRPr="00103D14">
        <w:rPr>
          <w:rFonts w:ascii="仿宋_GB2312" w:eastAsia="仿宋_GB2312" w:hint="eastAsia"/>
          <w:color w:val="000000"/>
          <w:kern w:val="0"/>
          <w:sz w:val="32"/>
          <w:szCs w:val="32"/>
        </w:rPr>
        <w:t>在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市委、</w:t>
      </w:r>
      <w:r w:rsidRPr="00103D14">
        <w:rPr>
          <w:rFonts w:ascii="仿宋_GB2312" w:eastAsia="仿宋_GB2312" w:hint="eastAsia"/>
          <w:color w:val="000000"/>
          <w:kern w:val="0"/>
          <w:sz w:val="32"/>
          <w:szCs w:val="32"/>
        </w:rPr>
        <w:t>市政府的统一领导下，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我</w:t>
      </w:r>
      <w:r w:rsidR="00BA72EE">
        <w:rPr>
          <w:rFonts w:ascii="仿宋_GB2312" w:eastAsia="仿宋_GB2312" w:hint="eastAsia"/>
          <w:color w:val="000000"/>
          <w:kern w:val="0"/>
          <w:sz w:val="32"/>
          <w:szCs w:val="32"/>
        </w:rPr>
        <w:t>办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认真按照《政府信息公开条例》的要求，按照市委、市政府政务公开工作的部署，针对我</w:t>
      </w:r>
      <w:r w:rsidR="00CF0355">
        <w:rPr>
          <w:rFonts w:ascii="仿宋_GB2312" w:eastAsia="仿宋_GB2312" w:hint="eastAsia"/>
          <w:color w:val="000000"/>
          <w:kern w:val="0"/>
          <w:sz w:val="32"/>
          <w:szCs w:val="32"/>
        </w:rPr>
        <w:t>办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的政务公开</w:t>
      </w:r>
      <w:r w:rsidRPr="00CA0089">
        <w:rPr>
          <w:rFonts w:ascii="仿宋_GB2312" w:eastAsia="仿宋_GB2312" w:hint="eastAsia"/>
          <w:color w:val="000000"/>
          <w:kern w:val="0"/>
          <w:sz w:val="32"/>
          <w:szCs w:val="32"/>
        </w:rPr>
        <w:t>工作，全面推进政务公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开和政务服务体系建设，切实提高政务公开工作的规范化和制度化水平，本着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“依法公开、便民</w:t>
      </w:r>
      <w:r w:rsidRPr="003505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高效”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的原则，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大力推行阳光政务，强化政务信息公开工作。</w:t>
      </w:r>
      <w:r w:rsidR="0054316E">
        <w:rPr>
          <w:rFonts w:ascii="仿宋_GB2312" w:eastAsia="仿宋_GB2312" w:hint="eastAsia"/>
          <w:color w:val="000000"/>
          <w:kern w:val="0"/>
          <w:sz w:val="32"/>
          <w:szCs w:val="32"/>
        </w:rPr>
        <w:t>结合工作实际，我</w:t>
      </w:r>
      <w:r w:rsidR="0030553D">
        <w:rPr>
          <w:rFonts w:ascii="仿宋_GB2312" w:eastAsia="仿宋_GB2312" w:hint="eastAsia"/>
          <w:color w:val="000000"/>
          <w:kern w:val="0"/>
          <w:sz w:val="32"/>
          <w:szCs w:val="32"/>
        </w:rPr>
        <w:t>办</w:t>
      </w:r>
      <w:r w:rsidR="00724151">
        <w:rPr>
          <w:rFonts w:ascii="仿宋_GB2312" w:eastAsia="仿宋_GB2312" w:hint="eastAsia"/>
          <w:color w:val="000000"/>
          <w:kern w:val="0"/>
          <w:sz w:val="32"/>
          <w:szCs w:val="32"/>
        </w:rPr>
        <w:t>201</w:t>
      </w:r>
      <w:r w:rsidR="006768CF">
        <w:rPr>
          <w:rFonts w:ascii="仿宋_GB2312" w:eastAsia="仿宋_GB2312" w:hint="eastAsia"/>
          <w:color w:val="000000"/>
          <w:kern w:val="0"/>
          <w:sz w:val="32"/>
          <w:szCs w:val="32"/>
        </w:rPr>
        <w:t>7</w:t>
      </w:r>
      <w:r w:rsidR="0054316E">
        <w:rPr>
          <w:rFonts w:ascii="仿宋_GB2312" w:eastAsia="仿宋_GB2312" w:hint="eastAsia"/>
          <w:color w:val="000000"/>
          <w:kern w:val="0"/>
          <w:sz w:val="32"/>
          <w:szCs w:val="32"/>
        </w:rPr>
        <w:t>年的政务公开工作具体体现在以下几个方面：</w:t>
      </w:r>
    </w:p>
    <w:p w:rsidR="0054316E" w:rsidRPr="00E90CD6" w:rsidRDefault="007B7CDE" w:rsidP="00972E79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（一）健全组织领导，积极开展</w:t>
      </w:r>
      <w:r w:rsidR="0054316E" w:rsidRPr="00E90CD6">
        <w:rPr>
          <w:rFonts w:ascii="仿宋_GB2312" w:eastAsia="仿宋_GB2312" w:hint="eastAsia"/>
          <w:sz w:val="32"/>
          <w:szCs w:val="32"/>
        </w:rPr>
        <w:t>工作</w:t>
      </w:r>
    </w:p>
    <w:p w:rsidR="0054316E" w:rsidRDefault="0054316E" w:rsidP="0054316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按照文件精神我</w:t>
      </w:r>
      <w:r w:rsidR="00BA72EE">
        <w:rPr>
          <w:rFonts w:ascii="仿宋_GB2312" w:eastAsia="仿宋_GB2312" w:hint="eastAsia"/>
          <w:sz w:val="32"/>
          <w:szCs w:val="32"/>
        </w:rPr>
        <w:t>办</w:t>
      </w:r>
      <w:r>
        <w:rPr>
          <w:rFonts w:ascii="仿宋_GB2312" w:eastAsia="仿宋_GB2312" w:hint="eastAsia"/>
          <w:sz w:val="32"/>
          <w:szCs w:val="32"/>
        </w:rPr>
        <w:t>成立了</w:t>
      </w:r>
      <w:r w:rsidRPr="00F70883">
        <w:rPr>
          <w:rFonts w:ascii="仿宋_GB2312" w:eastAsia="仿宋_GB2312" w:hint="eastAsia"/>
          <w:sz w:val="32"/>
          <w:szCs w:val="32"/>
        </w:rPr>
        <w:t>吉林市</w:t>
      </w:r>
      <w:r w:rsidR="00BA72EE">
        <w:rPr>
          <w:rFonts w:ascii="仿宋_GB2312" w:eastAsia="仿宋_GB2312" w:hint="eastAsia"/>
          <w:sz w:val="32"/>
          <w:szCs w:val="32"/>
        </w:rPr>
        <w:t>铁建办</w:t>
      </w:r>
      <w:r w:rsidRPr="00F70883">
        <w:rPr>
          <w:rFonts w:ascii="仿宋_GB2312" w:eastAsia="仿宋_GB2312" w:hint="eastAsia"/>
          <w:sz w:val="32"/>
          <w:szCs w:val="32"/>
        </w:rPr>
        <w:t>政</w:t>
      </w:r>
      <w:r>
        <w:rPr>
          <w:rFonts w:ascii="仿宋_GB2312" w:eastAsia="仿宋_GB2312" w:hint="eastAsia"/>
          <w:sz w:val="32"/>
          <w:szCs w:val="32"/>
        </w:rPr>
        <w:t>务</w:t>
      </w:r>
      <w:r w:rsidRPr="00F70883">
        <w:rPr>
          <w:rFonts w:ascii="仿宋_GB2312" w:eastAsia="仿宋_GB2312" w:hint="eastAsia"/>
          <w:sz w:val="32"/>
          <w:szCs w:val="32"/>
        </w:rPr>
        <w:t>公开工作领导小组</w:t>
      </w:r>
      <w:r w:rsidR="00724151">
        <w:rPr>
          <w:rFonts w:ascii="仿宋_GB2312" w:eastAsia="仿宋_GB2312" w:hint="eastAsia"/>
          <w:sz w:val="32"/>
          <w:szCs w:val="32"/>
        </w:rPr>
        <w:t>。根据</w:t>
      </w:r>
      <w:r w:rsidR="00BA72EE">
        <w:rPr>
          <w:rFonts w:ascii="仿宋_GB2312" w:eastAsia="仿宋_GB2312" w:hint="eastAsia"/>
          <w:sz w:val="32"/>
          <w:szCs w:val="32"/>
        </w:rPr>
        <w:t>办</w:t>
      </w:r>
      <w:r w:rsidR="00724151">
        <w:rPr>
          <w:rFonts w:ascii="仿宋_GB2312" w:eastAsia="仿宋_GB2312" w:hint="eastAsia"/>
          <w:sz w:val="32"/>
          <w:szCs w:val="32"/>
        </w:rPr>
        <w:t>领导工作分工作出如下安排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4316E" w:rsidRPr="00827430" w:rsidRDefault="0054316E" w:rsidP="0054316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27430">
        <w:rPr>
          <w:rFonts w:ascii="仿宋_GB2312" w:eastAsia="仿宋_GB2312" w:hint="eastAsia"/>
          <w:sz w:val="32"/>
          <w:szCs w:val="32"/>
        </w:rPr>
        <w:t>组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27430">
        <w:rPr>
          <w:rFonts w:ascii="仿宋_GB2312" w:eastAsia="仿宋_GB2312" w:hint="eastAsia"/>
          <w:sz w:val="32"/>
          <w:szCs w:val="32"/>
        </w:rPr>
        <w:t>长：</w:t>
      </w:r>
      <w:r w:rsidR="0030553D">
        <w:rPr>
          <w:rFonts w:ascii="仿宋_GB2312" w:eastAsia="仿宋_GB2312" w:hint="eastAsia"/>
          <w:sz w:val="32"/>
          <w:szCs w:val="32"/>
        </w:rPr>
        <w:t>马大为</w:t>
      </w:r>
    </w:p>
    <w:p w:rsidR="0054316E" w:rsidRPr="004C6DA5" w:rsidRDefault="0054316E" w:rsidP="0054316E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827430">
        <w:rPr>
          <w:rFonts w:ascii="仿宋_GB2312" w:eastAsia="仿宋_GB2312" w:hint="eastAsia"/>
          <w:sz w:val="32"/>
          <w:szCs w:val="32"/>
        </w:rPr>
        <w:t>副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27430">
        <w:rPr>
          <w:rFonts w:ascii="仿宋_GB2312" w:eastAsia="仿宋_GB2312" w:hint="eastAsia"/>
          <w:sz w:val="32"/>
          <w:szCs w:val="32"/>
        </w:rPr>
        <w:t>组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27430">
        <w:rPr>
          <w:rFonts w:ascii="仿宋_GB2312" w:eastAsia="仿宋_GB2312" w:hint="eastAsia"/>
          <w:sz w:val="32"/>
          <w:szCs w:val="32"/>
        </w:rPr>
        <w:t>长：</w:t>
      </w:r>
      <w:r w:rsidR="0030553D">
        <w:rPr>
          <w:rFonts w:ascii="仿宋_GB2312" w:eastAsia="仿宋_GB2312" w:hint="eastAsia"/>
          <w:color w:val="000000"/>
          <w:sz w:val="32"/>
          <w:szCs w:val="32"/>
        </w:rPr>
        <w:t>赵勇</w:t>
      </w:r>
    </w:p>
    <w:p w:rsidR="00391B9C" w:rsidRDefault="0054316E" w:rsidP="0054316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27430"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7E5D5E">
        <w:rPr>
          <w:rFonts w:ascii="仿宋_GB2312" w:eastAsia="仿宋_GB2312" w:hint="eastAsia"/>
          <w:sz w:val="32"/>
          <w:szCs w:val="32"/>
        </w:rPr>
        <w:t xml:space="preserve"> </w:t>
      </w:r>
      <w:r w:rsidR="00724151">
        <w:rPr>
          <w:rFonts w:ascii="仿宋_GB2312" w:eastAsia="仿宋_GB2312" w:hint="eastAsia"/>
          <w:sz w:val="32"/>
          <w:szCs w:val="32"/>
        </w:rPr>
        <w:t>员：</w:t>
      </w:r>
      <w:r w:rsidR="005D449A">
        <w:rPr>
          <w:rFonts w:ascii="仿宋_GB2312" w:eastAsia="仿宋_GB2312" w:hint="eastAsia"/>
          <w:sz w:val="32"/>
          <w:szCs w:val="32"/>
        </w:rPr>
        <w:t>屠善全</w:t>
      </w:r>
    </w:p>
    <w:p w:rsidR="0054316E" w:rsidRDefault="0054316E" w:rsidP="0054316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27430">
        <w:rPr>
          <w:rFonts w:ascii="仿宋_GB2312" w:eastAsia="仿宋_GB2312" w:hint="eastAsia"/>
          <w:sz w:val="32"/>
          <w:szCs w:val="32"/>
        </w:rPr>
        <w:t>政务公开工作</w:t>
      </w:r>
      <w:r w:rsidR="00724151">
        <w:rPr>
          <w:rFonts w:ascii="仿宋_GB2312" w:eastAsia="仿宋_GB2312" w:hint="eastAsia"/>
          <w:sz w:val="32"/>
          <w:szCs w:val="32"/>
        </w:rPr>
        <w:t>领导小组下设办公室，办公室设在</w:t>
      </w:r>
      <w:r w:rsidR="0030553D">
        <w:rPr>
          <w:rFonts w:ascii="仿宋_GB2312" w:eastAsia="仿宋_GB2312" w:hint="eastAsia"/>
          <w:sz w:val="32"/>
          <w:szCs w:val="32"/>
        </w:rPr>
        <w:t>办</w:t>
      </w:r>
      <w:r w:rsidR="00724151">
        <w:rPr>
          <w:rFonts w:ascii="仿宋_GB2312" w:eastAsia="仿宋_GB2312" w:hint="eastAsia"/>
          <w:sz w:val="32"/>
          <w:szCs w:val="32"/>
        </w:rPr>
        <w:t>行政审批办公室，日常工作由</w:t>
      </w:r>
      <w:r w:rsidR="0030553D">
        <w:rPr>
          <w:rFonts w:ascii="仿宋_GB2312" w:eastAsia="仿宋_GB2312" w:hint="eastAsia"/>
          <w:sz w:val="32"/>
          <w:szCs w:val="32"/>
        </w:rPr>
        <w:t>综合处</w:t>
      </w:r>
      <w:r w:rsidRPr="00827430">
        <w:rPr>
          <w:rFonts w:ascii="仿宋_GB2312" w:eastAsia="仿宋_GB2312" w:hint="eastAsia"/>
          <w:sz w:val="32"/>
          <w:szCs w:val="32"/>
        </w:rPr>
        <w:t>主任</w:t>
      </w:r>
      <w:r w:rsidR="0030553D">
        <w:rPr>
          <w:rFonts w:ascii="仿宋_GB2312" w:eastAsia="仿宋_GB2312" w:hint="eastAsia"/>
          <w:color w:val="000000"/>
          <w:sz w:val="32"/>
          <w:szCs w:val="32"/>
        </w:rPr>
        <w:t>赵勇</w:t>
      </w:r>
      <w:r w:rsidRPr="00827430">
        <w:rPr>
          <w:rFonts w:ascii="仿宋_GB2312" w:eastAsia="仿宋_GB2312" w:hint="eastAsia"/>
          <w:sz w:val="32"/>
          <w:szCs w:val="32"/>
        </w:rPr>
        <w:t>负责。</w:t>
      </w:r>
      <w:r w:rsidRPr="00F70883">
        <w:rPr>
          <w:rFonts w:ascii="仿宋_GB2312" w:eastAsia="仿宋_GB2312" w:hint="eastAsia"/>
          <w:sz w:val="32"/>
          <w:szCs w:val="32"/>
        </w:rPr>
        <w:t>办公室具体负责制定我</w:t>
      </w:r>
      <w:r w:rsidR="00651E79">
        <w:rPr>
          <w:rFonts w:ascii="仿宋_GB2312" w:eastAsia="仿宋_GB2312" w:hint="eastAsia"/>
          <w:sz w:val="32"/>
          <w:szCs w:val="32"/>
        </w:rPr>
        <w:t>办</w:t>
      </w:r>
      <w:r>
        <w:rPr>
          <w:rFonts w:ascii="仿宋_GB2312" w:eastAsia="仿宋_GB2312" w:hint="eastAsia"/>
          <w:sz w:val="32"/>
          <w:szCs w:val="32"/>
        </w:rPr>
        <w:t>政务</w:t>
      </w:r>
      <w:r w:rsidRPr="00F70883">
        <w:rPr>
          <w:rFonts w:ascii="仿宋_GB2312" w:eastAsia="仿宋_GB2312" w:hint="eastAsia"/>
          <w:sz w:val="32"/>
          <w:szCs w:val="32"/>
        </w:rPr>
        <w:t>公开工作方案，安排部署政</w:t>
      </w:r>
      <w:r>
        <w:rPr>
          <w:rFonts w:ascii="仿宋_GB2312" w:eastAsia="仿宋_GB2312" w:hint="eastAsia"/>
          <w:sz w:val="32"/>
          <w:szCs w:val="32"/>
        </w:rPr>
        <w:t>务</w:t>
      </w:r>
      <w:r w:rsidRPr="00F70883">
        <w:rPr>
          <w:rFonts w:ascii="仿宋_GB2312" w:eastAsia="仿宋_GB2312" w:hint="eastAsia"/>
          <w:sz w:val="32"/>
          <w:szCs w:val="32"/>
        </w:rPr>
        <w:t>公开工作，做到了及时公开，专人负责、专人管理，不断完善政府信息公开相关配套制度和工作规范。</w:t>
      </w:r>
      <w:r w:rsidR="0030553D">
        <w:rPr>
          <w:rFonts w:ascii="仿宋_GB2312" w:eastAsia="仿宋_GB2312" w:hint="eastAsia"/>
          <w:color w:val="000000"/>
          <w:kern w:val="0"/>
          <w:sz w:val="32"/>
          <w:szCs w:val="32"/>
        </w:rPr>
        <w:t>办</w:t>
      </w:r>
      <w:r w:rsidR="00724151">
        <w:rPr>
          <w:rFonts w:ascii="仿宋_GB2312" w:eastAsia="仿宋_GB2312" w:hint="eastAsia"/>
          <w:color w:val="000000"/>
          <w:kern w:val="0"/>
          <w:sz w:val="32"/>
          <w:szCs w:val="32"/>
        </w:rPr>
        <w:t>党委</w:t>
      </w:r>
      <w:r w:rsidR="00391B9C" w:rsidRPr="00B043B1">
        <w:rPr>
          <w:rFonts w:ascii="仿宋_GB2312" w:eastAsia="仿宋_GB2312" w:hint="eastAsia"/>
          <w:color w:val="000000"/>
          <w:kern w:val="0"/>
          <w:sz w:val="32"/>
          <w:szCs w:val="32"/>
        </w:rPr>
        <w:t>从思想上高度重视，把</w:t>
      </w:r>
      <w:r w:rsidR="00391B9C">
        <w:rPr>
          <w:rFonts w:ascii="仿宋_GB2312" w:eastAsia="仿宋_GB2312" w:hint="eastAsia"/>
          <w:color w:val="000000"/>
          <w:kern w:val="0"/>
          <w:sz w:val="32"/>
          <w:szCs w:val="32"/>
        </w:rPr>
        <w:t>政务公开工作</w:t>
      </w:r>
      <w:r w:rsidR="00391B9C" w:rsidRPr="00B043B1">
        <w:rPr>
          <w:rFonts w:ascii="仿宋_GB2312" w:eastAsia="仿宋_GB2312" w:hint="eastAsia"/>
          <w:color w:val="000000"/>
          <w:kern w:val="0"/>
          <w:sz w:val="32"/>
          <w:szCs w:val="32"/>
        </w:rPr>
        <w:t>当作一项政治任务来抓，从部署安排到具体</w:t>
      </w:r>
      <w:r w:rsidR="00391B9C" w:rsidRPr="00B043B1"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>实施，一环紧扣一环，扎实开展工作</w:t>
      </w:r>
      <w:r w:rsidR="00391B9C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391B9C" w:rsidRDefault="00391B9C" w:rsidP="00972E79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（二）调整职能，落实责任</w:t>
      </w:r>
    </w:p>
    <w:p w:rsidR="00CC4FE2" w:rsidRDefault="007B7CDE" w:rsidP="003805C6">
      <w:pPr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加强对</w:t>
      </w:r>
      <w:r w:rsidRPr="00223AD6">
        <w:rPr>
          <w:rFonts w:ascii="仿宋_GB2312" w:eastAsia="仿宋_GB2312" w:hint="eastAsia"/>
          <w:color w:val="000000"/>
          <w:kern w:val="0"/>
          <w:sz w:val="32"/>
          <w:szCs w:val="32"/>
        </w:rPr>
        <w:t>干部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的政务信息公开工作的培训，对重点</w:t>
      </w:r>
      <w:r w:rsidRPr="00223AD6">
        <w:rPr>
          <w:rFonts w:ascii="仿宋_GB2312" w:eastAsia="仿宋_GB2312" w:hint="eastAsia"/>
          <w:color w:val="000000"/>
          <w:kern w:val="0"/>
          <w:sz w:val="32"/>
          <w:szCs w:val="32"/>
        </w:rPr>
        <w:t>把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握的几个问题做了细致讲解与</w:t>
      </w:r>
      <w:r w:rsidRPr="00223AD6">
        <w:rPr>
          <w:rFonts w:ascii="仿宋_GB2312" w:eastAsia="仿宋_GB2312" w:hint="eastAsia"/>
          <w:color w:val="000000"/>
          <w:kern w:val="0"/>
          <w:sz w:val="32"/>
          <w:szCs w:val="32"/>
        </w:rPr>
        <w:t>要求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。根据政</w:t>
      </w:r>
      <w:r w:rsidR="00972E79">
        <w:rPr>
          <w:rFonts w:ascii="仿宋_GB2312" w:eastAsia="仿宋_GB2312" w:hint="eastAsia"/>
          <w:color w:val="000000"/>
          <w:kern w:val="0"/>
          <w:sz w:val="32"/>
          <w:szCs w:val="32"/>
        </w:rPr>
        <w:t>务公开办的文件精神，我</w:t>
      </w:r>
      <w:r w:rsidR="0030553D">
        <w:rPr>
          <w:rFonts w:ascii="仿宋_GB2312" w:eastAsia="仿宋_GB2312" w:hint="eastAsia"/>
          <w:color w:val="000000"/>
          <w:kern w:val="0"/>
          <w:sz w:val="32"/>
          <w:szCs w:val="32"/>
        </w:rPr>
        <w:t>办</w:t>
      </w:r>
      <w:r w:rsidR="00972E79">
        <w:rPr>
          <w:rFonts w:ascii="仿宋_GB2312" w:eastAsia="仿宋_GB2312" w:hint="eastAsia"/>
          <w:color w:val="000000"/>
          <w:kern w:val="0"/>
          <w:sz w:val="32"/>
          <w:szCs w:val="32"/>
        </w:rPr>
        <w:t>对政务公开工作明确了责任落实，行政审批办公室负责政务公开工作的组织协调，监察部门负责监督检查，机关其他处</w:t>
      </w:r>
      <w:r w:rsidRPr="00223AD6">
        <w:rPr>
          <w:rFonts w:ascii="仿宋_GB2312" w:eastAsia="仿宋_GB2312" w:hint="eastAsia"/>
          <w:color w:val="000000"/>
          <w:kern w:val="0"/>
          <w:sz w:val="32"/>
          <w:szCs w:val="32"/>
        </w:rPr>
        <w:t>室根据各自的工作职责负责相关政务公开项目的部署和落实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  <w:r w:rsidR="003C6789" w:rsidRPr="00223AD6">
        <w:rPr>
          <w:rFonts w:ascii="仿宋_GB2312" w:eastAsia="仿宋_GB2312" w:hint="eastAsia"/>
          <w:color w:val="000000"/>
          <w:kern w:val="0"/>
          <w:sz w:val="32"/>
          <w:szCs w:val="32"/>
        </w:rPr>
        <w:t>对</w:t>
      </w:r>
      <w:r w:rsidR="003C6789">
        <w:rPr>
          <w:rFonts w:ascii="仿宋_GB2312" w:eastAsia="仿宋_GB2312" w:hint="eastAsia"/>
          <w:color w:val="000000"/>
          <w:kern w:val="0"/>
          <w:sz w:val="32"/>
          <w:szCs w:val="32"/>
        </w:rPr>
        <w:t>于</w:t>
      </w:r>
      <w:r w:rsidR="003C6789" w:rsidRPr="00223AD6">
        <w:rPr>
          <w:rFonts w:ascii="仿宋_GB2312" w:eastAsia="仿宋_GB2312" w:hint="eastAsia"/>
          <w:color w:val="000000"/>
          <w:kern w:val="0"/>
          <w:sz w:val="32"/>
          <w:szCs w:val="32"/>
        </w:rPr>
        <w:t>拒不实</w:t>
      </w:r>
      <w:r w:rsidR="003C6789">
        <w:rPr>
          <w:rFonts w:ascii="仿宋_GB2312" w:eastAsia="仿宋_GB2312" w:hint="eastAsia"/>
          <w:color w:val="000000"/>
          <w:kern w:val="0"/>
          <w:sz w:val="32"/>
          <w:szCs w:val="32"/>
        </w:rPr>
        <w:t>行政务公开，</w:t>
      </w:r>
      <w:r w:rsidR="003C6789" w:rsidRPr="00223AD6">
        <w:rPr>
          <w:rFonts w:ascii="仿宋_GB2312" w:eastAsia="仿宋_GB2312" w:hint="eastAsia"/>
          <w:color w:val="000000"/>
          <w:kern w:val="0"/>
          <w:sz w:val="32"/>
          <w:szCs w:val="32"/>
        </w:rPr>
        <w:t>或弄虚作假</w:t>
      </w:r>
      <w:r w:rsidR="00972E79">
        <w:rPr>
          <w:rFonts w:ascii="仿宋_GB2312" w:eastAsia="仿宋_GB2312" w:hint="eastAsia"/>
          <w:color w:val="000000"/>
          <w:kern w:val="0"/>
          <w:sz w:val="32"/>
          <w:szCs w:val="32"/>
        </w:rPr>
        <w:t>，</w:t>
      </w:r>
      <w:r w:rsidR="003C6789">
        <w:rPr>
          <w:rFonts w:ascii="仿宋_GB2312" w:eastAsia="仿宋_GB2312" w:hint="eastAsia"/>
          <w:color w:val="000000"/>
          <w:kern w:val="0"/>
          <w:sz w:val="32"/>
          <w:szCs w:val="32"/>
        </w:rPr>
        <w:t>承诺不兑现，投诉处理不及时的，我</w:t>
      </w:r>
      <w:r w:rsidR="007E5D5E">
        <w:rPr>
          <w:rFonts w:ascii="仿宋_GB2312" w:eastAsia="仿宋_GB2312" w:hint="eastAsia"/>
          <w:color w:val="000000"/>
          <w:kern w:val="0"/>
          <w:sz w:val="32"/>
          <w:szCs w:val="32"/>
        </w:rPr>
        <w:t>办</w:t>
      </w:r>
      <w:r w:rsidR="003C6789">
        <w:rPr>
          <w:rFonts w:ascii="仿宋_GB2312" w:eastAsia="仿宋_GB2312" w:hint="eastAsia"/>
          <w:color w:val="000000"/>
          <w:kern w:val="0"/>
          <w:sz w:val="32"/>
          <w:szCs w:val="32"/>
        </w:rPr>
        <w:t>将追究相关</w:t>
      </w:r>
      <w:r w:rsidR="003C6789" w:rsidRPr="00223AD6">
        <w:rPr>
          <w:rFonts w:ascii="仿宋_GB2312" w:eastAsia="仿宋_GB2312" w:hint="eastAsia"/>
          <w:color w:val="000000"/>
          <w:kern w:val="0"/>
          <w:sz w:val="32"/>
          <w:szCs w:val="32"/>
        </w:rPr>
        <w:t>责任人的行政责任。</w:t>
      </w:r>
    </w:p>
    <w:p w:rsidR="005735AE" w:rsidRDefault="005735AE" w:rsidP="005A405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CC4FE2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）不断加强教育培训</w:t>
      </w:r>
    </w:p>
    <w:p w:rsidR="00C572F6" w:rsidRDefault="005735AE" w:rsidP="00C572F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结合全市创先争优活动和创建学习型机关活动，我</w:t>
      </w:r>
      <w:r w:rsidR="00CC4FE2">
        <w:rPr>
          <w:rFonts w:ascii="仿宋_GB2312" w:eastAsia="仿宋_GB2312" w:hint="eastAsia"/>
          <w:color w:val="000000"/>
          <w:sz w:val="32"/>
          <w:szCs w:val="32"/>
        </w:rPr>
        <w:t>办</w:t>
      </w:r>
      <w:r>
        <w:rPr>
          <w:rFonts w:ascii="仿宋_GB2312" w:eastAsia="仿宋_GB2312" w:hint="eastAsia"/>
          <w:color w:val="000000"/>
          <w:sz w:val="32"/>
          <w:szCs w:val="32"/>
        </w:rPr>
        <w:t>组织</w:t>
      </w:r>
      <w:r w:rsidR="00CC4FE2">
        <w:rPr>
          <w:rFonts w:ascii="仿宋_GB2312" w:eastAsia="仿宋_GB2312" w:hint="eastAsia"/>
          <w:color w:val="000000"/>
          <w:sz w:val="32"/>
          <w:szCs w:val="32"/>
        </w:rPr>
        <w:t>办</w:t>
      </w:r>
      <w:r>
        <w:rPr>
          <w:rFonts w:ascii="仿宋_GB2312" w:eastAsia="仿宋_GB2312" w:hint="eastAsia"/>
          <w:color w:val="000000"/>
          <w:sz w:val="32"/>
          <w:szCs w:val="32"/>
        </w:rPr>
        <w:t>内各处室及相关事业单位人员系统学习了《中华人民共和国政府信息公开条例》等内容，深化了工作人员对政府信息公开工作的认识，提高了操作水平，增强了对政务信息公开工作的责任感和使命感，为我</w:t>
      </w:r>
      <w:r w:rsidR="003805C6">
        <w:rPr>
          <w:rFonts w:ascii="仿宋_GB2312" w:eastAsia="仿宋_GB2312" w:hint="eastAsia"/>
          <w:color w:val="000000"/>
          <w:sz w:val="32"/>
          <w:szCs w:val="32"/>
        </w:rPr>
        <w:t>办</w:t>
      </w:r>
      <w:r>
        <w:rPr>
          <w:rFonts w:ascii="仿宋_GB2312" w:eastAsia="仿宋_GB2312" w:hint="eastAsia"/>
          <w:color w:val="000000"/>
          <w:sz w:val="32"/>
          <w:szCs w:val="32"/>
        </w:rPr>
        <w:t>政府信息公开工作的顺利进行奠定了良好的理论基础。</w:t>
      </w:r>
    </w:p>
    <w:p w:rsidR="00D93BDB" w:rsidRPr="006768CF" w:rsidRDefault="00EF448B" w:rsidP="00C572F6">
      <w:pPr>
        <w:rPr>
          <w:rFonts w:ascii="黑体" w:eastAsia="黑体" w:hAnsi="新宋体" w:hint="eastAsia"/>
          <w:color w:val="000000"/>
          <w:sz w:val="32"/>
          <w:szCs w:val="32"/>
        </w:rPr>
      </w:pPr>
      <w:r>
        <w:rPr>
          <w:rFonts w:ascii="黑体" w:eastAsia="黑体" w:hAnsi="新宋体" w:hint="eastAsia"/>
          <w:color w:val="000000"/>
          <w:sz w:val="32"/>
          <w:szCs w:val="32"/>
        </w:rPr>
        <w:t>二</w:t>
      </w:r>
      <w:r w:rsidR="00D93BDB" w:rsidRPr="006768CF">
        <w:rPr>
          <w:rFonts w:ascii="黑体" w:eastAsia="黑体" w:hAnsi="新宋体" w:hint="eastAsia"/>
          <w:color w:val="000000"/>
          <w:sz w:val="32"/>
          <w:szCs w:val="32"/>
        </w:rPr>
        <w:t>、依申请公开政府信息情况</w:t>
      </w:r>
    </w:p>
    <w:p w:rsidR="00D93BDB" w:rsidRPr="003827EE" w:rsidRDefault="00D93BDB" w:rsidP="00D93BDB">
      <w:pPr>
        <w:ind w:firstLineChars="200" w:firstLine="640"/>
        <w:rPr>
          <w:rFonts w:ascii="仿宋_GB2312" w:eastAsia="仿宋_GB2312" w:hAnsi="新宋体" w:hint="eastAsia"/>
          <w:color w:val="000000"/>
          <w:sz w:val="32"/>
          <w:szCs w:val="32"/>
        </w:rPr>
      </w:pPr>
      <w:r w:rsidRPr="003827EE">
        <w:rPr>
          <w:rFonts w:ascii="仿宋_GB2312" w:eastAsia="仿宋_GB2312" w:hAnsi="新宋体" w:hint="eastAsia"/>
          <w:color w:val="000000"/>
          <w:sz w:val="32"/>
          <w:szCs w:val="32"/>
        </w:rPr>
        <w:t>201</w:t>
      </w:r>
      <w:r w:rsidR="006768CF">
        <w:rPr>
          <w:rFonts w:ascii="仿宋_GB2312" w:eastAsia="仿宋_GB2312" w:hAnsi="新宋体" w:hint="eastAsia"/>
          <w:color w:val="000000"/>
          <w:sz w:val="32"/>
          <w:szCs w:val="32"/>
        </w:rPr>
        <w:t>7</w:t>
      </w:r>
      <w:r w:rsidRPr="003827EE">
        <w:rPr>
          <w:rFonts w:ascii="仿宋_GB2312" w:eastAsia="仿宋_GB2312" w:hAnsi="新宋体" w:hint="eastAsia"/>
          <w:color w:val="000000"/>
          <w:sz w:val="32"/>
          <w:szCs w:val="32"/>
        </w:rPr>
        <w:t>年我</w:t>
      </w:r>
      <w:r w:rsidR="0030553D">
        <w:rPr>
          <w:rFonts w:ascii="仿宋_GB2312" w:eastAsia="仿宋_GB2312" w:hAnsi="新宋体" w:hint="eastAsia"/>
          <w:color w:val="000000"/>
          <w:sz w:val="32"/>
          <w:szCs w:val="32"/>
        </w:rPr>
        <w:t>办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未</w:t>
      </w:r>
      <w:r w:rsidRPr="003827EE">
        <w:rPr>
          <w:rFonts w:ascii="仿宋_GB2312" w:eastAsia="仿宋_GB2312" w:hAnsi="新宋体" w:hint="eastAsia"/>
          <w:color w:val="000000"/>
          <w:sz w:val="32"/>
          <w:szCs w:val="32"/>
        </w:rPr>
        <w:t>收到政府信息</w:t>
      </w:r>
      <w:r w:rsidR="001C392A" w:rsidRPr="003827EE">
        <w:rPr>
          <w:rFonts w:ascii="仿宋_GB2312" w:eastAsia="仿宋_GB2312" w:hAnsi="新宋体" w:hint="eastAsia"/>
          <w:color w:val="000000"/>
          <w:sz w:val="32"/>
          <w:szCs w:val="32"/>
        </w:rPr>
        <w:t>公开</w:t>
      </w:r>
      <w:r w:rsidRPr="003827EE">
        <w:rPr>
          <w:rFonts w:ascii="仿宋_GB2312" w:eastAsia="仿宋_GB2312" w:hAnsi="新宋体" w:hint="eastAsia"/>
          <w:color w:val="000000"/>
          <w:sz w:val="32"/>
          <w:szCs w:val="32"/>
        </w:rPr>
        <w:t>申请。</w:t>
      </w:r>
    </w:p>
    <w:p w:rsidR="00D93BDB" w:rsidRPr="006768CF" w:rsidRDefault="00EF448B" w:rsidP="00C572F6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Ansi="新宋体" w:hint="eastAsia"/>
          <w:color w:val="000000"/>
          <w:sz w:val="32"/>
          <w:szCs w:val="32"/>
        </w:rPr>
        <w:t>三</w:t>
      </w:r>
      <w:r w:rsidR="00D93BDB" w:rsidRPr="006768CF">
        <w:rPr>
          <w:rFonts w:ascii="黑体" w:eastAsia="黑体" w:hAnsi="新宋体" w:hint="eastAsia"/>
          <w:color w:val="000000"/>
          <w:sz w:val="32"/>
          <w:szCs w:val="32"/>
        </w:rPr>
        <w:t>、行政复议和诉讼</w:t>
      </w:r>
      <w:r w:rsidR="00D93BDB" w:rsidRPr="006768CF">
        <w:rPr>
          <w:rFonts w:ascii="黑体" w:eastAsia="黑体" w:hint="eastAsia"/>
          <w:sz w:val="32"/>
          <w:szCs w:val="32"/>
        </w:rPr>
        <w:t>情况</w:t>
      </w:r>
    </w:p>
    <w:p w:rsidR="00414C3C" w:rsidRDefault="00840579" w:rsidP="00EF448B">
      <w:pPr>
        <w:ind w:firstLineChars="200" w:firstLine="640"/>
        <w:rPr>
          <w:rFonts w:ascii="仿宋_GB2312" w:eastAsia="仿宋_GB2312" w:hAnsi="新宋体" w:hint="eastAsia"/>
          <w:color w:val="000000"/>
          <w:sz w:val="32"/>
          <w:szCs w:val="32"/>
        </w:rPr>
      </w:pPr>
      <w:r>
        <w:rPr>
          <w:rFonts w:ascii="仿宋_GB2312" w:eastAsia="仿宋_GB2312" w:hAnsi="新宋体" w:hint="eastAsia"/>
          <w:color w:val="000000"/>
          <w:sz w:val="32"/>
          <w:szCs w:val="32"/>
        </w:rPr>
        <w:t>截至</w:t>
      </w:r>
      <w:r w:rsidR="00D93BDB" w:rsidRPr="00F70883">
        <w:rPr>
          <w:rFonts w:ascii="仿宋_GB2312" w:eastAsia="仿宋_GB2312" w:hAnsi="新宋体" w:hint="eastAsia"/>
          <w:color w:val="000000"/>
          <w:sz w:val="32"/>
          <w:szCs w:val="32"/>
        </w:rPr>
        <w:t>201</w:t>
      </w:r>
      <w:r w:rsidR="006768CF">
        <w:rPr>
          <w:rFonts w:ascii="仿宋_GB2312" w:eastAsia="仿宋_GB2312" w:hAnsi="新宋体" w:hint="eastAsia"/>
          <w:color w:val="000000"/>
          <w:sz w:val="32"/>
          <w:szCs w:val="32"/>
        </w:rPr>
        <w:t>7</w:t>
      </w:r>
      <w:r w:rsidR="00D93BDB" w:rsidRPr="00F70883">
        <w:rPr>
          <w:rFonts w:ascii="仿宋_GB2312" w:eastAsia="仿宋_GB2312" w:hAnsi="新宋体" w:hint="eastAsia"/>
          <w:color w:val="000000"/>
          <w:sz w:val="32"/>
          <w:szCs w:val="32"/>
        </w:rPr>
        <w:t>年（含本年度）末，我</w:t>
      </w:r>
      <w:r w:rsidR="0030553D">
        <w:rPr>
          <w:rFonts w:ascii="仿宋_GB2312" w:eastAsia="仿宋_GB2312" w:hAnsi="新宋体" w:hint="eastAsia"/>
          <w:color w:val="000000"/>
          <w:sz w:val="32"/>
          <w:szCs w:val="32"/>
        </w:rPr>
        <w:t>办</w:t>
      </w:r>
      <w:r w:rsidR="00D93BDB" w:rsidRPr="00F70883">
        <w:rPr>
          <w:rFonts w:ascii="仿宋_GB2312" w:eastAsia="仿宋_GB2312" w:hAnsi="新宋体" w:hint="eastAsia"/>
          <w:color w:val="000000"/>
          <w:sz w:val="32"/>
          <w:szCs w:val="32"/>
        </w:rPr>
        <w:t>未发生与政府信息公开相关的行政复议和诉讼案件。</w:t>
      </w:r>
    </w:p>
    <w:p w:rsidR="00D93BDB" w:rsidRPr="00EF448B" w:rsidRDefault="00414C3C" w:rsidP="00EF448B">
      <w:pPr>
        <w:ind w:firstLineChars="200" w:firstLine="640"/>
        <w:rPr>
          <w:rFonts w:ascii="仿宋_GB2312" w:eastAsia="仿宋_GB2312" w:hAnsi="新宋体" w:hint="eastAsia"/>
          <w:color w:val="000000"/>
          <w:sz w:val="32"/>
          <w:szCs w:val="32"/>
        </w:rPr>
      </w:pPr>
      <w:r w:rsidRPr="00414C3C">
        <w:rPr>
          <w:rFonts w:ascii="黑体" w:eastAsia="黑体" w:hAnsi="黑体" w:hint="eastAsia"/>
          <w:color w:val="000000"/>
          <w:sz w:val="32"/>
          <w:szCs w:val="32"/>
        </w:rPr>
        <w:lastRenderedPageBreak/>
        <w:t>四</w:t>
      </w:r>
      <w:r w:rsidR="00C572F6" w:rsidRPr="006768CF">
        <w:rPr>
          <w:rFonts w:ascii="黑体" w:eastAsia="黑体" w:hint="eastAsia"/>
          <w:sz w:val="32"/>
          <w:szCs w:val="32"/>
        </w:rPr>
        <w:t>、机构建设、保障经费和培训会议情况</w:t>
      </w:r>
    </w:p>
    <w:p w:rsidR="00FB219C" w:rsidRDefault="00C63D23" w:rsidP="00C63D23">
      <w:pPr>
        <w:ind w:firstLineChars="200" w:firstLine="640"/>
        <w:rPr>
          <w:rFonts w:ascii="仿宋_GB2312" w:eastAsia="仿宋_GB2312" w:hAnsi="新宋体" w:hint="eastAsia"/>
          <w:color w:val="000000"/>
          <w:sz w:val="32"/>
          <w:szCs w:val="32"/>
        </w:rPr>
      </w:pPr>
      <w:r>
        <w:rPr>
          <w:rFonts w:ascii="仿宋_GB2312" w:eastAsia="仿宋_GB2312" w:hAnsi="新宋体" w:hint="eastAsia"/>
          <w:color w:val="000000"/>
          <w:sz w:val="32"/>
          <w:szCs w:val="32"/>
        </w:rPr>
        <w:t>我</w:t>
      </w:r>
      <w:r w:rsidR="0030553D">
        <w:rPr>
          <w:rFonts w:ascii="仿宋_GB2312" w:eastAsia="仿宋_GB2312" w:hAnsi="新宋体" w:hint="eastAsia"/>
          <w:color w:val="000000"/>
          <w:sz w:val="32"/>
          <w:szCs w:val="32"/>
        </w:rPr>
        <w:t>办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设立</w:t>
      </w:r>
      <w:r w:rsidRPr="00827430">
        <w:rPr>
          <w:rFonts w:ascii="仿宋_GB2312" w:eastAsia="仿宋_GB2312" w:hint="eastAsia"/>
          <w:sz w:val="32"/>
          <w:szCs w:val="32"/>
        </w:rPr>
        <w:t>政务公开工作</w:t>
      </w:r>
      <w:r>
        <w:rPr>
          <w:rFonts w:ascii="仿宋_GB2312" w:eastAsia="仿宋_GB2312" w:hint="eastAsia"/>
          <w:sz w:val="32"/>
          <w:szCs w:val="32"/>
        </w:rPr>
        <w:t>领导小组，由</w:t>
      </w:r>
      <w:r w:rsidR="0030553D">
        <w:rPr>
          <w:rFonts w:ascii="仿宋_GB2312" w:eastAsia="仿宋_GB2312" w:hint="eastAsia"/>
          <w:sz w:val="32"/>
          <w:szCs w:val="32"/>
        </w:rPr>
        <w:t>书记马大为</w:t>
      </w:r>
      <w:r w:rsidR="00177017">
        <w:rPr>
          <w:rFonts w:ascii="仿宋_GB2312" w:eastAsia="仿宋_GB2312" w:hint="eastAsia"/>
          <w:sz w:val="32"/>
          <w:szCs w:val="32"/>
        </w:rPr>
        <w:t>担</w:t>
      </w:r>
      <w:r>
        <w:rPr>
          <w:rFonts w:ascii="仿宋_GB2312" w:eastAsia="仿宋_GB2312" w:hint="eastAsia"/>
          <w:sz w:val="32"/>
          <w:szCs w:val="32"/>
        </w:rPr>
        <w:t>任组长，</w:t>
      </w:r>
      <w:r w:rsidR="00177017">
        <w:rPr>
          <w:rFonts w:ascii="仿宋_GB2312" w:eastAsia="仿宋_GB2312" w:hint="eastAsia"/>
          <w:sz w:val="32"/>
          <w:szCs w:val="32"/>
        </w:rPr>
        <w:t>保障政务公开各项经费的落实，</w:t>
      </w:r>
      <w:r>
        <w:rPr>
          <w:rFonts w:ascii="仿宋_GB2312" w:eastAsia="仿宋_GB2312" w:hint="eastAsia"/>
          <w:sz w:val="32"/>
          <w:szCs w:val="32"/>
        </w:rPr>
        <w:t>小组下设办公室，办公室设在</w:t>
      </w:r>
      <w:r w:rsidR="002B5382">
        <w:rPr>
          <w:rFonts w:ascii="仿宋_GB2312" w:eastAsia="仿宋_GB2312" w:hint="eastAsia"/>
          <w:sz w:val="32"/>
          <w:szCs w:val="32"/>
        </w:rPr>
        <w:t>办</w:t>
      </w:r>
      <w:r>
        <w:rPr>
          <w:rFonts w:ascii="仿宋_GB2312" w:eastAsia="仿宋_GB2312" w:hint="eastAsia"/>
          <w:sz w:val="32"/>
          <w:szCs w:val="32"/>
        </w:rPr>
        <w:t>行政审批办公室，日常工作由</w:t>
      </w:r>
      <w:r w:rsidR="0030553D">
        <w:rPr>
          <w:rFonts w:ascii="仿宋_GB2312" w:eastAsia="仿宋_GB2312" w:hint="eastAsia"/>
          <w:sz w:val="32"/>
          <w:szCs w:val="32"/>
        </w:rPr>
        <w:t>综合处</w:t>
      </w:r>
      <w:r w:rsidRPr="00827430">
        <w:rPr>
          <w:rFonts w:ascii="仿宋_GB2312" w:eastAsia="仿宋_GB2312" w:hint="eastAsia"/>
          <w:sz w:val="32"/>
          <w:szCs w:val="32"/>
        </w:rPr>
        <w:t>主任</w:t>
      </w:r>
      <w:r w:rsidR="0030553D">
        <w:rPr>
          <w:rFonts w:ascii="仿宋_GB2312" w:eastAsia="仿宋_GB2312" w:hint="eastAsia"/>
          <w:color w:val="000000"/>
          <w:sz w:val="32"/>
          <w:szCs w:val="32"/>
        </w:rPr>
        <w:t>赵勇</w:t>
      </w:r>
      <w:r w:rsidRPr="00827430">
        <w:rPr>
          <w:rFonts w:ascii="仿宋_GB2312" w:eastAsia="仿宋_GB2312" w:hint="eastAsia"/>
          <w:sz w:val="32"/>
          <w:szCs w:val="32"/>
        </w:rPr>
        <w:t>负责。</w:t>
      </w:r>
      <w:r w:rsidRPr="00F70883">
        <w:rPr>
          <w:rFonts w:ascii="仿宋_GB2312" w:eastAsia="仿宋_GB2312" w:hint="eastAsia"/>
          <w:sz w:val="32"/>
          <w:szCs w:val="32"/>
        </w:rPr>
        <w:t>办公室具体负责制定我</w:t>
      </w:r>
      <w:r w:rsidR="0030553D">
        <w:rPr>
          <w:rFonts w:ascii="仿宋_GB2312" w:eastAsia="仿宋_GB2312" w:hint="eastAsia"/>
          <w:sz w:val="32"/>
          <w:szCs w:val="32"/>
        </w:rPr>
        <w:t>办</w:t>
      </w:r>
      <w:r>
        <w:rPr>
          <w:rFonts w:ascii="仿宋_GB2312" w:eastAsia="仿宋_GB2312" w:hint="eastAsia"/>
          <w:sz w:val="32"/>
          <w:szCs w:val="32"/>
        </w:rPr>
        <w:t>政务</w:t>
      </w:r>
      <w:r w:rsidRPr="00F70883">
        <w:rPr>
          <w:rFonts w:ascii="仿宋_GB2312" w:eastAsia="仿宋_GB2312" w:hint="eastAsia"/>
          <w:sz w:val="32"/>
          <w:szCs w:val="32"/>
        </w:rPr>
        <w:t>公开工作方案，安排部署政</w:t>
      </w:r>
      <w:r>
        <w:rPr>
          <w:rFonts w:ascii="仿宋_GB2312" w:eastAsia="仿宋_GB2312" w:hint="eastAsia"/>
          <w:sz w:val="32"/>
          <w:szCs w:val="32"/>
        </w:rPr>
        <w:t>务</w:t>
      </w:r>
      <w:r w:rsidRPr="00F70883">
        <w:rPr>
          <w:rFonts w:ascii="仿宋_GB2312" w:eastAsia="仿宋_GB2312" w:hint="eastAsia"/>
          <w:sz w:val="32"/>
          <w:szCs w:val="32"/>
        </w:rPr>
        <w:t>公开工作，</w:t>
      </w:r>
      <w:r>
        <w:rPr>
          <w:rFonts w:ascii="仿宋_GB2312" w:eastAsia="仿宋_GB2312" w:hint="eastAsia"/>
          <w:sz w:val="32"/>
          <w:szCs w:val="32"/>
        </w:rPr>
        <w:t>定期组织培训会议</w:t>
      </w:r>
      <w:r w:rsidR="00177017">
        <w:rPr>
          <w:rFonts w:ascii="仿宋_GB2312" w:eastAsia="仿宋_GB2312" w:hint="eastAsia"/>
          <w:sz w:val="32"/>
          <w:szCs w:val="32"/>
        </w:rPr>
        <w:t>。</w:t>
      </w:r>
    </w:p>
    <w:p w:rsidR="00840579" w:rsidRPr="006768CF" w:rsidRDefault="00EF448B" w:rsidP="00414C3C">
      <w:pPr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 w:rsidR="00840579" w:rsidRPr="006768CF">
        <w:rPr>
          <w:rFonts w:ascii="黑体" w:eastAsia="黑体" w:hint="eastAsia"/>
          <w:sz w:val="32"/>
          <w:szCs w:val="32"/>
        </w:rPr>
        <w:t>、存在的主要问题及工作打算</w:t>
      </w:r>
    </w:p>
    <w:p w:rsidR="00840579" w:rsidRDefault="00840579" w:rsidP="0084057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（一）存在的主要问题</w:t>
      </w:r>
    </w:p>
    <w:p w:rsidR="00840579" w:rsidRDefault="00840579" w:rsidP="00840579">
      <w:pPr>
        <w:widowControl/>
        <w:wordWrap w:val="0"/>
        <w:spacing w:line="405" w:lineRule="atLeast"/>
        <w:ind w:firstLine="640"/>
        <w:rPr>
          <w:rFonts w:ascii="仿宋_GB2312" w:eastAsia="仿宋_GB2312" w:hint="eastAsia"/>
          <w:sz w:val="32"/>
          <w:szCs w:val="32"/>
        </w:rPr>
      </w:pPr>
      <w:r w:rsidRPr="00F70883">
        <w:rPr>
          <w:rFonts w:ascii="仿宋_GB2312" w:eastAsia="仿宋_GB2312" w:hint="eastAsia"/>
          <w:sz w:val="32"/>
          <w:szCs w:val="32"/>
        </w:rPr>
        <w:t>201</w:t>
      </w:r>
      <w:r w:rsidR="006768CF">
        <w:rPr>
          <w:rFonts w:ascii="仿宋_GB2312" w:eastAsia="仿宋_GB2312" w:hint="eastAsia"/>
          <w:sz w:val="32"/>
          <w:szCs w:val="32"/>
        </w:rPr>
        <w:t>7</w:t>
      </w:r>
      <w:r w:rsidRPr="00F70883">
        <w:rPr>
          <w:rFonts w:ascii="仿宋_GB2312" w:eastAsia="仿宋_GB2312" w:hint="eastAsia"/>
          <w:sz w:val="32"/>
          <w:szCs w:val="32"/>
        </w:rPr>
        <w:t>年我</w:t>
      </w:r>
      <w:r w:rsidR="0030553D">
        <w:rPr>
          <w:rFonts w:ascii="仿宋_GB2312" w:eastAsia="仿宋_GB2312" w:hint="eastAsia"/>
          <w:sz w:val="32"/>
          <w:szCs w:val="32"/>
        </w:rPr>
        <w:t>办</w:t>
      </w:r>
      <w:r w:rsidRPr="00F70883">
        <w:rPr>
          <w:rFonts w:ascii="仿宋_GB2312" w:eastAsia="仿宋_GB2312" w:hint="eastAsia"/>
          <w:sz w:val="32"/>
          <w:szCs w:val="32"/>
        </w:rPr>
        <w:t>政</w:t>
      </w:r>
      <w:r>
        <w:rPr>
          <w:rFonts w:ascii="仿宋_GB2312" w:eastAsia="仿宋_GB2312" w:hint="eastAsia"/>
          <w:sz w:val="32"/>
          <w:szCs w:val="32"/>
        </w:rPr>
        <w:t>务</w:t>
      </w:r>
      <w:r w:rsidRPr="00F70883">
        <w:rPr>
          <w:rFonts w:ascii="仿宋_GB2312" w:eastAsia="仿宋_GB2312" w:hint="eastAsia"/>
          <w:sz w:val="32"/>
          <w:szCs w:val="32"/>
        </w:rPr>
        <w:t>公开工作取得了一定的成效，但在工作中也出现了一些困难和问题。</w:t>
      </w:r>
      <w:r w:rsidRPr="002171DB">
        <w:rPr>
          <w:rFonts w:ascii="仿宋_GB2312" w:eastAsia="仿宋_GB2312" w:hint="eastAsia"/>
          <w:sz w:val="32"/>
          <w:szCs w:val="32"/>
        </w:rPr>
        <w:t>其主要表现是公开内容不够全面、制度建设不够完善、方法手段不够创新、监督制约机制有待于进一步健全完善。今后将继续加强队伍建设，加强管理教育，严格办事纪律</w:t>
      </w:r>
      <w:r>
        <w:rPr>
          <w:rFonts w:ascii="仿宋_GB2312" w:eastAsia="仿宋_GB2312" w:hint="eastAsia"/>
          <w:sz w:val="32"/>
          <w:szCs w:val="32"/>
        </w:rPr>
        <w:t>，优化服务质量，加强长效机制建设，努力开创政务公开工作的新局面。</w:t>
      </w:r>
    </w:p>
    <w:p w:rsidR="00840579" w:rsidRDefault="00840579" w:rsidP="00FB219C">
      <w:pPr>
        <w:widowControl/>
        <w:wordWrap w:val="0"/>
        <w:spacing w:line="405" w:lineRule="atLeas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（二）下一步工作打算</w:t>
      </w:r>
    </w:p>
    <w:p w:rsidR="00840579" w:rsidRPr="00692901" w:rsidRDefault="00FB219C" w:rsidP="0084057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840579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201</w:t>
      </w:r>
      <w:r w:rsidR="006768CF">
        <w:rPr>
          <w:rFonts w:ascii="仿宋_GB2312" w:eastAsia="仿宋_GB2312" w:hint="eastAsia"/>
          <w:sz w:val="32"/>
          <w:szCs w:val="32"/>
        </w:rPr>
        <w:t>8</w:t>
      </w:r>
      <w:r w:rsidR="00840579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我</w:t>
      </w:r>
      <w:r w:rsidR="0030553D">
        <w:rPr>
          <w:rFonts w:ascii="仿宋_GB2312" w:eastAsia="仿宋_GB2312" w:hint="eastAsia"/>
          <w:sz w:val="32"/>
          <w:szCs w:val="32"/>
        </w:rPr>
        <w:t>办</w:t>
      </w:r>
      <w:r w:rsidR="00840579" w:rsidRPr="005131AA">
        <w:rPr>
          <w:rFonts w:ascii="仿宋_GB2312" w:eastAsia="仿宋_GB2312" w:hint="eastAsia"/>
          <w:sz w:val="32"/>
          <w:szCs w:val="32"/>
        </w:rPr>
        <w:t>将继续在</w:t>
      </w:r>
      <w:r w:rsidR="0030553D">
        <w:rPr>
          <w:rFonts w:ascii="仿宋_GB2312" w:eastAsia="仿宋_GB2312" w:hint="eastAsia"/>
          <w:sz w:val="32"/>
          <w:szCs w:val="32"/>
        </w:rPr>
        <w:t>办</w:t>
      </w:r>
      <w:r w:rsidR="00840579" w:rsidRPr="005131AA">
        <w:rPr>
          <w:rFonts w:ascii="仿宋_GB2312" w:eastAsia="仿宋_GB2312" w:hint="eastAsia"/>
          <w:sz w:val="32"/>
          <w:szCs w:val="32"/>
        </w:rPr>
        <w:t>党委、市政务公开办</w:t>
      </w:r>
      <w:r>
        <w:rPr>
          <w:rFonts w:ascii="仿宋_GB2312" w:eastAsia="仿宋_GB2312" w:hint="eastAsia"/>
          <w:sz w:val="32"/>
          <w:szCs w:val="32"/>
        </w:rPr>
        <w:t>的双层领导下，</w:t>
      </w:r>
      <w:r w:rsidR="00177017">
        <w:rPr>
          <w:rFonts w:ascii="仿宋_GB2312" w:eastAsia="仿宋_GB2312" w:hint="eastAsia"/>
          <w:sz w:val="32"/>
          <w:szCs w:val="32"/>
        </w:rPr>
        <w:t>努力增强服务意识，不断提高服务质量，在规定内进一步在缩短审批时限，优化审批环节。</w:t>
      </w:r>
    </w:p>
    <w:p w:rsidR="00D851E5" w:rsidRDefault="00A96A8F" w:rsidP="00D851E5">
      <w:pPr>
        <w:widowControl/>
        <w:wordWrap w:val="0"/>
        <w:spacing w:line="405" w:lineRule="atLeast"/>
        <w:ind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FB219C">
        <w:rPr>
          <w:rFonts w:ascii="仿宋_GB2312" w:eastAsia="仿宋_GB2312" w:hint="eastAsia"/>
          <w:sz w:val="32"/>
          <w:szCs w:val="32"/>
        </w:rPr>
        <w:t>、</w:t>
      </w:r>
      <w:r w:rsidR="00FB219C" w:rsidRPr="00426A3F">
        <w:rPr>
          <w:rFonts w:ascii="仿宋_GB2312" w:eastAsia="仿宋_GB2312" w:hAnsi="宋体" w:hint="eastAsia"/>
          <w:sz w:val="32"/>
          <w:szCs w:val="32"/>
        </w:rPr>
        <w:t>认真</w:t>
      </w:r>
      <w:r w:rsidR="00FB219C" w:rsidRPr="00426A3F">
        <w:rPr>
          <w:rFonts w:ascii="仿宋_GB2312" w:eastAsia="仿宋_GB2312" w:hint="eastAsia"/>
          <w:color w:val="000000"/>
          <w:kern w:val="0"/>
          <w:sz w:val="32"/>
          <w:szCs w:val="32"/>
        </w:rPr>
        <w:t>做好政府信息公开工作的日常管理，加强政务公开各项工作的落实</w:t>
      </w:r>
      <w:r w:rsidR="00FB219C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5D449A" w:rsidRDefault="005D449A" w:rsidP="00414C3C">
      <w:pPr>
        <w:widowControl/>
        <w:wordWrap w:val="0"/>
        <w:spacing w:line="405" w:lineRule="atLeast"/>
        <w:ind w:firstLineChars="1150" w:firstLine="368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吉林市铁路项目建设领导办公室</w:t>
      </w:r>
    </w:p>
    <w:p w:rsidR="005D449A" w:rsidRDefault="005D449A" w:rsidP="005D449A">
      <w:pPr>
        <w:widowControl/>
        <w:wordWrap w:val="0"/>
        <w:spacing w:line="405" w:lineRule="atLeast"/>
        <w:ind w:firstLineChars="1400" w:firstLine="448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2017年</w:t>
      </w:r>
      <w:r w:rsidR="006768CF">
        <w:rPr>
          <w:rFonts w:ascii="仿宋_GB2312" w:eastAsia="仿宋_GB2312" w:hint="eastAsia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月</w:t>
      </w:r>
      <w:r w:rsidR="006768CF">
        <w:rPr>
          <w:rFonts w:ascii="仿宋_GB2312" w:eastAsia="仿宋_GB2312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日</w:t>
      </w:r>
    </w:p>
    <w:p w:rsidR="005D449A" w:rsidRDefault="005D449A" w:rsidP="00D851E5">
      <w:pPr>
        <w:widowControl/>
        <w:wordWrap w:val="0"/>
        <w:spacing w:line="405" w:lineRule="atLeast"/>
        <w:ind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 w:rsidR="005D449A" w:rsidRDefault="005D449A" w:rsidP="00D851E5">
      <w:pPr>
        <w:widowControl/>
        <w:wordWrap w:val="0"/>
        <w:spacing w:line="405" w:lineRule="atLeast"/>
        <w:ind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 w:rsidR="005D449A" w:rsidRPr="00D851E5" w:rsidRDefault="005D449A" w:rsidP="00D851E5">
      <w:pPr>
        <w:widowControl/>
        <w:wordWrap w:val="0"/>
        <w:spacing w:line="405" w:lineRule="atLeast"/>
        <w:ind w:firstLine="640"/>
        <w:rPr>
          <w:rFonts w:ascii="仿宋_GB2312" w:eastAsia="仿宋_GB2312" w:hint="eastAsia"/>
          <w:sz w:val="32"/>
          <w:szCs w:val="32"/>
        </w:rPr>
      </w:pPr>
    </w:p>
    <w:sectPr w:rsidR="005D449A" w:rsidRPr="00D85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672" w:rsidRDefault="000F1672" w:rsidP="0030553D">
      <w:r>
        <w:separator/>
      </w:r>
    </w:p>
  </w:endnote>
  <w:endnote w:type="continuationSeparator" w:id="0">
    <w:p w:rsidR="000F1672" w:rsidRDefault="000F1672" w:rsidP="00305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672" w:rsidRDefault="000F1672" w:rsidP="0030553D">
      <w:r>
        <w:separator/>
      </w:r>
    </w:p>
  </w:footnote>
  <w:footnote w:type="continuationSeparator" w:id="0">
    <w:p w:rsidR="000F1672" w:rsidRDefault="000F1672" w:rsidP="003055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21A"/>
    <w:rsid w:val="000232F2"/>
    <w:rsid w:val="00025DAB"/>
    <w:rsid w:val="00041932"/>
    <w:rsid w:val="00065872"/>
    <w:rsid w:val="000A7E54"/>
    <w:rsid w:val="000F1672"/>
    <w:rsid w:val="00177017"/>
    <w:rsid w:val="001C392A"/>
    <w:rsid w:val="00204E1A"/>
    <w:rsid w:val="00263BEF"/>
    <w:rsid w:val="002B5382"/>
    <w:rsid w:val="002D63A1"/>
    <w:rsid w:val="002E4F35"/>
    <w:rsid w:val="0030553D"/>
    <w:rsid w:val="003302F9"/>
    <w:rsid w:val="00341F33"/>
    <w:rsid w:val="00350176"/>
    <w:rsid w:val="003805C6"/>
    <w:rsid w:val="00391B9C"/>
    <w:rsid w:val="003A66B3"/>
    <w:rsid w:val="003C6789"/>
    <w:rsid w:val="00414C3C"/>
    <w:rsid w:val="00445C37"/>
    <w:rsid w:val="00451173"/>
    <w:rsid w:val="00461396"/>
    <w:rsid w:val="004817D6"/>
    <w:rsid w:val="004C5F68"/>
    <w:rsid w:val="0054316E"/>
    <w:rsid w:val="005440A1"/>
    <w:rsid w:val="005735AE"/>
    <w:rsid w:val="005A405F"/>
    <w:rsid w:val="005D449A"/>
    <w:rsid w:val="005E0F3B"/>
    <w:rsid w:val="005E5685"/>
    <w:rsid w:val="006135AB"/>
    <w:rsid w:val="00621F7A"/>
    <w:rsid w:val="00644441"/>
    <w:rsid w:val="00651E79"/>
    <w:rsid w:val="006768CF"/>
    <w:rsid w:val="006B6F35"/>
    <w:rsid w:val="006C1AE9"/>
    <w:rsid w:val="006D1403"/>
    <w:rsid w:val="00724151"/>
    <w:rsid w:val="00744ED5"/>
    <w:rsid w:val="0079035D"/>
    <w:rsid w:val="007B7CDE"/>
    <w:rsid w:val="007E5D5E"/>
    <w:rsid w:val="00840579"/>
    <w:rsid w:val="00877AED"/>
    <w:rsid w:val="00972E79"/>
    <w:rsid w:val="0098021A"/>
    <w:rsid w:val="009C4857"/>
    <w:rsid w:val="009D4AAB"/>
    <w:rsid w:val="009E2F9E"/>
    <w:rsid w:val="00A31F47"/>
    <w:rsid w:val="00A33B7E"/>
    <w:rsid w:val="00A54145"/>
    <w:rsid w:val="00A627F6"/>
    <w:rsid w:val="00A650F1"/>
    <w:rsid w:val="00A775A1"/>
    <w:rsid w:val="00A91109"/>
    <w:rsid w:val="00A96A8F"/>
    <w:rsid w:val="00AA1C01"/>
    <w:rsid w:val="00AD51CC"/>
    <w:rsid w:val="00BA72EE"/>
    <w:rsid w:val="00BD7148"/>
    <w:rsid w:val="00C572F6"/>
    <w:rsid w:val="00C63D23"/>
    <w:rsid w:val="00CB0086"/>
    <w:rsid w:val="00CB7BA3"/>
    <w:rsid w:val="00CC4FE2"/>
    <w:rsid w:val="00CF0355"/>
    <w:rsid w:val="00D31671"/>
    <w:rsid w:val="00D67E0C"/>
    <w:rsid w:val="00D851E5"/>
    <w:rsid w:val="00D93BDB"/>
    <w:rsid w:val="00D95C10"/>
    <w:rsid w:val="00DD00E9"/>
    <w:rsid w:val="00DF171A"/>
    <w:rsid w:val="00E00773"/>
    <w:rsid w:val="00E03762"/>
    <w:rsid w:val="00E62DD7"/>
    <w:rsid w:val="00EB5334"/>
    <w:rsid w:val="00EF448B"/>
    <w:rsid w:val="00FB1224"/>
    <w:rsid w:val="00FB219C"/>
    <w:rsid w:val="00FF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2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21F7A"/>
    <w:rPr>
      <w:color w:val="0000FF"/>
      <w:u w:val="single"/>
    </w:rPr>
  </w:style>
  <w:style w:type="paragraph" w:customStyle="1" w:styleId="CharCharCharChar">
    <w:name w:val=" Char Char Char Char"/>
    <w:basedOn w:val="a"/>
    <w:rsid w:val="002E4F35"/>
    <w:rPr>
      <w:szCs w:val="21"/>
    </w:rPr>
  </w:style>
  <w:style w:type="table" w:styleId="a4">
    <w:name w:val="Table Grid"/>
    <w:basedOn w:val="a1"/>
    <w:rsid w:val="008405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8405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305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0553D"/>
    <w:rPr>
      <w:kern w:val="2"/>
      <w:sz w:val="18"/>
      <w:szCs w:val="18"/>
    </w:rPr>
  </w:style>
  <w:style w:type="paragraph" w:styleId="a6">
    <w:name w:val="footer"/>
    <w:basedOn w:val="a"/>
    <w:link w:val="Char0"/>
    <w:rsid w:val="00305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055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2F8E6F-B809-4053-9BA3-E2843AB6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</Words>
  <Characters>1532</Characters>
  <Application>Microsoft Office Word</Application>
  <DocSecurity>0</DocSecurity>
  <Lines>12</Lines>
  <Paragraphs>3</Paragraphs>
  <ScaleCrop>false</ScaleCrop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2017-12-11T00:56:00Z</cp:lastPrinted>
  <dcterms:created xsi:type="dcterms:W3CDTF">2021-10-08T06:41:00Z</dcterms:created>
  <dcterms:modified xsi:type="dcterms:W3CDTF">2021-10-08T06:41:00Z</dcterms:modified>
</cp:coreProperties>
</file>