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606060"/>
          <w:spacing w:val="0"/>
          <w:sz w:val="48"/>
          <w:szCs w:val="48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606060"/>
          <w:spacing w:val="0"/>
          <w:sz w:val="48"/>
          <w:szCs w:val="48"/>
        </w:rPr>
        <w:t>永吉县市场监督管理局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606060"/>
          <w:spacing w:val="0"/>
          <w:sz w:val="48"/>
          <w:szCs w:val="48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606060"/>
          <w:spacing w:val="0"/>
          <w:sz w:val="48"/>
          <w:szCs w:val="48"/>
          <w:lang w:val="en-US" w:eastAsia="zh-CN"/>
        </w:rPr>
        <w:t>2021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606060"/>
          <w:spacing w:val="0"/>
          <w:sz w:val="48"/>
          <w:szCs w:val="48"/>
        </w:rPr>
        <w:t>年政府信息公开年度报告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60606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606060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atLeas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为便利社会公众向本机关获取政府信息，规范政府信息公开申请提交和接收行为，增进政府信息公开工作方面的沟通理解，根据《中华人民共和国政府信息公开条例》（以下简称《条例》）有关规定，本机关编制政府信息公开指南并实时更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48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48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永吉县市场监督管理局2021年严格按照《中华人民共和国政府信息公开条例》规定，主动公开政府信息38条，处理依申请公开0条；设立专人管理政府信息公开网站，同时完善了政府信息公开网站内容；在局内建立政府信息公开制度，完善政府信息公开流程；根据《永吉县2021年政务公开工作要点及重点任务分工》做到了以下几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48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(一）建立健全政务公开工作领导机构。调整充实政务公开领导小组和公开办成员，成立由局党组书记、局长张金任组长，由副局长卢继香任副组长，有关科室主要负责人为成员的政务公开领导小组。领导小组下设办公室，负责政务信息公开的具体工作，明确专人负责，真正做到主要领导高度重视亲自抓，分管领导加强协调具体抓，有关部门明确专人负责抓，纪检监察部门全程参与督促抓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48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（二）拓展载体，创新途径，优化规范政务公开栏。充分利用我局办公楼现有宣传渠道，公众号和基层分局LED电子屏幕及时发布最新通知，滚动播出各类政务信息百余条。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48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不断规范政务公开行为，提高政务公开工作水平。一是强化学习《中华人民共和国政府信息公开条例》；二是明确公开的内容。做到公开是常态，不公开是例外；三是明确公开的形式。通过政务公开栏、报刊、广播、电视、网络等媒体对需要公开的事项进行发布；四是明确公开的程序。由政务公开领导机构对要公开的政务进行审查，保证公开的内容真实、及时、合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48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3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2184"/>
        <w:gridCol w:w="2184"/>
        <w:gridCol w:w="2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2"/>
        <w:jc w:val="left"/>
        <w:rPr>
          <w:rFonts w:hint="default" w:ascii="Tahoma" w:hAnsi="Tahoma" w:eastAsia="Tahoma" w:cs="Tahoma"/>
          <w:i w:val="0"/>
          <w:iCs w:val="0"/>
          <w:caps w:val="0"/>
          <w:color w:val="60606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06060"/>
          <w:spacing w:val="0"/>
          <w:kern w:val="0"/>
          <w:sz w:val="24"/>
          <w:szCs w:val="24"/>
          <w:lang w:val="en-US" w:eastAsia="zh-CN" w:bidi="ar"/>
        </w:rPr>
        <w:t>三、收到和处理政府信息公开申请情况</w:t>
      </w:r>
    </w:p>
    <w:tbl>
      <w:tblPr>
        <w:tblStyle w:val="3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816"/>
        <w:gridCol w:w="2650"/>
        <w:gridCol w:w="685"/>
        <w:gridCol w:w="696"/>
        <w:gridCol w:w="729"/>
        <w:gridCol w:w="707"/>
        <w:gridCol w:w="762"/>
        <w:gridCol w:w="685"/>
        <w:gridCol w:w="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2"/>
        <w:jc w:val="left"/>
        <w:rPr>
          <w:rFonts w:hint="default" w:ascii="Tahoma" w:hAnsi="Tahoma" w:eastAsia="Tahoma" w:cs="Tahoma"/>
          <w:i w:val="0"/>
          <w:iCs w:val="0"/>
          <w:caps w:val="0"/>
          <w:color w:val="60606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06060"/>
          <w:spacing w:val="0"/>
          <w:kern w:val="0"/>
          <w:sz w:val="24"/>
          <w:szCs w:val="24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存在的主要问题及改进情况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2021年，我局政府信息公开工作在深化政府信息公开内容等方面取得新进展，但也存在一些差距。一是对政府信息公开工作的必要性认识仍需进一步提高，二是公开内容有待进一步深化。在今后的工作，一是加大宣传教育，提高对政府信息的思想认识；二是加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强业务交流，与较好部门进行沟通交流，学习好经验、好做法，提升我局政府信息公开的质量和水平。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606060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60606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1" w:fontKey="{F1FF06EB-0FD6-43A0-80CC-EA204A316B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E23055-B5D5-4DC1-BFF6-00DAAEAC7CF6}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E7276DE-57F1-4DE9-8EA2-02C1A9A90A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0447E0E-6192-44E4-AEDD-9209F7658579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8BCAB"/>
    <w:multiLevelType w:val="singleLevel"/>
    <w:tmpl w:val="2798BCAB"/>
    <w:lvl w:ilvl="0" w:tentative="0">
      <w:start w:val="5"/>
      <w:numFmt w:val="chineseCounting"/>
      <w:suff w:val="nothing"/>
      <w:lvlText w:val="%1、"/>
      <w:lvlJc w:val="left"/>
      <w:rPr>
        <w:rFonts w:hint="eastAsia" w:ascii="方正黑体简体" w:hAnsi="方正黑体简体" w:eastAsia="方正黑体简体" w:cs="方正黑体简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zVjNmJlNzkwYjQ0M2NlMmYyNTA1NjYyMDBlMjEifQ=="/>
  </w:docVars>
  <w:rsids>
    <w:rsidRoot w:val="0E6A75CE"/>
    <w:rsid w:val="0A85797C"/>
    <w:rsid w:val="0E6A75CE"/>
    <w:rsid w:val="28D40F22"/>
    <w:rsid w:val="3AF13CEA"/>
    <w:rsid w:val="590649AC"/>
    <w:rsid w:val="60B116A2"/>
    <w:rsid w:val="6762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2023-05-22T01:21:00Z</dcterms:created>
  <dc:creator>Zcz</dc:creator>
  <cp:lastModifiedBy>Zcz</cp:lastModifiedBy>
  <dcterms:modified xsi:type="dcterms:W3CDTF">2023-12-18T06:39:47Z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43DD3CDA662043A3A94974331213A2DF_11</vt:lpwstr>
  </property>
</Properties>
</file>